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2D2" w:rsidRDefault="000D3711" w:rsidP="00DA114E">
      <w:pPr>
        <w:spacing w:beforeLines="200" w:line="1400" w:lineRule="exact"/>
        <w:ind w:firstLineChars="50" w:firstLine="105"/>
        <w:rPr>
          <w:rFonts w:ascii="Times New Roman" w:eastAsia="华文中宋" w:hAnsi="Times New Roman" w:cs="Times New Roman"/>
          <w:b/>
          <w:color w:val="FF0000"/>
          <w:spacing w:val="20"/>
          <w:w w:val="38"/>
          <w:sz w:val="136"/>
          <w:szCs w:val="136"/>
        </w:rPr>
      </w:pPr>
      <w:r w:rsidRPr="000D3711">
        <w:rPr>
          <w:rFonts w:ascii="Times New Roman" w:hAnsi="Times New Roman" w:cs="Times New Roman"/>
        </w:rPr>
        <w:pict>
          <v:shapetype id="_x0000_t202" coordsize="21600,21600" o:spt="202" path="m,l,21600r21600,l21600,xe">
            <v:stroke joinstyle="miter"/>
            <v:path gradientshapeok="t" o:connecttype="rect"/>
          </v:shapetype>
          <v:shape id="_x0000_s1026" type="#_x0000_t202" style="position:absolute;left:0;text-align:left;margin-left:322.5pt;margin-top:57.05pt;width:149pt;height:98.55pt;z-index:251660288" filled="f" stroked="f">
            <v:textbox inset="0,0,0,0">
              <w:txbxContent>
                <w:p w:rsidR="003912D2" w:rsidRDefault="001A46BD">
                  <w:pPr>
                    <w:spacing w:line="1400" w:lineRule="exact"/>
                    <w:rPr>
                      <w:rFonts w:ascii="华文中宋" w:eastAsia="华文中宋"/>
                      <w:b/>
                      <w:color w:val="FF0000"/>
                      <w:w w:val="90"/>
                      <w:kern w:val="0"/>
                      <w:sz w:val="128"/>
                      <w:szCs w:val="136"/>
                    </w:rPr>
                  </w:pPr>
                  <w:r>
                    <w:rPr>
                      <w:rFonts w:ascii="华文中宋" w:eastAsia="华文中宋" w:hint="eastAsia"/>
                      <w:b/>
                      <w:color w:val="FF0000"/>
                      <w:w w:val="90"/>
                      <w:kern w:val="0"/>
                      <w:sz w:val="128"/>
                      <w:szCs w:val="136"/>
                    </w:rPr>
                    <w:t>文件</w:t>
                  </w:r>
                </w:p>
              </w:txbxContent>
            </v:textbox>
            <w10:wrap type="square"/>
          </v:shape>
        </w:pict>
      </w:r>
      <w:r w:rsidRPr="000D3711">
        <w:rPr>
          <w:rFonts w:ascii="Times New Roman" w:eastAsia="黑体" w:hAnsi="Times New Roman" w:cs="Times New Roman"/>
          <w:sz w:val="32"/>
        </w:rPr>
        <w:pict>
          <v:shape id="_x0000_s1027" type="#_x0000_t202" style="position:absolute;left:0;text-align:left;margin-left:354.75pt;margin-top:-65.2pt;width:64.5pt;height:32.6pt;z-index:251661312" filled="f" stroked="f">
            <v:textbox>
              <w:txbxContent>
                <w:p w:rsidR="003912D2" w:rsidRDefault="003912D2">
                  <w:pPr>
                    <w:rPr>
                      <w:szCs w:val="32"/>
                    </w:rPr>
                  </w:pPr>
                </w:p>
              </w:txbxContent>
            </v:textbox>
          </v:shape>
        </w:pict>
      </w:r>
      <w:r w:rsidR="001A46BD">
        <w:rPr>
          <w:rFonts w:ascii="Times New Roman" w:eastAsia="华文中宋" w:hAnsi="Times New Roman" w:cs="Times New Roman"/>
          <w:b/>
          <w:color w:val="FF0000"/>
          <w:w w:val="38"/>
          <w:kern w:val="0"/>
          <w:sz w:val="136"/>
          <w:szCs w:val="136"/>
        </w:rPr>
        <w:t>南京市发展和改革委员会</w:t>
      </w:r>
    </w:p>
    <w:p w:rsidR="003912D2" w:rsidRDefault="001A46BD">
      <w:pPr>
        <w:spacing w:line="1400" w:lineRule="exact"/>
        <w:ind w:firstLineChars="10" w:firstLine="52"/>
        <w:rPr>
          <w:rFonts w:ascii="Times New Roman" w:eastAsia="华文中宋" w:hAnsi="Times New Roman" w:cs="Times New Roman"/>
          <w:b/>
          <w:color w:val="FF0000"/>
          <w:w w:val="38"/>
          <w:sz w:val="84"/>
        </w:rPr>
      </w:pPr>
      <w:r>
        <w:rPr>
          <w:rFonts w:ascii="Times New Roman" w:eastAsia="华文中宋" w:hAnsi="Times New Roman" w:cs="Times New Roman"/>
          <w:b/>
          <w:color w:val="FF0000"/>
          <w:w w:val="38"/>
          <w:kern w:val="0"/>
          <w:sz w:val="136"/>
          <w:szCs w:val="60"/>
          <w:fitText w:val="5698"/>
        </w:rPr>
        <w:t>南京市住房保障和房产局</w:t>
      </w:r>
    </w:p>
    <w:p w:rsidR="003912D2" w:rsidRDefault="003912D2">
      <w:pPr>
        <w:ind w:rightChars="-200" w:right="-420" w:firstLineChars="50" w:firstLine="160"/>
        <w:rPr>
          <w:rFonts w:ascii="Times New Roman" w:eastAsia="方正仿宋_GBK" w:hAnsi="Times New Roman" w:cs="Times New Roman"/>
          <w:sz w:val="32"/>
          <w:szCs w:val="32"/>
        </w:rPr>
      </w:pPr>
    </w:p>
    <w:p w:rsidR="003912D2" w:rsidRDefault="001A46BD">
      <w:pPr>
        <w:ind w:rightChars="-200" w:right="-420" w:firstLineChars="50" w:firstLine="16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宁发改价费字〔</w:t>
      </w:r>
      <w:r>
        <w:rPr>
          <w:rFonts w:ascii="Times New Roman" w:eastAsia="方正仿宋_GBK" w:hAnsi="Times New Roman" w:cs="Times New Roman"/>
          <w:sz w:val="32"/>
          <w:szCs w:val="32"/>
        </w:rPr>
        <w:t>202</w:t>
      </w:r>
      <w:r w:rsidR="00EC30EF">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00EC30EF">
        <w:rPr>
          <w:rFonts w:ascii="Times New Roman" w:eastAsia="方正仿宋_GBK" w:hAnsi="Times New Roman" w:cs="Times New Roman" w:hint="eastAsia"/>
          <w:sz w:val="32"/>
          <w:szCs w:val="32"/>
        </w:rPr>
        <w:t>221</w:t>
      </w:r>
      <w:r>
        <w:rPr>
          <w:rFonts w:ascii="Times New Roman" w:eastAsia="方正仿宋_GBK" w:hAnsi="Times New Roman" w:cs="Times New Roman"/>
          <w:sz w:val="32"/>
          <w:szCs w:val="32"/>
        </w:rPr>
        <w:t>号</w:t>
      </w:r>
    </w:p>
    <w:p w:rsidR="00604A11" w:rsidRDefault="00604A11">
      <w:pPr>
        <w:rPr>
          <w:rFonts w:ascii="Times New Roman" w:hAnsi="Times New Roman" w:cs="Times New Roman"/>
        </w:rPr>
      </w:pPr>
    </w:p>
    <w:p w:rsidR="003912D2" w:rsidRDefault="000D3711">
      <w:pPr>
        <w:rPr>
          <w:rFonts w:ascii="Times New Roman" w:hAnsi="Times New Roman" w:cs="Times New Roman"/>
        </w:rPr>
      </w:pPr>
      <w:r w:rsidRPr="000D3711">
        <w:rPr>
          <w:rFonts w:ascii="Times New Roman" w:hAnsi="Times New Roman" w:cs="Times New Roman"/>
          <w:b/>
          <w:color w:val="FF0000"/>
          <w:sz w:val="48"/>
          <w:szCs w:val="48"/>
          <w:u w:val="single"/>
        </w:rPr>
        <w:pict>
          <v:line id="_x0000_s1028" style="position:absolute;left:0;text-align:left;z-index:251662336" from="0,2.3pt" to="451.5pt,2.3pt" strokecolor="red" strokeweight="1.5pt"/>
        </w:pict>
      </w:r>
    </w:p>
    <w:p w:rsidR="003912D2" w:rsidRDefault="003912D2">
      <w:pPr>
        <w:spacing w:line="420" w:lineRule="exact"/>
        <w:jc w:val="center"/>
        <w:rPr>
          <w:rFonts w:ascii="Times New Roman" w:eastAsia="方正小标宋_GBK" w:hAnsi="Times New Roman" w:cs="Times New Roman"/>
          <w:sz w:val="44"/>
          <w:szCs w:val="44"/>
        </w:rPr>
      </w:pPr>
    </w:p>
    <w:p w:rsidR="00B61A40" w:rsidRDefault="00B61A40" w:rsidP="00DA51DF">
      <w:pPr>
        <w:spacing w:line="6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市发改委</w:t>
      </w:r>
      <w:bookmarkStart w:id="0" w:name="_GoBack"/>
      <w:bookmarkEnd w:id="0"/>
      <w:r>
        <w:rPr>
          <w:rFonts w:ascii="Times New Roman" w:eastAsia="方正小标宋_GBK" w:hAnsi="Times New Roman" w:cs="Times New Roman" w:hint="eastAsia"/>
          <w:sz w:val="44"/>
          <w:szCs w:val="44"/>
        </w:rPr>
        <w:t xml:space="preserve"> </w:t>
      </w:r>
      <w:r>
        <w:rPr>
          <w:rFonts w:ascii="Times New Roman" w:eastAsia="方正小标宋_GBK" w:hAnsi="Times New Roman" w:cs="Times New Roman"/>
          <w:sz w:val="44"/>
          <w:szCs w:val="44"/>
        </w:rPr>
        <w:t>市房产局关于印发《南京市普通住宅前期物业公共服务等级和收费标准》的通知</w:t>
      </w:r>
    </w:p>
    <w:p w:rsidR="00B61A40" w:rsidRDefault="00B61A40" w:rsidP="00DA51DF">
      <w:pPr>
        <w:spacing w:line="620" w:lineRule="exact"/>
        <w:ind w:firstLineChars="200" w:firstLine="640"/>
        <w:rPr>
          <w:rFonts w:ascii="Times New Roman" w:eastAsia="方正仿宋_GBK" w:hAnsi="Times New Roman" w:cs="Times New Roman"/>
          <w:sz w:val="32"/>
        </w:rPr>
      </w:pPr>
    </w:p>
    <w:p w:rsidR="00B61A40" w:rsidRDefault="00B61A40" w:rsidP="00DA51DF">
      <w:pPr>
        <w:spacing w:line="6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江北新区市场监督管理局、建设与交通局，各区发改委、房产（住建）局，各有关单位：</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规范物业服务收费行为，建立合理、公开、质价相符的物业服务收费机制，促进我市物业服务行业持续健康发展，现将修订、调整后的《南京市普通住宅前期物业公共服务等级和收费标准》（以下简称《服务等级和收费标准》）印发给你们，并就实施中的相关事项通知如下。</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一、《服务等级和收费标准》适用于本市行政区域内普通住宅前期物业管理区域的物业服务和物业收费。业主大会成立</w:t>
      </w:r>
      <w:r>
        <w:rPr>
          <w:rFonts w:ascii="Times New Roman" w:eastAsia="方正仿宋_GBK" w:hAnsi="Times New Roman" w:cs="Times New Roman"/>
          <w:sz w:val="32"/>
          <w:szCs w:val="32"/>
        </w:rPr>
        <w:lastRenderedPageBreak/>
        <w:t>后的普通住宅物业公共服务等级和收费标准，按照物业服务合同约定执行。</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二、《服务等级和收费标准》实施后，新建的普通住宅小区前期物业管理阶段，建设单位通过招投标选聘物业服务企业</w:t>
      </w:r>
      <w:r w:rsidRPr="001C5BFD">
        <w:rPr>
          <w:rFonts w:ascii="Times New Roman" w:eastAsia="方正仿宋_GBK" w:hAnsi="Times New Roman" w:cs="Times New Roman"/>
          <w:sz w:val="32"/>
          <w:szCs w:val="32"/>
        </w:rPr>
        <w:t>的，</w:t>
      </w:r>
      <w:r>
        <w:rPr>
          <w:rFonts w:ascii="Times New Roman" w:eastAsia="方正仿宋_GBK" w:hAnsi="Times New Roman" w:cs="Times New Roman"/>
          <w:sz w:val="32"/>
          <w:szCs w:val="32"/>
        </w:rPr>
        <w:t>执行新的物业服务等级和收费标准。《服务等级和收费标准》实施前，已签订物业服务合同的普通住宅小区，物业公共服务等级及其收费标准等仍按原合同约定执行；需要调整物业公共服务收费标准的，应依法按规定程序进行调整：业主大会成立前，按照《南京市住宅物业管理条例》有关规定执行；业主大会成立后，由业主大会或者业主大会授权的业主委员会与物业服务企业协商，通过物业服务合同约定执行。物业服务企业不得单方面制定和调整物业公共服务收费标准。</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三、《服务等级和收费标准》中所列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服务项目和服务标准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为行业推荐物业服务标准中的核心内容，详细服务项目及标准，应参照市物业管理行政主管部门制定的《前期物业服务合同》、发布的《南京市住宅物业服务标准（推荐试行）》执行。</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四、《服务等级和收费标准》中的物业公共服务等级标准由市物业管理行政主管部门负责解释，物业公共服务收费标准由市价格主管部门负责解释。</w:t>
      </w: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五、本通知自</w:t>
      </w:r>
      <w:r>
        <w:rPr>
          <w:rFonts w:ascii="Times New Roman" w:eastAsia="方正仿宋_GBK" w:hAnsi="Times New Roman" w:cs="Times New Roman"/>
          <w:sz w:val="32"/>
          <w:szCs w:val="32"/>
        </w:rPr>
        <w:t>202</w:t>
      </w:r>
      <w:r w:rsidR="00EC30EF">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w:t>
      </w:r>
      <w:r w:rsidR="00EC30EF">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月</w:t>
      </w:r>
      <w:r w:rsidR="00EC30EF">
        <w:rPr>
          <w:rFonts w:ascii="Times New Roman" w:eastAsia="方正仿宋_GBK" w:hAnsi="Times New Roman" w:cs="Times New Roman" w:hint="eastAsia"/>
          <w:sz w:val="32"/>
          <w:szCs w:val="32"/>
        </w:rPr>
        <w:t>26</w:t>
      </w:r>
      <w:r>
        <w:rPr>
          <w:rFonts w:ascii="Times New Roman" w:eastAsia="方正仿宋_GBK" w:hAnsi="Times New Roman" w:cs="Times New Roman"/>
          <w:sz w:val="32"/>
          <w:szCs w:val="32"/>
        </w:rPr>
        <w:t>日起实施。《南京市普通住宅物业服务等级和收费标准》（宁房物〔</w:t>
      </w:r>
      <w:r>
        <w:rPr>
          <w:rFonts w:ascii="Times New Roman" w:eastAsia="方正仿宋_GBK" w:hAnsi="Times New Roman" w:cs="Times New Roman"/>
          <w:sz w:val="32"/>
          <w:szCs w:val="32"/>
        </w:rPr>
        <w:t>2006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号、宁价房〔</w:t>
      </w:r>
      <w:r>
        <w:rPr>
          <w:rFonts w:ascii="Times New Roman" w:eastAsia="方正仿宋_GBK" w:hAnsi="Times New Roman" w:cs="Times New Roman"/>
          <w:sz w:val="32"/>
          <w:szCs w:val="32"/>
        </w:rPr>
        <w:t>2006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275</w:t>
      </w:r>
      <w:r>
        <w:rPr>
          <w:rFonts w:ascii="Times New Roman" w:eastAsia="方正仿宋_GBK" w:hAnsi="Times New Roman" w:cs="Times New Roman"/>
          <w:sz w:val="32"/>
          <w:szCs w:val="32"/>
        </w:rPr>
        <w:t>号）同时废止。</w:t>
      </w:r>
    </w:p>
    <w:p w:rsidR="00B61A40" w:rsidRDefault="00B61A40" w:rsidP="00DA51DF">
      <w:pPr>
        <w:spacing w:line="620" w:lineRule="exact"/>
        <w:ind w:firstLineChars="200" w:firstLine="640"/>
        <w:rPr>
          <w:rFonts w:ascii="Times New Roman" w:eastAsia="方正仿宋_GBK" w:hAnsi="Times New Roman" w:cs="Times New Roman"/>
          <w:sz w:val="32"/>
          <w:szCs w:val="32"/>
        </w:rPr>
      </w:pPr>
    </w:p>
    <w:p w:rsidR="00B61A40" w:rsidRDefault="00B61A40" w:rsidP="00DA51D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南京市普通住宅前期物业公共服务等级</w:t>
      </w:r>
    </w:p>
    <w:p w:rsidR="00B61A40" w:rsidRDefault="00B61A40" w:rsidP="00DA51DF">
      <w:pPr>
        <w:tabs>
          <w:tab w:val="left" w:pos="312"/>
        </w:tabs>
        <w:spacing w:line="620" w:lineRule="exact"/>
        <w:ind w:left="1598"/>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南京市普通住宅前期物业公共服务收费政府指导价标准</w:t>
      </w:r>
    </w:p>
    <w:p w:rsidR="00B61A40" w:rsidRDefault="00B61A40" w:rsidP="00DA51DF">
      <w:pPr>
        <w:spacing w:line="620" w:lineRule="exact"/>
        <w:ind w:left="1598"/>
        <w:rPr>
          <w:rFonts w:ascii="Times New Roman" w:eastAsia="方正仿宋_GBK" w:hAnsi="Times New Roman" w:cs="Times New Roman"/>
          <w:sz w:val="32"/>
          <w:szCs w:val="32"/>
        </w:rPr>
      </w:pPr>
    </w:p>
    <w:p w:rsidR="003912D2" w:rsidRDefault="003912D2" w:rsidP="00DA51DF">
      <w:pPr>
        <w:spacing w:line="620" w:lineRule="exact"/>
        <w:ind w:firstLineChars="200" w:firstLine="640"/>
        <w:rPr>
          <w:rFonts w:ascii="Times New Roman" w:eastAsia="方正仿宋_GBK" w:hAnsi="Times New Roman" w:cs="Times New Roman"/>
          <w:sz w:val="32"/>
          <w:szCs w:val="32"/>
        </w:rPr>
      </w:pPr>
    </w:p>
    <w:p w:rsidR="003912D2" w:rsidRDefault="001A46BD" w:rsidP="00DA51DF">
      <w:pPr>
        <w:spacing w:line="620" w:lineRule="exact"/>
        <w:ind w:firstLineChars="150" w:firstLine="480"/>
        <w:rPr>
          <w:rFonts w:ascii="Times New Roman" w:eastAsia="方正仿宋_GBK" w:hAnsi="Times New Roman" w:cs="Times New Roman"/>
          <w:sz w:val="32"/>
          <w:szCs w:val="32"/>
        </w:rPr>
      </w:pPr>
      <w:r>
        <w:rPr>
          <w:rFonts w:ascii="Times New Roman" w:eastAsia="方正仿宋_GBK" w:hAnsi="Times New Roman" w:cs="Times New Roman"/>
          <w:sz w:val="32"/>
          <w:szCs w:val="32"/>
        </w:rPr>
        <w:t>南京市发展和改革委员会</w:t>
      </w:r>
      <w:r>
        <w:rPr>
          <w:rFonts w:ascii="Times New Roman" w:eastAsia="方正仿宋_GBK" w:hAnsi="Times New Roman" w:cs="Times New Roman"/>
          <w:sz w:val="32"/>
          <w:szCs w:val="32"/>
        </w:rPr>
        <w:t xml:space="preserve">  </w:t>
      </w:r>
      <w:r w:rsidR="00D61D5A">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南京市住房保障和房产局</w:t>
      </w:r>
    </w:p>
    <w:p w:rsidR="003912D2" w:rsidRDefault="00E5715F" w:rsidP="00DA51DF">
      <w:pPr>
        <w:spacing w:line="62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1A46BD">
        <w:rPr>
          <w:rFonts w:ascii="Times New Roman" w:eastAsia="方正仿宋_GBK" w:hAnsi="Times New Roman" w:cs="Times New Roman"/>
          <w:sz w:val="32"/>
          <w:szCs w:val="32"/>
        </w:rPr>
        <w:t>202</w:t>
      </w:r>
      <w:r w:rsidR="00EC30EF">
        <w:rPr>
          <w:rFonts w:ascii="Times New Roman" w:eastAsia="方正仿宋_GBK" w:hAnsi="Times New Roman" w:cs="Times New Roman" w:hint="eastAsia"/>
          <w:sz w:val="32"/>
          <w:szCs w:val="32"/>
        </w:rPr>
        <w:t>1</w:t>
      </w:r>
      <w:r w:rsidR="001A46BD">
        <w:rPr>
          <w:rFonts w:ascii="Times New Roman" w:eastAsia="方正仿宋_GBK" w:hAnsi="Times New Roman" w:cs="Times New Roman"/>
          <w:sz w:val="32"/>
          <w:szCs w:val="32"/>
        </w:rPr>
        <w:t>年</w:t>
      </w:r>
      <w:r w:rsidR="00EC30EF">
        <w:rPr>
          <w:rFonts w:ascii="Times New Roman" w:eastAsia="方正仿宋_GBK" w:hAnsi="Times New Roman" w:cs="Times New Roman" w:hint="eastAsia"/>
          <w:sz w:val="32"/>
          <w:szCs w:val="32"/>
        </w:rPr>
        <w:t>3</w:t>
      </w:r>
      <w:r w:rsidR="001A46BD">
        <w:rPr>
          <w:rFonts w:ascii="Times New Roman" w:eastAsia="方正仿宋_GBK" w:hAnsi="Times New Roman" w:cs="Times New Roman"/>
          <w:sz w:val="32"/>
          <w:szCs w:val="32"/>
        </w:rPr>
        <w:t>月</w:t>
      </w:r>
      <w:r w:rsidR="00EC30EF">
        <w:rPr>
          <w:rFonts w:ascii="Times New Roman" w:eastAsia="方正仿宋_GBK" w:hAnsi="Times New Roman" w:cs="Times New Roman" w:hint="eastAsia"/>
          <w:sz w:val="32"/>
          <w:szCs w:val="32"/>
        </w:rPr>
        <w:t>26</w:t>
      </w:r>
      <w:r w:rsidR="001A46BD">
        <w:rPr>
          <w:rFonts w:ascii="Times New Roman" w:eastAsia="方正仿宋_GBK" w:hAnsi="Times New Roman" w:cs="Times New Roman"/>
          <w:sz w:val="32"/>
          <w:szCs w:val="32"/>
        </w:rPr>
        <w:t>日</w:t>
      </w:r>
    </w:p>
    <w:p w:rsidR="003912D2" w:rsidRDefault="003912D2" w:rsidP="00D61D5A">
      <w:pPr>
        <w:spacing w:line="600" w:lineRule="exact"/>
        <w:rPr>
          <w:rFonts w:ascii="Times New Roman" w:eastAsia="仿宋_GB2312" w:hAnsi="Times New Roman" w:cs="Times New Roman"/>
          <w:spacing w:val="10"/>
          <w:sz w:val="34"/>
          <w:szCs w:val="34"/>
        </w:rPr>
      </w:pPr>
    </w:p>
    <w:p w:rsidR="003912D2" w:rsidRDefault="003912D2" w:rsidP="00D61D5A">
      <w:pPr>
        <w:spacing w:line="600" w:lineRule="exact"/>
        <w:rPr>
          <w:rFonts w:ascii="Times New Roman" w:eastAsia="方正仿宋_GBK" w:hAnsi="Times New Roman" w:cs="Times New Roman"/>
          <w:sz w:val="32"/>
        </w:rPr>
      </w:pPr>
    </w:p>
    <w:p w:rsidR="003912D2" w:rsidRDefault="003912D2" w:rsidP="00D61D5A">
      <w:pPr>
        <w:spacing w:line="600" w:lineRule="exact"/>
        <w:rPr>
          <w:rFonts w:ascii="Times New Roman" w:eastAsia="方正仿宋_GBK" w:hAnsi="Times New Roman" w:cs="Times New Roman"/>
          <w:sz w:val="32"/>
        </w:rPr>
      </w:pPr>
    </w:p>
    <w:p w:rsidR="00E5715F" w:rsidRDefault="00E5715F" w:rsidP="00D61D5A">
      <w:pPr>
        <w:spacing w:line="600" w:lineRule="exact"/>
        <w:rPr>
          <w:rFonts w:ascii="Times New Roman" w:eastAsia="方正仿宋_GBK" w:hAnsi="Times New Roman" w:cs="Times New Roman"/>
          <w:sz w:val="32"/>
        </w:rPr>
      </w:pPr>
    </w:p>
    <w:p w:rsidR="00E5715F" w:rsidRDefault="00E5715F" w:rsidP="00D61D5A">
      <w:pPr>
        <w:spacing w:line="600" w:lineRule="exact"/>
        <w:rPr>
          <w:rFonts w:ascii="Times New Roman" w:eastAsia="方正仿宋_GBK" w:hAnsi="Times New Roman" w:cs="Times New Roman"/>
          <w:sz w:val="32"/>
        </w:rPr>
      </w:pPr>
    </w:p>
    <w:p w:rsidR="00E5715F" w:rsidRDefault="00E5715F" w:rsidP="00D61D5A">
      <w:pPr>
        <w:spacing w:line="600" w:lineRule="exact"/>
        <w:rPr>
          <w:rFonts w:ascii="Times New Roman" w:eastAsia="方正仿宋_GBK" w:hAnsi="Times New Roman" w:cs="Times New Roman"/>
          <w:sz w:val="32"/>
        </w:rPr>
      </w:pPr>
    </w:p>
    <w:p w:rsidR="00E5715F" w:rsidRDefault="00E5715F" w:rsidP="00D61D5A">
      <w:pPr>
        <w:spacing w:line="600" w:lineRule="exact"/>
        <w:rPr>
          <w:rFonts w:ascii="Times New Roman" w:eastAsia="方正仿宋_GBK" w:hAnsi="Times New Roman" w:cs="Times New Roman"/>
          <w:sz w:val="32"/>
        </w:rPr>
      </w:pPr>
    </w:p>
    <w:p w:rsidR="00B61A40" w:rsidRDefault="00B61A40" w:rsidP="00D61D5A">
      <w:pPr>
        <w:spacing w:line="600" w:lineRule="exact"/>
        <w:rPr>
          <w:rFonts w:ascii="Times New Roman" w:eastAsia="方正仿宋_GBK" w:hAnsi="Times New Roman" w:cs="Times New Roman"/>
          <w:sz w:val="32"/>
        </w:rPr>
      </w:pPr>
    </w:p>
    <w:p w:rsidR="00B61A40" w:rsidRDefault="00B61A40" w:rsidP="00D61D5A">
      <w:pPr>
        <w:spacing w:line="600" w:lineRule="exact"/>
        <w:rPr>
          <w:rFonts w:ascii="Times New Roman" w:eastAsia="方正仿宋_GBK" w:hAnsi="Times New Roman" w:cs="Times New Roman"/>
          <w:sz w:val="32"/>
        </w:rPr>
      </w:pPr>
    </w:p>
    <w:p w:rsidR="00E5715F" w:rsidRDefault="00E5715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E5715F">
      <w:pPr>
        <w:spacing w:line="20" w:lineRule="exact"/>
      </w:pPr>
    </w:p>
    <w:p w:rsidR="00DA51DF" w:rsidRDefault="00DA51DF" w:rsidP="00DA51DF">
      <w:pPr>
        <w:spacing w:line="560" w:lineRule="exact"/>
        <w:rPr>
          <w:rFonts w:ascii="Times New Roman" w:eastAsia="黑体" w:hAnsi="Times New Roman" w:cs="Times New Roman"/>
          <w:sz w:val="34"/>
          <w:szCs w:val="34"/>
        </w:rPr>
        <w:sectPr w:rsidR="00DA51DF" w:rsidSect="00DA51DF">
          <w:footerReference w:type="even" r:id="rId7"/>
          <w:footerReference w:type="default" r:id="rId8"/>
          <w:pgSz w:w="11906" w:h="16838"/>
          <w:pgMar w:top="1440" w:right="1588" w:bottom="1440" w:left="1588" w:header="851" w:footer="992" w:gutter="0"/>
          <w:cols w:space="0"/>
          <w:docGrid w:type="lines" w:linePitch="319"/>
        </w:sectPr>
      </w:pPr>
    </w:p>
    <w:p w:rsidR="00DA51DF" w:rsidRDefault="00DA51DF" w:rsidP="00DA51DF">
      <w:pPr>
        <w:spacing w:line="560" w:lineRule="exact"/>
        <w:rPr>
          <w:rFonts w:ascii="Times New Roman" w:eastAsia="黑体" w:hAnsi="Times New Roman" w:cs="Times New Roman"/>
          <w:sz w:val="34"/>
          <w:szCs w:val="34"/>
        </w:rPr>
      </w:pPr>
      <w:r>
        <w:rPr>
          <w:rFonts w:ascii="Times New Roman" w:eastAsia="黑体" w:hAnsi="Times New Roman" w:cs="Times New Roman"/>
          <w:sz w:val="34"/>
          <w:szCs w:val="34"/>
        </w:rPr>
        <w:lastRenderedPageBreak/>
        <w:t>附件</w:t>
      </w:r>
      <w:r>
        <w:rPr>
          <w:rFonts w:ascii="Times New Roman" w:eastAsia="黑体" w:hAnsi="Times New Roman" w:cs="Times New Roman"/>
          <w:sz w:val="34"/>
          <w:szCs w:val="34"/>
        </w:rPr>
        <w:t>1</w:t>
      </w:r>
    </w:p>
    <w:p w:rsidR="00DA51DF" w:rsidRPr="00DA51DF" w:rsidRDefault="00DA51DF" w:rsidP="00DA114E">
      <w:pPr>
        <w:spacing w:afterLines="50" w:line="560" w:lineRule="exact"/>
        <w:jc w:val="center"/>
        <w:rPr>
          <w:rFonts w:ascii="Times New Roman" w:eastAsia="方正仿宋_GBK" w:hAnsi="Times New Roman" w:cs="Times New Roman"/>
          <w:color w:val="000000" w:themeColor="text1"/>
          <w:sz w:val="44"/>
          <w:szCs w:val="44"/>
        </w:rPr>
      </w:pPr>
      <w:r w:rsidRPr="00DA51DF">
        <w:rPr>
          <w:rFonts w:ascii="Times New Roman" w:eastAsia="方正小标宋简体" w:hAnsi="Times New Roman" w:cs="Times New Roman"/>
          <w:color w:val="000000" w:themeColor="text1"/>
          <w:sz w:val="44"/>
          <w:szCs w:val="44"/>
        </w:rPr>
        <w:t>南京市普通住宅前期物业公共服务等级</w:t>
      </w:r>
    </w:p>
    <w:tbl>
      <w:tblPr>
        <w:tblW w:w="14732" w:type="dxa"/>
        <w:jc w:val="center"/>
        <w:tblLayout w:type="fixed"/>
        <w:tblCellMar>
          <w:left w:w="0" w:type="dxa"/>
          <w:right w:w="0" w:type="dxa"/>
        </w:tblCellMar>
        <w:tblLook w:val="04A0"/>
      </w:tblPr>
      <w:tblGrid>
        <w:gridCol w:w="1604"/>
        <w:gridCol w:w="3631"/>
        <w:gridCol w:w="3118"/>
        <w:gridCol w:w="2410"/>
        <w:gridCol w:w="1984"/>
        <w:gridCol w:w="1985"/>
      </w:tblGrid>
      <w:tr w:rsidR="00DA51DF" w:rsidRPr="00DA51DF" w:rsidTr="002C3AE0">
        <w:trPr>
          <w:trHeight w:val="960"/>
          <w:tblHeader/>
          <w:jc w:val="center"/>
        </w:trPr>
        <w:tc>
          <w:tcPr>
            <w:tcW w:w="16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left"/>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sz w:val="24"/>
                <w:szCs w:val="24"/>
              </w:rPr>
              <w:t xml:space="preserve">     </w:t>
            </w:r>
            <w:r w:rsidRPr="00DA51DF">
              <w:rPr>
                <w:rFonts w:ascii="Times New Roman" w:eastAsia="仿宋_GB2312" w:hAnsi="Times New Roman" w:cs="Times New Roman"/>
                <w:b/>
                <w:color w:val="000000" w:themeColor="text1"/>
                <w:sz w:val="24"/>
                <w:szCs w:val="24"/>
              </w:rPr>
              <w:t>服务标准</w:t>
            </w:r>
          </w:p>
          <w:p w:rsidR="00DA51DF" w:rsidRPr="00DA51DF" w:rsidRDefault="00DA51DF" w:rsidP="002C3AE0">
            <w:pPr>
              <w:widowControl/>
              <w:spacing w:line="280" w:lineRule="exact"/>
              <w:jc w:val="left"/>
              <w:textAlignment w:val="center"/>
              <w:rPr>
                <w:rFonts w:ascii="Times New Roman" w:eastAsia="仿宋_GB2312" w:hAnsi="Times New Roman" w:cs="Times New Roman"/>
                <w:b/>
                <w:color w:val="000000" w:themeColor="text1"/>
                <w:sz w:val="24"/>
                <w:szCs w:val="24"/>
              </w:rPr>
            </w:pPr>
          </w:p>
          <w:p w:rsidR="00DA51DF" w:rsidRPr="00DA51DF" w:rsidRDefault="00DA51DF" w:rsidP="002C3AE0">
            <w:pPr>
              <w:widowControl/>
              <w:spacing w:line="280" w:lineRule="exact"/>
              <w:jc w:val="left"/>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sz w:val="24"/>
                <w:szCs w:val="24"/>
              </w:rPr>
              <w:t>服务项目</w:t>
            </w:r>
          </w:p>
        </w:tc>
        <w:tc>
          <w:tcPr>
            <w:tcW w:w="3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五级</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四级</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三级</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二级</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一级</w:t>
            </w:r>
          </w:p>
        </w:tc>
      </w:tr>
      <w:tr w:rsidR="00DA51DF" w:rsidRPr="00DA51DF" w:rsidTr="002C3AE0">
        <w:trPr>
          <w:trHeight w:val="5820"/>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30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一、基础服务</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设立服务中心并配备办公设备；</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签订物业服务合同；</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建立档案管理制度，档案资料归集完整，保存借阅记录；</w:t>
            </w:r>
            <w:r w:rsidRPr="00DA51DF">
              <w:rPr>
                <w:rStyle w:val="font111"/>
                <w:rFonts w:ascii="Times New Roman" w:eastAsia="仿宋_GB2312" w:hAnsi="Times New Roman" w:cs="Times New Roman" w:hint="default"/>
                <w:color w:val="000000" w:themeColor="text1"/>
              </w:rPr>
              <w:t>资料室符合安全、防火、通风、防潮要求</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制定应急预案并配合处置突发事件，</w:t>
            </w:r>
            <w:r w:rsidRPr="00DA51DF">
              <w:rPr>
                <w:rStyle w:val="font51"/>
                <w:rFonts w:ascii="Times New Roman" w:eastAsia="仿宋_GB2312" w:hAnsi="Times New Roman" w:cs="Times New Roman" w:hint="default"/>
                <w:color w:val="000000" w:themeColor="text1"/>
              </w:rPr>
              <w:t>消防演练及电梯困人每半年组织</w:t>
            </w:r>
            <w:r w:rsidRPr="00DA51DF">
              <w:rPr>
                <w:rStyle w:val="font51"/>
                <w:rFonts w:ascii="Times New Roman" w:eastAsia="仿宋_GB2312" w:hAnsi="Times New Roman" w:cs="Times New Roman" w:hint="default"/>
                <w:color w:val="000000" w:themeColor="text1"/>
              </w:rPr>
              <w:t>1</w:t>
            </w:r>
            <w:r w:rsidRPr="00DA51DF">
              <w:rPr>
                <w:rStyle w:val="font51"/>
                <w:rFonts w:ascii="Times New Roman" w:eastAsia="仿宋_GB2312" w:hAnsi="Times New Roman" w:cs="Times New Roman" w:hint="default"/>
                <w:color w:val="000000" w:themeColor="text1"/>
              </w:rPr>
              <w:t>次应急预案演练并保存记录；</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建立企业标识体系，房屋本体标识（园区出入口、楼栋单元等）、交通标识、设施设备管理标识、警示标识等清晰完整；</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不同岗位人员分类统一着装、佩戴明显工作标志；</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建立收费、客户服务、</w:t>
            </w:r>
            <w:r w:rsidRPr="00DA51DF">
              <w:rPr>
                <w:rStyle w:val="font51"/>
                <w:rFonts w:ascii="Times New Roman" w:eastAsia="仿宋_GB2312" w:hAnsi="Times New Roman" w:cs="Times New Roman" w:hint="default"/>
                <w:color w:val="000000" w:themeColor="text1"/>
              </w:rPr>
              <w:t>设施设备</w:t>
            </w:r>
            <w:r w:rsidRPr="00DA51DF">
              <w:rPr>
                <w:rFonts w:ascii="Times New Roman" w:eastAsia="仿宋_GB2312" w:hAnsi="Times New Roman" w:cs="Times New Roman"/>
                <w:color w:val="000000" w:themeColor="text1"/>
                <w:kern w:val="0"/>
                <w:sz w:val="24"/>
                <w:szCs w:val="24"/>
              </w:rPr>
              <w:t>维护保养、秩序维护、</w:t>
            </w:r>
            <w:r w:rsidRPr="00DA51DF">
              <w:rPr>
                <w:rStyle w:val="font51"/>
                <w:rFonts w:ascii="Times New Roman" w:eastAsia="仿宋_GB2312" w:hAnsi="Times New Roman" w:cs="Times New Roman" w:hint="default"/>
                <w:color w:val="000000" w:themeColor="text1"/>
              </w:rPr>
              <w:t>环境卫生以及园林绿化</w:t>
            </w:r>
            <w:r w:rsidRPr="00DA51DF">
              <w:rPr>
                <w:rFonts w:ascii="Times New Roman" w:eastAsia="仿宋_GB2312" w:hAnsi="Times New Roman" w:cs="Times New Roman"/>
                <w:color w:val="000000" w:themeColor="text1"/>
                <w:kern w:val="0"/>
                <w:sz w:val="24"/>
                <w:szCs w:val="24"/>
              </w:rPr>
              <w:t>等服务规范，</w:t>
            </w:r>
            <w:r w:rsidRPr="00DA51DF">
              <w:rPr>
                <w:rStyle w:val="font111"/>
                <w:rFonts w:ascii="Times New Roman" w:eastAsia="仿宋_GB2312" w:hAnsi="Times New Roman" w:cs="Times New Roman" w:hint="default"/>
                <w:color w:val="000000" w:themeColor="text1"/>
              </w:rPr>
              <w:t>监督并评估外部服务供应商履约效果</w:t>
            </w:r>
            <w:r w:rsidRPr="00DA51DF">
              <w:rPr>
                <w:rFonts w:ascii="Times New Roman" w:eastAsia="仿宋_GB2312" w:hAnsi="Times New Roman" w:cs="Times New Roman"/>
                <w:color w:val="000000" w:themeColor="text1"/>
                <w:kern w:val="0"/>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设立服务中心并配备办公设备；</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签订物业服务合同；</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建立档案管理制度，档案资料归集完整，保存借阅记录；</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制定应急预案并配合处置突发事件，每年组织</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次应急预案演练；</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园区出入口、楼栋单元、物业用房、交通等标识清晰、完整；</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不同岗位人员分类统一着装、佩戴明显工作标志；</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建立收费、客户服务、</w:t>
            </w:r>
            <w:r w:rsidRPr="00DA51DF">
              <w:rPr>
                <w:rStyle w:val="font51"/>
                <w:rFonts w:ascii="Times New Roman" w:eastAsia="仿宋_GB2312" w:hAnsi="Times New Roman" w:cs="Times New Roman" w:hint="default"/>
                <w:color w:val="000000" w:themeColor="text1"/>
              </w:rPr>
              <w:t>设施设备</w:t>
            </w:r>
            <w:r w:rsidRPr="00DA51DF">
              <w:rPr>
                <w:rFonts w:ascii="Times New Roman" w:eastAsia="仿宋_GB2312" w:hAnsi="Times New Roman" w:cs="Times New Roman"/>
                <w:color w:val="000000" w:themeColor="text1"/>
                <w:kern w:val="0"/>
                <w:sz w:val="24"/>
                <w:szCs w:val="24"/>
              </w:rPr>
              <w:t>维护保养、秩序维护、</w:t>
            </w:r>
            <w:r w:rsidRPr="00DA51DF">
              <w:rPr>
                <w:rStyle w:val="font51"/>
                <w:rFonts w:ascii="Times New Roman" w:eastAsia="仿宋_GB2312" w:hAnsi="Times New Roman" w:cs="Times New Roman" w:hint="default"/>
                <w:color w:val="000000" w:themeColor="text1"/>
              </w:rPr>
              <w:t>环境卫生以及园林绿化</w:t>
            </w:r>
            <w:r w:rsidRPr="00DA51DF">
              <w:rPr>
                <w:rFonts w:ascii="Times New Roman" w:eastAsia="仿宋_GB2312" w:hAnsi="Times New Roman" w:cs="Times New Roman"/>
                <w:color w:val="000000" w:themeColor="text1"/>
                <w:kern w:val="0"/>
                <w:sz w:val="24"/>
                <w:szCs w:val="24"/>
              </w:rPr>
              <w:t>等服务规范，监督并评估外部服务供应商履约效果。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设立服务中心并配备办公设备；</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签订物业服务合同；</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建立基本档案资料；</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制定应急预案并配合处置突发事件，</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组织</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应急预案演练；</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园区出入口、楼栋单元、物业用房、交通等标识清晰、完整；</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服务员工佩戴明显工作标志。</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设立办公场所并配备办公设备；</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签订物业服务合同；</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建立基本档案资料；</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制定应急预案并配合处置突发事件；</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维护园区基本标识。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设立办公场所并配备办公设备；</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签订物业服务合同；</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建立基本档案资料；</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制定应急预案并配合处置突发事件。</w:t>
            </w:r>
          </w:p>
        </w:tc>
      </w:tr>
      <w:tr w:rsidR="00DA51DF" w:rsidRPr="00DA51DF" w:rsidTr="002C3AE0">
        <w:trPr>
          <w:trHeight w:val="3420"/>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二、客户服务</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设立客户接待电话，</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小时受理客户服务诉求，处理记录完整；</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服务中心公示客户服务人员，收费明码标价，每年不少于一次物业收支情况公示，提供多项有偿特约服务，不少于三项免费特约服务；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次满意率调查，满意率调查结果在小区内公示，对调查中业主反映的问题制定整改措施、落实并回访；</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对园区装修行为进行管理，对违规行为</w:t>
            </w:r>
            <w:r w:rsidRPr="00DA51DF">
              <w:rPr>
                <w:rStyle w:val="font111"/>
                <w:rFonts w:ascii="Times New Roman" w:eastAsia="仿宋_GB2312" w:hAnsi="Times New Roman" w:cs="Times New Roman" w:hint="default"/>
                <w:color w:val="000000" w:themeColor="text1"/>
              </w:rPr>
              <w:t>劝阻、制止，并向主管部门报告；</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通过多种方式宣传文明生活，每年组织</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次以上社区文化活动。</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设立客户接待电话，</w:t>
            </w:r>
            <w:r w:rsidRPr="00DA51DF">
              <w:rPr>
                <w:rFonts w:ascii="Times New Roman" w:eastAsia="仿宋_GB2312" w:hAnsi="Times New Roman" w:cs="Times New Roman"/>
                <w:color w:val="000000" w:themeColor="text1"/>
                <w:kern w:val="0"/>
                <w:sz w:val="24"/>
                <w:szCs w:val="24"/>
              </w:rPr>
              <w:t>12</w:t>
            </w:r>
            <w:r w:rsidRPr="00DA51DF">
              <w:rPr>
                <w:rFonts w:ascii="Times New Roman" w:eastAsia="仿宋_GB2312" w:hAnsi="Times New Roman" w:cs="Times New Roman"/>
                <w:color w:val="000000" w:themeColor="text1"/>
                <w:kern w:val="0"/>
                <w:sz w:val="24"/>
                <w:szCs w:val="24"/>
              </w:rPr>
              <w:t>小时受理客户服务诉求，</w:t>
            </w:r>
            <w:r w:rsidRPr="00DA51DF">
              <w:rPr>
                <w:rStyle w:val="font51"/>
                <w:rFonts w:ascii="Times New Roman" w:eastAsia="仿宋_GB2312" w:hAnsi="Times New Roman" w:cs="Times New Roman" w:hint="default"/>
                <w:color w:val="000000" w:themeColor="text1"/>
              </w:rPr>
              <w:t>处理记录完整</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服务中心公示项目经理，收费明码标价，每年不少于一次物业收支情况公示；</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次满意率调查，对调查中业主反映的问题制定整改措施、落实并回访；</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对园区装修行为进行管理，对违规行为劝阻、制止，并向主管部门报告；</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通过多种方式宣传文明生活，每年组织不少于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次社区文化活动。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设立客户服务接待电话，</w:t>
            </w:r>
            <w:r w:rsidRPr="00DA51DF">
              <w:rPr>
                <w:rFonts w:ascii="Times New Roman" w:eastAsia="仿宋_GB2312" w:hAnsi="Times New Roman" w:cs="Times New Roman"/>
                <w:color w:val="000000" w:themeColor="text1"/>
                <w:kern w:val="0"/>
                <w:sz w:val="24"/>
                <w:szCs w:val="24"/>
              </w:rPr>
              <w:t>8</w:t>
            </w:r>
            <w:r w:rsidRPr="00DA51DF">
              <w:rPr>
                <w:rFonts w:ascii="Times New Roman" w:eastAsia="仿宋_GB2312" w:hAnsi="Times New Roman" w:cs="Times New Roman"/>
                <w:color w:val="000000" w:themeColor="text1"/>
                <w:kern w:val="0"/>
                <w:sz w:val="24"/>
                <w:szCs w:val="24"/>
              </w:rPr>
              <w:t>小时受理客户服务诉求，处理记录完整；</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收费明码标价</w:t>
            </w:r>
            <w:r w:rsidRPr="00DA51DF">
              <w:rPr>
                <w:rStyle w:val="font51"/>
                <w:rFonts w:ascii="Times New Roman" w:eastAsia="仿宋_GB2312" w:hAnsi="Times New Roman" w:cs="Times New Roman" w:hint="default"/>
                <w:color w:val="000000" w:themeColor="text1"/>
              </w:rPr>
              <w:t>，每年不少于一次物业收支情况公示</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开展年度客户满意率调查；</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对园区装修行为进行管理，对违规行为劝阻、制止，并向主管部门报告；</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按年度适当组织开展社区文化活动。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1.8</w:t>
            </w:r>
            <w:r w:rsidRPr="00DA51DF">
              <w:rPr>
                <w:rFonts w:ascii="Times New Roman" w:eastAsia="仿宋_GB2312" w:hAnsi="Times New Roman" w:cs="Times New Roman"/>
                <w:color w:val="000000" w:themeColor="text1"/>
                <w:kern w:val="0"/>
                <w:sz w:val="24"/>
                <w:szCs w:val="24"/>
              </w:rPr>
              <w:t>小时受理客户服务诉求，处理记录完整；</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收费明码标价</w:t>
            </w:r>
            <w:r w:rsidRPr="00DA51DF">
              <w:rPr>
                <w:rStyle w:val="font51"/>
                <w:rFonts w:ascii="Times New Roman" w:eastAsia="仿宋_GB2312" w:hAnsi="Times New Roman" w:cs="Times New Roman" w:hint="default"/>
                <w:color w:val="000000" w:themeColor="text1"/>
              </w:rPr>
              <w:t>，每年不少于一次物业收支情况公示</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对园区装修行为进行管理，及时向主管部门报告违规行为。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1.8</w:t>
            </w:r>
            <w:r w:rsidRPr="00DA51DF">
              <w:rPr>
                <w:rFonts w:ascii="Times New Roman" w:eastAsia="仿宋_GB2312" w:hAnsi="Times New Roman" w:cs="Times New Roman"/>
                <w:color w:val="000000" w:themeColor="text1"/>
                <w:kern w:val="0"/>
                <w:sz w:val="24"/>
                <w:szCs w:val="24"/>
              </w:rPr>
              <w:t>小时受理客户服务诉求；</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收费明码标价</w:t>
            </w:r>
            <w:r w:rsidRPr="00DA51DF">
              <w:rPr>
                <w:rStyle w:val="font51"/>
                <w:rFonts w:ascii="Times New Roman" w:eastAsia="仿宋_GB2312" w:hAnsi="Times New Roman" w:cs="Times New Roman" w:hint="default"/>
                <w:color w:val="000000" w:themeColor="text1"/>
              </w:rPr>
              <w:t>，每年不少于一次物业收支情况公示</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对园区装修行为进行管理</w:t>
            </w:r>
            <w:r w:rsidRPr="00DA51DF">
              <w:rPr>
                <w:rStyle w:val="font51"/>
                <w:rFonts w:ascii="Times New Roman" w:eastAsia="仿宋_GB2312" w:hAnsi="Times New Roman" w:cs="Times New Roman" w:hint="default"/>
                <w:color w:val="000000" w:themeColor="text1"/>
              </w:rPr>
              <w:t>，及时向主管部门报告违规行为</w:t>
            </w:r>
            <w:r w:rsidRPr="00DA51DF">
              <w:rPr>
                <w:rFonts w:ascii="Times New Roman" w:eastAsia="仿宋_GB2312" w:hAnsi="Times New Roman" w:cs="Times New Roman"/>
                <w:color w:val="000000" w:themeColor="text1"/>
                <w:kern w:val="0"/>
                <w:sz w:val="24"/>
                <w:szCs w:val="24"/>
              </w:rPr>
              <w:t>。</w:t>
            </w:r>
          </w:p>
        </w:tc>
      </w:tr>
      <w:tr w:rsidR="00DA51DF" w:rsidRPr="00DA51DF" w:rsidTr="002C3AE0">
        <w:trPr>
          <w:trHeight w:val="3420"/>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kern w:val="0"/>
                <w:sz w:val="24"/>
                <w:szCs w:val="24"/>
              </w:rPr>
            </w:pPr>
            <w:r w:rsidRPr="00DA51DF">
              <w:rPr>
                <w:rFonts w:ascii="Times New Roman" w:eastAsia="仿宋_GB2312" w:hAnsi="Times New Roman" w:cs="Times New Roman"/>
                <w:b/>
                <w:color w:val="000000" w:themeColor="text1"/>
                <w:kern w:val="0"/>
                <w:sz w:val="24"/>
                <w:szCs w:val="24"/>
              </w:rPr>
              <w:t>三、共用部位管理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次巡检上人屋面，每月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次清理上人屋面排水沟、落水口（雨季到来前增加检查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次）；对不可上人屋面，每年雨季来临前清理</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次巡检道路、路牙、窨井盖；</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次检查室外排水管道，窨井等，发现问题安排疏通清理，每月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次清扫外排水明沟泥沙等垃圾；</w:t>
            </w:r>
            <w:r w:rsidRPr="00DA51DF">
              <w:rPr>
                <w:rFonts w:ascii="Times New Roman" w:eastAsia="仿宋_GB2312" w:hAnsi="Times New Roman" w:cs="Times New Roman"/>
                <w:color w:val="000000" w:themeColor="text1"/>
                <w:kern w:val="0"/>
                <w:sz w:val="24"/>
                <w:szCs w:val="24"/>
              </w:rPr>
              <w:br/>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次清理上人屋面排水沟、落水口；对不可上人屋面，每年雨季来临前清理</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次巡检道路、路牙、窨井盖；</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次检查室外排水管道，窨井等，发现问题安排疏通清理，每月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次清扫外排水明沟泥沙等垃圾；</w:t>
            </w:r>
            <w:r w:rsidRPr="00DA51DF">
              <w:rPr>
                <w:rFonts w:ascii="Times New Roman" w:eastAsia="仿宋_GB2312" w:hAnsi="Times New Roman" w:cs="Times New Roman"/>
                <w:color w:val="000000" w:themeColor="text1"/>
                <w:kern w:val="0"/>
                <w:sz w:val="24"/>
                <w:szCs w:val="24"/>
              </w:rPr>
              <w:br/>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次清理上人屋面排水沟、落水口；对不可上人屋面，每年雨季来临前清理</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次检查室外排水管道，窨井等，发现问题安排疏通清理；</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次检查房屋外立面是否发生破损、脱落、渗水、污迹、乱涂乱画和乱挂现象；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每年雨季来临前对上人屋面排水沟、落水口清理</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次检查室外排水管道，窨井等，发现问题安排疏通清理；</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次检查门厅、楼梯间、走廊、围墙、景观小品、凉亭、雕塑、休闲椅、健身器材和儿童娱乐设施。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每年雨季来临前对上人屋面排水沟、落水口清理</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室外排水管道不畅时安排疏通清理；</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次检查门厅、楼梯间、走廊、围墙、景观小品、凉亭、雕塑、休闲椅、健身器材和儿童娱乐设施。</w:t>
            </w:r>
          </w:p>
        </w:tc>
      </w:tr>
      <w:tr w:rsidR="00DA51DF" w:rsidRPr="00DA51DF" w:rsidTr="002C3AE0">
        <w:trPr>
          <w:trHeight w:val="3239"/>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三、共用部位管理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次检查房屋外立面是否发生破损、脱落、渗水、污迹、乱涂乱画和乱挂现象；</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次检查安全防范警示标识，主要通道安全疏散指示和应急照明设施缺损的，及时补齐；</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次检查门厅、楼梯间、走廊、围墙、景观小品、凉亭、雕塑、休闲椅、健身器材和儿童娱乐设施。</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次检查房屋外立面是否发生破损、脱落、渗水、污迹、乱涂乱画和乱挂现象；</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次检查安全防范警示标识，主要通道安全疏散指示和应急照明设施缺损的，及时补齐；</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次检查门厅、楼梯间、走廊、围墙、景观小品、凉亭、雕塑、休闲椅、健身器材和儿童娱乐设施。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次检查安全防范警示标识，主要通道安全疏散指示和应急照明设施缺损的，及时补齐；</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次检查门厅、楼梯间、走廊、围墙、景观小品、凉亭、雕塑、休闲椅、健身器材和儿童娱乐设施。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p>
        </w:tc>
      </w:tr>
      <w:tr w:rsidR="00DA51DF" w:rsidRPr="00DA51DF" w:rsidTr="002C3AE0">
        <w:trPr>
          <w:trHeight w:val="3239"/>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kern w:val="0"/>
                <w:sz w:val="24"/>
                <w:szCs w:val="24"/>
              </w:rPr>
            </w:pPr>
            <w:r w:rsidRPr="00DA51DF">
              <w:rPr>
                <w:rFonts w:ascii="Times New Roman" w:eastAsia="仿宋_GB2312" w:hAnsi="Times New Roman" w:cs="Times New Roman"/>
                <w:b/>
                <w:color w:val="000000" w:themeColor="text1"/>
                <w:kern w:val="0"/>
                <w:sz w:val="24"/>
                <w:szCs w:val="24"/>
              </w:rPr>
              <w:t>四、共用设施设备管理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建立设施设备台帐、设备卡，编制年度维保计划；</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制定并执行共用设施设备运行、维护保养、检查、定期检测、专业外包服务合同全程监管等制度和安全操作规程，保存相应的记录；</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设备运行正常，符合安全使用要求；设备机房无跑、冒、滴、漏和鼠害现象；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小区道路平整，雨污井</w:t>
            </w:r>
            <w:r w:rsidRPr="00DA51DF">
              <w:rPr>
                <w:rStyle w:val="font51"/>
                <w:rFonts w:ascii="Times New Roman" w:eastAsia="仿宋_GB2312" w:hAnsi="Times New Roman" w:cs="Times New Roman" w:hint="default"/>
                <w:color w:val="000000" w:themeColor="text1"/>
              </w:rPr>
              <w:t>每月清疏一次，</w:t>
            </w:r>
            <w:r w:rsidRPr="00DA51DF">
              <w:rPr>
                <w:rFonts w:ascii="Times New Roman" w:eastAsia="仿宋_GB2312" w:hAnsi="Times New Roman" w:cs="Times New Roman"/>
                <w:color w:val="000000" w:themeColor="text1"/>
                <w:kern w:val="0"/>
                <w:sz w:val="24"/>
                <w:szCs w:val="24"/>
              </w:rPr>
              <w:t>化粪池</w:t>
            </w:r>
            <w:r w:rsidRPr="00DA51DF">
              <w:rPr>
                <w:rStyle w:val="font51"/>
                <w:rFonts w:ascii="Times New Roman" w:eastAsia="仿宋_GB2312" w:hAnsi="Times New Roman" w:cs="Times New Roman" w:hint="default"/>
                <w:color w:val="000000" w:themeColor="text1"/>
              </w:rPr>
              <w:t>每季度检查一次，原则上每年</w:t>
            </w:r>
            <w:r w:rsidRPr="00DA51DF">
              <w:rPr>
                <w:rFonts w:ascii="Times New Roman" w:eastAsia="仿宋_GB2312" w:hAnsi="Times New Roman" w:cs="Times New Roman"/>
                <w:color w:val="000000" w:themeColor="text1"/>
                <w:kern w:val="0"/>
                <w:sz w:val="24"/>
                <w:szCs w:val="24"/>
              </w:rPr>
              <w:t>清掏</w:t>
            </w:r>
            <w:r w:rsidRPr="00DA51DF">
              <w:rPr>
                <w:rStyle w:val="font51"/>
                <w:rFonts w:ascii="Times New Roman" w:eastAsia="仿宋_GB2312" w:hAnsi="Times New Roman" w:cs="Times New Roman" w:hint="default"/>
                <w:color w:val="000000" w:themeColor="text1"/>
              </w:rPr>
              <w:t>一次；</w:t>
            </w:r>
            <w:r w:rsidRPr="00DA51DF">
              <w:rPr>
                <w:rFonts w:ascii="Times New Roman" w:eastAsia="仿宋_GB2312" w:hAnsi="Times New Roman" w:cs="Times New Roman"/>
                <w:color w:val="000000" w:themeColor="text1"/>
                <w:kern w:val="0"/>
                <w:sz w:val="24"/>
                <w:szCs w:val="24"/>
              </w:rPr>
              <w:t>主（备）潜水泵运行正常，状态标识正确；</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路灯、楼道灯运行正常，路灯编号有序；</w:t>
            </w:r>
            <w:r w:rsidRPr="00DA51DF">
              <w:rPr>
                <w:rFonts w:ascii="Times New Roman" w:eastAsia="仿宋_GB2312" w:hAnsi="Times New Roman" w:cs="Times New Roman"/>
                <w:color w:val="000000" w:themeColor="text1"/>
                <w:kern w:val="0"/>
                <w:sz w:val="24"/>
                <w:szCs w:val="24"/>
              </w:rPr>
              <w:br/>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建立设施设备台帐、设备卡，编制年度维保计划；</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制定并执行共用设施设备运行、维护保养、检查、定期检测、专业外包服务合同全程监管等制度和安全操作规程，保存相应的记录；</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设备运行正常，设备机房无跑、冒、滴、漏和鼠害现象；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小区道路平整，</w:t>
            </w:r>
            <w:r w:rsidRPr="00DA51DF">
              <w:rPr>
                <w:rStyle w:val="font111"/>
                <w:rFonts w:ascii="Times New Roman" w:eastAsia="仿宋_GB2312" w:hAnsi="Times New Roman" w:cs="Times New Roman" w:hint="default"/>
                <w:color w:val="000000" w:themeColor="text1"/>
              </w:rPr>
              <w:t>雨污井</w:t>
            </w:r>
            <w:r w:rsidRPr="00DA51DF">
              <w:rPr>
                <w:rStyle w:val="font51"/>
                <w:rFonts w:ascii="Times New Roman" w:eastAsia="仿宋_GB2312" w:hAnsi="Times New Roman" w:cs="Times New Roman" w:hint="default"/>
                <w:color w:val="000000" w:themeColor="text1"/>
              </w:rPr>
              <w:t>每季度清疏一次、</w:t>
            </w:r>
            <w:r w:rsidRPr="00DA51DF">
              <w:rPr>
                <w:rStyle w:val="font111"/>
                <w:rFonts w:ascii="Times New Roman" w:eastAsia="仿宋_GB2312" w:hAnsi="Times New Roman" w:cs="Times New Roman" w:hint="default"/>
                <w:color w:val="000000" w:themeColor="text1"/>
              </w:rPr>
              <w:t>化粪池</w:t>
            </w:r>
            <w:r w:rsidRPr="00DA51DF">
              <w:rPr>
                <w:rStyle w:val="font51"/>
                <w:rFonts w:ascii="Times New Roman" w:eastAsia="仿宋_GB2312" w:hAnsi="Times New Roman" w:cs="Times New Roman" w:hint="default"/>
                <w:color w:val="000000" w:themeColor="text1"/>
              </w:rPr>
              <w:t>每季度检查一次，原则上每年清掏一次</w:t>
            </w:r>
            <w:r w:rsidRPr="00DA51DF">
              <w:rPr>
                <w:rFonts w:ascii="Times New Roman" w:eastAsia="仿宋_GB2312" w:hAnsi="Times New Roman" w:cs="Times New Roman"/>
                <w:color w:val="000000" w:themeColor="text1"/>
                <w:kern w:val="0"/>
                <w:sz w:val="24"/>
                <w:szCs w:val="24"/>
              </w:rPr>
              <w:t>，地下室配备潜水泵能正常启动；</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路灯、楼道灯功能完好；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对共用设施设备进行日常管理和维修养护，设施设备的检修等记录齐全；</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建立设施设备台帐、设备卡，设施设备运行正常；</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设备机房无跑、冒、滴、漏和鼠害现象；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小区道路平整，雨污井</w:t>
            </w:r>
            <w:r w:rsidRPr="00DA51DF">
              <w:rPr>
                <w:rStyle w:val="font51"/>
                <w:rFonts w:ascii="Times New Roman" w:eastAsia="仿宋_GB2312" w:hAnsi="Times New Roman" w:cs="Times New Roman" w:hint="default"/>
                <w:color w:val="000000" w:themeColor="text1"/>
              </w:rPr>
              <w:t>每半年清疏一次，</w:t>
            </w:r>
            <w:r w:rsidRPr="00DA51DF">
              <w:rPr>
                <w:rFonts w:ascii="Times New Roman" w:eastAsia="仿宋_GB2312" w:hAnsi="Times New Roman" w:cs="Times New Roman"/>
                <w:color w:val="000000" w:themeColor="text1"/>
                <w:kern w:val="0"/>
                <w:sz w:val="24"/>
                <w:szCs w:val="24"/>
              </w:rPr>
              <w:t>化粪池原</w:t>
            </w:r>
            <w:r w:rsidRPr="00DA51DF">
              <w:rPr>
                <w:rStyle w:val="font51"/>
                <w:rFonts w:ascii="Times New Roman" w:eastAsia="仿宋_GB2312" w:hAnsi="Times New Roman" w:cs="Times New Roman" w:hint="default"/>
                <w:color w:val="000000" w:themeColor="text1"/>
              </w:rPr>
              <w:t>则上每年清掏一次</w:t>
            </w:r>
            <w:r w:rsidRPr="00DA51DF">
              <w:rPr>
                <w:rFonts w:ascii="Times New Roman" w:eastAsia="仿宋_GB2312" w:hAnsi="Times New Roman" w:cs="Times New Roman"/>
                <w:color w:val="000000" w:themeColor="text1"/>
                <w:kern w:val="0"/>
                <w:sz w:val="24"/>
                <w:szCs w:val="24"/>
              </w:rPr>
              <w:t>，地下室配备的潜水泵能正常启动；</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路灯、楼道灯功能完好；</w:t>
            </w:r>
            <w:r w:rsidRPr="00DA51DF">
              <w:rPr>
                <w:rFonts w:ascii="Times New Roman" w:eastAsia="仿宋_GB2312" w:hAnsi="Times New Roman" w:cs="Times New Roman"/>
                <w:color w:val="000000" w:themeColor="text1"/>
                <w:kern w:val="0"/>
                <w:sz w:val="24"/>
                <w:szCs w:val="24"/>
              </w:rPr>
              <w:br/>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对共用设施设备进行日常管理和维修养护，设施设备运行正常；</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建立共用设施设备台帐；</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道路通畅，雨污井、化粪池每年疏通与清掏；</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路灯、楼道灯功能完好。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对共用设施设备进行日常管理和维修养护，设施设备运行正常；</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道路通畅，雨污井、化粪池不发生堵塞现象；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路灯、楼道灯功能完好。</w:t>
            </w:r>
          </w:p>
        </w:tc>
      </w:tr>
      <w:tr w:rsidR="00DA51DF" w:rsidRPr="00DA51DF" w:rsidTr="002C3AE0">
        <w:trPr>
          <w:trHeight w:val="1254"/>
          <w:tblHeader/>
          <w:jc w:val="center"/>
        </w:trPr>
        <w:tc>
          <w:tcPr>
            <w:tcW w:w="1604"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widowControl/>
              <w:spacing w:line="30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四、共用设施设备管理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6.</w:t>
            </w:r>
            <w:r w:rsidRPr="00DA51DF">
              <w:rPr>
                <w:rFonts w:ascii="Times New Roman" w:eastAsia="仿宋_GB2312" w:hAnsi="Times New Roman" w:cs="Times New Roman"/>
                <w:color w:val="000000" w:themeColor="text1"/>
                <w:kern w:val="0"/>
                <w:sz w:val="24"/>
                <w:szCs w:val="24"/>
              </w:rPr>
              <w:t>容易危及人身安全的设施设备有明显警示标志和防范措施，对可能发生的各种突发设备故障有应急方案。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6.</w:t>
            </w:r>
            <w:r w:rsidRPr="00DA51DF">
              <w:rPr>
                <w:rFonts w:ascii="Times New Roman" w:eastAsia="仿宋_GB2312" w:hAnsi="Times New Roman" w:cs="Times New Roman"/>
                <w:color w:val="000000" w:themeColor="text1"/>
                <w:kern w:val="0"/>
                <w:sz w:val="24"/>
                <w:szCs w:val="24"/>
              </w:rPr>
              <w:t>容易危及人身安全的设施设备有明显警示标志，对可能发生的各种突发设备故障有应急方案。</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p>
        </w:tc>
      </w:tr>
      <w:tr w:rsidR="00DA51DF" w:rsidRPr="00DA51DF" w:rsidTr="002C3AE0">
        <w:trPr>
          <w:trHeight w:val="2985"/>
          <w:tblHeader/>
          <w:jc w:val="center"/>
        </w:trPr>
        <w:tc>
          <w:tcPr>
            <w:tcW w:w="1604" w:type="dxa"/>
            <w:vMerge/>
            <w:tcBorders>
              <w:left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【给排水系统】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次检查总体供水设施；</w:t>
            </w:r>
            <w:r w:rsidRPr="00DA51DF">
              <w:rPr>
                <w:rFonts w:ascii="Times New Roman" w:eastAsia="仿宋_GB2312" w:hAnsi="Times New Roman" w:cs="Times New Roman"/>
                <w:color w:val="000000" w:themeColor="text1"/>
                <w:kern w:val="0"/>
                <w:sz w:val="24"/>
                <w:szCs w:val="24"/>
              </w:rPr>
              <w:br/>
              <w:t>2.</w:t>
            </w:r>
            <w:r w:rsidRPr="00DA51DF">
              <w:rPr>
                <w:rStyle w:val="font111"/>
                <w:rFonts w:ascii="Times New Roman" w:eastAsia="仿宋_GB2312" w:hAnsi="Times New Roman" w:cs="Times New Roman" w:hint="default"/>
                <w:color w:val="000000" w:themeColor="text1"/>
              </w:rPr>
              <w:t>每日</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次巡检机房和主要设备</w:t>
            </w:r>
            <w:r w:rsidRPr="00DA51DF">
              <w:rPr>
                <w:rFonts w:ascii="Times New Roman" w:eastAsia="仿宋_GB2312" w:hAnsi="Times New Roman" w:cs="Times New Roman"/>
                <w:color w:val="000000" w:themeColor="text1"/>
                <w:kern w:val="0"/>
                <w:sz w:val="24"/>
                <w:szCs w:val="24"/>
              </w:rPr>
              <w:t>，并保存记录；</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生活水箱加盖并上双锁，制定生活水箱钥匙管理规定（专营单位直管除外）；</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次打扫水泵房卫生，保持泵房环境整洁、无杂物、无污染源（专营单位直管除外）；</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次对给排水设施进行检查；</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消防水箱、生活水箱保持正常水位；</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制定停水和事故处理应急预案，每半年演练</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【给排水系统】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次巡检机房和主要设备，并保存记录；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有月度、季度、年度保养计划；</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次打扫水泵房卫生（专营单位直管除外）；</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消防水箱、生活水箱保持正常水位；</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制定停水和事故处理应急预案，每年演练</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【给排水系统】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次巡检机房和主要设备，并保存记录；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有月度、季度、年度保养计划；</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次打扫水泵房卫生（专营单位直管除外）；</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消防水箱、生活水箱保持正常水位；</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制定停水和事故处理应急预案，每年演练</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【给排水系统】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次巡检机房和主要设备，并保存记录；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次打扫水泵房卫生（专营单位直管除外）。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【给排水系统】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次巡检机房和主要设备，并保存记录；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每季度</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次打扫水泵房卫生（专营单位直管除外）。</w:t>
            </w:r>
          </w:p>
        </w:tc>
      </w:tr>
      <w:tr w:rsidR="00DA51DF" w:rsidRPr="00DA51DF" w:rsidTr="002C3AE0">
        <w:trPr>
          <w:trHeight w:val="900"/>
          <w:tblHeader/>
          <w:jc w:val="center"/>
        </w:trPr>
        <w:tc>
          <w:tcPr>
            <w:tcW w:w="1604"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【避雷系统】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次维护避雷设施，并保存记录；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次检测接地电阻。</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【避雷系统】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次维护避雷设施，并保存记录；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次检测接地电阻。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【避雷系统】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次维护避雷设施，并保存记录；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次检测接地电阻。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【避雷系统】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次维护避雷设施，并保存记录；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次检测接地电阻。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【避雷系统】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次维护避雷设施，并保存记录；</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次检测接地电阻。</w:t>
            </w:r>
          </w:p>
        </w:tc>
      </w:tr>
      <w:tr w:rsidR="00DA51DF" w:rsidRPr="00DA51DF" w:rsidTr="002C3AE0">
        <w:trPr>
          <w:trHeight w:val="2719"/>
          <w:tblHeader/>
          <w:jc w:val="center"/>
        </w:trPr>
        <w:tc>
          <w:tcPr>
            <w:tcW w:w="1604"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四、共用设施设备管理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【消防系统】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绘制消防设施设置平面图；</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高层建筑配有火警疏散示意图并设置在明显位置；</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火灾报警主机、各类火灾探测器运行正常；消防联动主机、各类联动设备运行正常，随时可以手动或自动启动；</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及时正确处理每个消防报警、故障信号，并保存记录；</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次对各消防联动系统进行测试；</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次检查消防泵、喷淋泵，每半年</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次保养相关部件；</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次检查消防管网压力。</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【消防系统】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及时对报警信号进行处理、发现异常及故障现象及时报告；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按要求填写值班记录；</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消火栓柜每月检查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应急消防器材齐全，在有效期内。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【消防系统】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及时对报警信号进行处理、发现异常及故障现象及时报告；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按要求填写值班记录；</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消火栓柜每月检查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应急消防器材齐全，在有效期内。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【消防系统】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消火栓柜每季检查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应急消防器材齐全，在有效期内。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【消防系统】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消火栓柜每季检查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应急消防器材齐全，在有效期内。</w:t>
            </w:r>
          </w:p>
        </w:tc>
      </w:tr>
      <w:tr w:rsidR="00DA51DF" w:rsidRPr="00DA51DF" w:rsidTr="002C3AE0">
        <w:trPr>
          <w:trHeight w:val="2719"/>
          <w:tblHeader/>
          <w:jc w:val="center"/>
        </w:trPr>
        <w:tc>
          <w:tcPr>
            <w:tcW w:w="1604"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【电梯】</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执行</w:t>
            </w:r>
            <w:r w:rsidRPr="00DA51DF">
              <w:rPr>
                <w:rStyle w:val="font51"/>
                <w:rFonts w:ascii="Times New Roman" w:eastAsia="仿宋_GB2312" w:hAnsi="Times New Roman" w:cs="Times New Roman" w:hint="default"/>
                <w:color w:val="000000" w:themeColor="text1"/>
              </w:rPr>
              <w:t>《中华人民共和国特种设备安全法》、</w:t>
            </w:r>
            <w:r w:rsidRPr="00DA51DF">
              <w:rPr>
                <w:rFonts w:ascii="Times New Roman" w:eastAsia="仿宋_GB2312" w:hAnsi="Times New Roman" w:cs="Times New Roman"/>
                <w:color w:val="000000" w:themeColor="text1"/>
                <w:kern w:val="0"/>
                <w:sz w:val="24"/>
                <w:szCs w:val="24"/>
              </w:rPr>
              <w:t>《特种设备</w:t>
            </w:r>
            <w:r w:rsidRPr="00DA51DF">
              <w:rPr>
                <w:rStyle w:val="font51"/>
                <w:rFonts w:ascii="Times New Roman" w:eastAsia="仿宋_GB2312" w:hAnsi="Times New Roman" w:cs="Times New Roman" w:hint="default"/>
                <w:color w:val="000000" w:themeColor="text1"/>
              </w:rPr>
              <w:t>使用</w:t>
            </w:r>
            <w:r w:rsidRPr="00DA51DF">
              <w:rPr>
                <w:rFonts w:ascii="Times New Roman" w:eastAsia="仿宋_GB2312" w:hAnsi="Times New Roman" w:cs="Times New Roman"/>
                <w:color w:val="000000" w:themeColor="text1"/>
                <w:kern w:val="0"/>
                <w:sz w:val="24"/>
                <w:szCs w:val="24"/>
              </w:rPr>
              <w:t>管理</w:t>
            </w:r>
            <w:r w:rsidRPr="00DA51DF">
              <w:rPr>
                <w:rStyle w:val="font51"/>
                <w:rFonts w:ascii="Times New Roman" w:eastAsia="仿宋_GB2312" w:hAnsi="Times New Roman" w:cs="Times New Roman" w:hint="default"/>
                <w:color w:val="000000" w:themeColor="text1"/>
              </w:rPr>
              <w:t>规则</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TSG08-2017</w:t>
            </w:r>
            <w:r w:rsidRPr="00DA51DF">
              <w:rPr>
                <w:rFonts w:ascii="Times New Roman" w:eastAsia="仿宋_GB2312" w:hAnsi="Times New Roman" w:cs="Times New Roman"/>
                <w:color w:val="000000" w:themeColor="text1"/>
                <w:kern w:val="0"/>
                <w:sz w:val="24"/>
                <w:szCs w:val="24"/>
              </w:rPr>
              <w:t>、《电梯维护保养规则》</w:t>
            </w:r>
            <w:r w:rsidRPr="00DA51DF">
              <w:rPr>
                <w:rStyle w:val="font51"/>
                <w:rFonts w:ascii="Times New Roman" w:eastAsia="仿宋_GB2312" w:hAnsi="Times New Roman" w:cs="Times New Roman" w:hint="default"/>
                <w:color w:val="000000" w:themeColor="text1"/>
              </w:rPr>
              <w:t>TSG T5002-2017</w:t>
            </w:r>
            <w:r w:rsidRPr="00DA51DF">
              <w:rPr>
                <w:rFonts w:ascii="Times New Roman" w:eastAsia="仿宋_GB2312" w:hAnsi="Times New Roman" w:cs="Times New Roman"/>
                <w:color w:val="000000" w:themeColor="text1"/>
                <w:kern w:val="0"/>
                <w:sz w:val="24"/>
                <w:szCs w:val="24"/>
              </w:rPr>
              <w:t>等相关强制性规定；</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电梯机房</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天巡检一次；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发生电梯困人事件时，物业服务人员</w:t>
            </w:r>
            <w:r w:rsidRPr="00DA51DF">
              <w:rPr>
                <w:rFonts w:ascii="Times New Roman" w:eastAsia="仿宋_GB2312" w:hAnsi="Times New Roman" w:cs="Times New Roman"/>
                <w:color w:val="000000" w:themeColor="text1"/>
                <w:kern w:val="0"/>
                <w:sz w:val="24"/>
                <w:szCs w:val="24"/>
              </w:rPr>
              <w:t>10</w:t>
            </w:r>
            <w:r w:rsidRPr="00DA51DF">
              <w:rPr>
                <w:rFonts w:ascii="Times New Roman" w:eastAsia="仿宋_GB2312" w:hAnsi="Times New Roman" w:cs="Times New Roman"/>
                <w:color w:val="000000" w:themeColor="text1"/>
                <w:kern w:val="0"/>
                <w:sz w:val="24"/>
                <w:szCs w:val="24"/>
              </w:rPr>
              <w:t>分钟之内到场</w:t>
            </w:r>
            <w:r w:rsidRPr="00DA51DF">
              <w:rPr>
                <w:rStyle w:val="font51"/>
                <w:rFonts w:ascii="Times New Roman" w:eastAsia="仿宋_GB2312" w:hAnsi="Times New Roman" w:cs="Times New Roman" w:hint="default"/>
                <w:color w:val="000000" w:themeColor="text1"/>
              </w:rPr>
              <w:t>；</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4.</w:t>
            </w:r>
            <w:r w:rsidRPr="00DA51DF">
              <w:rPr>
                <w:rStyle w:val="font51"/>
                <w:rFonts w:ascii="Times New Roman" w:eastAsia="仿宋_GB2312" w:hAnsi="Times New Roman" w:cs="Times New Roman" w:hint="default"/>
                <w:color w:val="000000" w:themeColor="text1"/>
              </w:rPr>
              <w:t>每日</w:t>
            </w:r>
            <w:r w:rsidRPr="00DA51DF">
              <w:rPr>
                <w:rStyle w:val="font51"/>
                <w:rFonts w:ascii="Times New Roman" w:eastAsia="仿宋_GB2312" w:hAnsi="Times New Roman" w:cs="Times New Roman" w:hint="default"/>
                <w:color w:val="000000" w:themeColor="text1"/>
              </w:rPr>
              <w:t>1</w:t>
            </w:r>
            <w:r w:rsidRPr="00DA51DF">
              <w:rPr>
                <w:rStyle w:val="font51"/>
                <w:rFonts w:ascii="Times New Roman" w:eastAsia="仿宋_GB2312" w:hAnsi="Times New Roman" w:cs="Times New Roman" w:hint="default"/>
                <w:color w:val="000000" w:themeColor="text1"/>
              </w:rPr>
              <w:t>次对轿内报警对讲装置进行测试。</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【电梯】</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执行</w:t>
            </w:r>
            <w:r w:rsidRPr="00DA51DF">
              <w:rPr>
                <w:rStyle w:val="font51"/>
                <w:rFonts w:ascii="Times New Roman" w:eastAsia="仿宋_GB2312" w:hAnsi="Times New Roman" w:cs="Times New Roman" w:hint="default"/>
                <w:color w:val="000000" w:themeColor="text1"/>
              </w:rPr>
              <w:t>《中华人民共和国特种设备安全法》、</w:t>
            </w:r>
            <w:r w:rsidRPr="00DA51DF">
              <w:rPr>
                <w:rFonts w:ascii="Times New Roman" w:eastAsia="仿宋_GB2312" w:hAnsi="Times New Roman" w:cs="Times New Roman"/>
                <w:color w:val="000000" w:themeColor="text1"/>
                <w:kern w:val="0"/>
                <w:sz w:val="24"/>
                <w:szCs w:val="24"/>
              </w:rPr>
              <w:t>《特种设备</w:t>
            </w:r>
            <w:r w:rsidRPr="00DA51DF">
              <w:rPr>
                <w:rStyle w:val="font51"/>
                <w:rFonts w:ascii="Times New Roman" w:eastAsia="仿宋_GB2312" w:hAnsi="Times New Roman" w:cs="Times New Roman" w:hint="default"/>
                <w:color w:val="000000" w:themeColor="text1"/>
              </w:rPr>
              <w:t>使用</w:t>
            </w:r>
            <w:r w:rsidRPr="00DA51DF">
              <w:rPr>
                <w:rFonts w:ascii="Times New Roman" w:eastAsia="仿宋_GB2312" w:hAnsi="Times New Roman" w:cs="Times New Roman"/>
                <w:color w:val="000000" w:themeColor="text1"/>
                <w:kern w:val="0"/>
                <w:sz w:val="24"/>
                <w:szCs w:val="24"/>
              </w:rPr>
              <w:t>管理</w:t>
            </w:r>
            <w:r w:rsidRPr="00DA51DF">
              <w:rPr>
                <w:rStyle w:val="font51"/>
                <w:rFonts w:ascii="Times New Roman" w:eastAsia="仿宋_GB2312" w:hAnsi="Times New Roman" w:cs="Times New Roman" w:hint="default"/>
                <w:color w:val="000000" w:themeColor="text1"/>
              </w:rPr>
              <w:t>规则</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TSG08-2017</w:t>
            </w:r>
            <w:r w:rsidRPr="00DA51DF">
              <w:rPr>
                <w:rFonts w:ascii="Times New Roman" w:eastAsia="仿宋_GB2312" w:hAnsi="Times New Roman" w:cs="Times New Roman"/>
                <w:color w:val="000000" w:themeColor="text1"/>
                <w:kern w:val="0"/>
                <w:sz w:val="24"/>
                <w:szCs w:val="24"/>
              </w:rPr>
              <w:t>、《电梯维护保养规则》</w:t>
            </w:r>
            <w:r w:rsidRPr="00DA51DF">
              <w:rPr>
                <w:rStyle w:val="font51"/>
                <w:rFonts w:ascii="Times New Roman" w:eastAsia="仿宋_GB2312" w:hAnsi="Times New Roman" w:cs="Times New Roman" w:hint="default"/>
                <w:color w:val="000000" w:themeColor="text1"/>
              </w:rPr>
              <w:t>TSG T5002-2017</w:t>
            </w:r>
            <w:r w:rsidRPr="00DA51DF">
              <w:rPr>
                <w:rFonts w:ascii="Times New Roman" w:eastAsia="仿宋_GB2312" w:hAnsi="Times New Roman" w:cs="Times New Roman"/>
                <w:color w:val="000000" w:themeColor="text1"/>
                <w:kern w:val="0"/>
                <w:sz w:val="24"/>
                <w:szCs w:val="24"/>
              </w:rPr>
              <w:t>等相关强制性规定；</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电梯机房</w:t>
            </w:r>
            <w:r w:rsidRPr="00DA51DF">
              <w:rPr>
                <w:rFonts w:ascii="Times New Roman" w:eastAsia="仿宋_GB2312" w:hAnsi="Times New Roman" w:cs="Times New Roman"/>
                <w:color w:val="000000" w:themeColor="text1"/>
                <w:kern w:val="0"/>
                <w:sz w:val="24"/>
                <w:szCs w:val="24"/>
              </w:rPr>
              <w:t>7</w:t>
            </w:r>
            <w:r w:rsidRPr="00DA51DF">
              <w:rPr>
                <w:rFonts w:ascii="Times New Roman" w:eastAsia="仿宋_GB2312" w:hAnsi="Times New Roman" w:cs="Times New Roman"/>
                <w:color w:val="000000" w:themeColor="text1"/>
                <w:kern w:val="0"/>
                <w:sz w:val="24"/>
                <w:szCs w:val="24"/>
              </w:rPr>
              <w:t>天巡检一次；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发生电梯困人事件时，物业服务人员</w:t>
            </w:r>
            <w:r w:rsidRPr="00DA51DF">
              <w:rPr>
                <w:rFonts w:ascii="Times New Roman" w:eastAsia="仿宋_GB2312" w:hAnsi="Times New Roman" w:cs="Times New Roman"/>
                <w:color w:val="000000" w:themeColor="text1"/>
                <w:kern w:val="0"/>
                <w:sz w:val="24"/>
                <w:szCs w:val="24"/>
              </w:rPr>
              <w:t>10</w:t>
            </w:r>
            <w:r w:rsidRPr="00DA51DF">
              <w:rPr>
                <w:rFonts w:ascii="Times New Roman" w:eastAsia="仿宋_GB2312" w:hAnsi="Times New Roman" w:cs="Times New Roman"/>
                <w:color w:val="000000" w:themeColor="text1"/>
                <w:kern w:val="0"/>
                <w:sz w:val="24"/>
                <w:szCs w:val="24"/>
              </w:rPr>
              <w:t>分钟之内到场</w:t>
            </w:r>
            <w:r w:rsidRPr="00DA51DF">
              <w:rPr>
                <w:rStyle w:val="font51"/>
                <w:rFonts w:ascii="Times New Roman" w:eastAsia="仿宋_GB2312" w:hAnsi="Times New Roman" w:cs="Times New Roman" w:hint="default"/>
                <w:color w:val="000000" w:themeColor="text1"/>
              </w:rPr>
              <w:t>；</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4.</w:t>
            </w:r>
            <w:r w:rsidRPr="00DA51DF">
              <w:rPr>
                <w:rStyle w:val="font51"/>
                <w:rFonts w:ascii="Times New Roman" w:eastAsia="仿宋_GB2312" w:hAnsi="Times New Roman" w:cs="Times New Roman" w:hint="default"/>
                <w:color w:val="000000" w:themeColor="text1"/>
              </w:rPr>
              <w:t>对轿内报警对讲装置进行测试。</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【电梯】</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执行</w:t>
            </w:r>
            <w:r w:rsidRPr="00DA51DF">
              <w:rPr>
                <w:rStyle w:val="font51"/>
                <w:rFonts w:ascii="Times New Roman" w:eastAsia="仿宋_GB2312" w:hAnsi="Times New Roman" w:cs="Times New Roman" w:hint="default"/>
                <w:color w:val="000000" w:themeColor="text1"/>
              </w:rPr>
              <w:t>《中华人民共和国特种设备安全法》</w:t>
            </w:r>
            <w:r w:rsidRPr="00DA51DF">
              <w:rPr>
                <w:rFonts w:ascii="Times New Roman" w:eastAsia="仿宋_GB2312" w:hAnsi="Times New Roman" w:cs="Times New Roman"/>
                <w:color w:val="000000" w:themeColor="text1"/>
                <w:kern w:val="0"/>
                <w:sz w:val="24"/>
                <w:szCs w:val="24"/>
              </w:rPr>
              <w:t>、《特种设备</w:t>
            </w:r>
            <w:r w:rsidRPr="00DA51DF">
              <w:rPr>
                <w:rStyle w:val="font51"/>
                <w:rFonts w:ascii="Times New Roman" w:eastAsia="仿宋_GB2312" w:hAnsi="Times New Roman" w:cs="Times New Roman" w:hint="default"/>
                <w:color w:val="000000" w:themeColor="text1"/>
              </w:rPr>
              <w:t>使用</w:t>
            </w:r>
            <w:r w:rsidRPr="00DA51DF">
              <w:rPr>
                <w:rFonts w:ascii="Times New Roman" w:eastAsia="仿宋_GB2312" w:hAnsi="Times New Roman" w:cs="Times New Roman"/>
                <w:color w:val="000000" w:themeColor="text1"/>
                <w:kern w:val="0"/>
                <w:sz w:val="24"/>
                <w:szCs w:val="24"/>
              </w:rPr>
              <w:t>管理</w:t>
            </w:r>
            <w:r w:rsidRPr="00DA51DF">
              <w:rPr>
                <w:rStyle w:val="font51"/>
                <w:rFonts w:ascii="Times New Roman" w:eastAsia="仿宋_GB2312" w:hAnsi="Times New Roman" w:cs="Times New Roman" w:hint="default"/>
                <w:color w:val="000000" w:themeColor="text1"/>
              </w:rPr>
              <w:t>规则</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TSG08-2017</w:t>
            </w:r>
            <w:r w:rsidRPr="00DA51DF">
              <w:rPr>
                <w:rFonts w:ascii="Times New Roman" w:eastAsia="仿宋_GB2312" w:hAnsi="Times New Roman" w:cs="Times New Roman"/>
                <w:color w:val="000000" w:themeColor="text1"/>
                <w:kern w:val="0"/>
                <w:sz w:val="24"/>
                <w:szCs w:val="24"/>
              </w:rPr>
              <w:t>、《电梯维护保养规则》</w:t>
            </w:r>
            <w:r w:rsidRPr="00DA51DF">
              <w:rPr>
                <w:rStyle w:val="font51"/>
                <w:rFonts w:ascii="Times New Roman" w:eastAsia="仿宋_GB2312" w:hAnsi="Times New Roman" w:cs="Times New Roman" w:hint="default"/>
                <w:color w:val="000000" w:themeColor="text1"/>
              </w:rPr>
              <w:t>TSG T5002-2017</w:t>
            </w:r>
            <w:r w:rsidRPr="00DA51DF">
              <w:rPr>
                <w:rFonts w:ascii="Times New Roman" w:eastAsia="仿宋_GB2312" w:hAnsi="Times New Roman" w:cs="Times New Roman"/>
                <w:color w:val="000000" w:themeColor="text1"/>
                <w:kern w:val="0"/>
                <w:sz w:val="24"/>
                <w:szCs w:val="24"/>
              </w:rPr>
              <w:t>等相关强制性规定；</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电梯机房</w:t>
            </w:r>
            <w:r w:rsidRPr="00DA51DF">
              <w:rPr>
                <w:rFonts w:ascii="Times New Roman" w:eastAsia="仿宋_GB2312" w:hAnsi="Times New Roman" w:cs="Times New Roman"/>
                <w:color w:val="000000" w:themeColor="text1"/>
                <w:kern w:val="0"/>
                <w:sz w:val="24"/>
                <w:szCs w:val="24"/>
              </w:rPr>
              <w:t>7</w:t>
            </w:r>
            <w:r w:rsidRPr="00DA51DF">
              <w:rPr>
                <w:rFonts w:ascii="Times New Roman" w:eastAsia="仿宋_GB2312" w:hAnsi="Times New Roman" w:cs="Times New Roman"/>
                <w:color w:val="000000" w:themeColor="text1"/>
                <w:kern w:val="0"/>
                <w:sz w:val="24"/>
                <w:szCs w:val="24"/>
              </w:rPr>
              <w:t>天巡检一次；</w:t>
            </w:r>
            <w:r w:rsidRPr="00DA51DF">
              <w:rPr>
                <w:rFonts w:ascii="Times New Roman" w:eastAsia="仿宋_GB2312" w:hAnsi="Times New Roman" w:cs="Times New Roman"/>
                <w:color w:val="000000" w:themeColor="text1"/>
                <w:kern w:val="0"/>
                <w:sz w:val="24"/>
                <w:szCs w:val="24"/>
              </w:rPr>
              <w:br/>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【电梯】</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执行</w:t>
            </w:r>
            <w:r w:rsidRPr="00DA51DF">
              <w:rPr>
                <w:rStyle w:val="font51"/>
                <w:rFonts w:ascii="Times New Roman" w:eastAsia="仿宋_GB2312" w:hAnsi="Times New Roman" w:cs="Times New Roman" w:hint="default"/>
                <w:color w:val="000000" w:themeColor="text1"/>
              </w:rPr>
              <w:t>《中华人民共和国特种设备安全法》</w:t>
            </w:r>
            <w:r w:rsidRPr="00DA51DF">
              <w:rPr>
                <w:rFonts w:ascii="Times New Roman" w:eastAsia="仿宋_GB2312" w:hAnsi="Times New Roman" w:cs="Times New Roman"/>
                <w:color w:val="000000" w:themeColor="text1"/>
                <w:kern w:val="0"/>
                <w:sz w:val="24"/>
                <w:szCs w:val="24"/>
              </w:rPr>
              <w:t>、《特种设备</w:t>
            </w:r>
            <w:r w:rsidRPr="00DA51DF">
              <w:rPr>
                <w:rStyle w:val="font51"/>
                <w:rFonts w:ascii="Times New Roman" w:eastAsia="仿宋_GB2312" w:hAnsi="Times New Roman" w:cs="Times New Roman" w:hint="default"/>
                <w:color w:val="000000" w:themeColor="text1"/>
              </w:rPr>
              <w:t>使用</w:t>
            </w:r>
            <w:r w:rsidRPr="00DA51DF">
              <w:rPr>
                <w:rFonts w:ascii="Times New Roman" w:eastAsia="仿宋_GB2312" w:hAnsi="Times New Roman" w:cs="Times New Roman"/>
                <w:color w:val="000000" w:themeColor="text1"/>
                <w:kern w:val="0"/>
                <w:sz w:val="24"/>
                <w:szCs w:val="24"/>
              </w:rPr>
              <w:t>管理</w:t>
            </w:r>
            <w:r w:rsidRPr="00DA51DF">
              <w:rPr>
                <w:rStyle w:val="font51"/>
                <w:rFonts w:ascii="Times New Roman" w:eastAsia="仿宋_GB2312" w:hAnsi="Times New Roman" w:cs="Times New Roman" w:hint="default"/>
                <w:color w:val="000000" w:themeColor="text1"/>
              </w:rPr>
              <w:t>规则</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TSG08-2017</w:t>
            </w:r>
            <w:r w:rsidRPr="00DA51DF">
              <w:rPr>
                <w:rFonts w:ascii="Times New Roman" w:eastAsia="仿宋_GB2312" w:hAnsi="Times New Roman" w:cs="Times New Roman"/>
                <w:color w:val="000000" w:themeColor="text1"/>
                <w:kern w:val="0"/>
                <w:sz w:val="24"/>
                <w:szCs w:val="24"/>
              </w:rPr>
              <w:t>、《电梯维护保养规则》</w:t>
            </w:r>
            <w:r w:rsidRPr="00DA51DF">
              <w:rPr>
                <w:rStyle w:val="font51"/>
                <w:rFonts w:ascii="Times New Roman" w:eastAsia="仿宋_GB2312" w:hAnsi="Times New Roman" w:cs="Times New Roman" w:hint="default"/>
                <w:color w:val="000000" w:themeColor="text1"/>
              </w:rPr>
              <w:t>TSG T5002-2017</w:t>
            </w:r>
            <w:r w:rsidRPr="00DA51DF">
              <w:rPr>
                <w:rFonts w:ascii="Times New Roman" w:eastAsia="仿宋_GB2312" w:hAnsi="Times New Roman" w:cs="Times New Roman"/>
                <w:color w:val="000000" w:themeColor="text1"/>
                <w:kern w:val="0"/>
                <w:sz w:val="24"/>
                <w:szCs w:val="24"/>
              </w:rPr>
              <w:t>等相关强制性规定；</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电梯机房</w:t>
            </w:r>
            <w:r w:rsidRPr="00DA51DF">
              <w:rPr>
                <w:rFonts w:ascii="Times New Roman" w:eastAsia="仿宋_GB2312" w:hAnsi="Times New Roman" w:cs="Times New Roman"/>
                <w:color w:val="000000" w:themeColor="text1"/>
                <w:kern w:val="0"/>
                <w:sz w:val="24"/>
                <w:szCs w:val="24"/>
              </w:rPr>
              <w:t>15</w:t>
            </w:r>
            <w:r w:rsidRPr="00DA51DF">
              <w:rPr>
                <w:rFonts w:ascii="Times New Roman" w:eastAsia="仿宋_GB2312" w:hAnsi="Times New Roman" w:cs="Times New Roman"/>
                <w:color w:val="000000" w:themeColor="text1"/>
                <w:kern w:val="0"/>
                <w:sz w:val="24"/>
                <w:szCs w:val="24"/>
              </w:rPr>
              <w:t>天巡检一次；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kern w:val="0"/>
                <w:sz w:val="24"/>
                <w:szCs w:val="24"/>
              </w:rPr>
            </w:pPr>
            <w:r w:rsidRPr="00DA51DF">
              <w:rPr>
                <w:rFonts w:ascii="Times New Roman" w:eastAsia="仿宋_GB2312" w:hAnsi="Times New Roman" w:cs="Times New Roman"/>
                <w:color w:val="000000" w:themeColor="text1"/>
                <w:kern w:val="0"/>
                <w:sz w:val="24"/>
                <w:szCs w:val="24"/>
              </w:rPr>
              <w:t>【电梯】</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执行</w:t>
            </w:r>
            <w:r w:rsidRPr="00DA51DF">
              <w:rPr>
                <w:rStyle w:val="font51"/>
                <w:rFonts w:ascii="Times New Roman" w:eastAsia="仿宋_GB2312" w:hAnsi="Times New Roman" w:cs="Times New Roman" w:hint="default"/>
                <w:color w:val="000000" w:themeColor="text1"/>
              </w:rPr>
              <w:t>《中华人民共和国特种设备安全法》</w:t>
            </w:r>
            <w:r w:rsidRPr="00DA51DF">
              <w:rPr>
                <w:rFonts w:ascii="Times New Roman" w:eastAsia="仿宋_GB2312" w:hAnsi="Times New Roman" w:cs="Times New Roman"/>
                <w:color w:val="000000" w:themeColor="text1"/>
                <w:kern w:val="0"/>
                <w:sz w:val="24"/>
                <w:szCs w:val="24"/>
              </w:rPr>
              <w:t>、《特种设备</w:t>
            </w:r>
            <w:r w:rsidRPr="00DA51DF">
              <w:rPr>
                <w:rStyle w:val="font51"/>
                <w:rFonts w:ascii="Times New Roman" w:eastAsia="仿宋_GB2312" w:hAnsi="Times New Roman" w:cs="Times New Roman" w:hint="default"/>
                <w:color w:val="000000" w:themeColor="text1"/>
              </w:rPr>
              <w:t>使用</w:t>
            </w:r>
            <w:r w:rsidRPr="00DA51DF">
              <w:rPr>
                <w:rFonts w:ascii="Times New Roman" w:eastAsia="仿宋_GB2312" w:hAnsi="Times New Roman" w:cs="Times New Roman"/>
                <w:color w:val="000000" w:themeColor="text1"/>
                <w:kern w:val="0"/>
                <w:sz w:val="24"/>
                <w:szCs w:val="24"/>
              </w:rPr>
              <w:t>管理</w:t>
            </w:r>
            <w:r w:rsidRPr="00DA51DF">
              <w:rPr>
                <w:rStyle w:val="font51"/>
                <w:rFonts w:ascii="Times New Roman" w:eastAsia="仿宋_GB2312" w:hAnsi="Times New Roman" w:cs="Times New Roman" w:hint="default"/>
                <w:color w:val="000000" w:themeColor="text1"/>
              </w:rPr>
              <w:t>规则</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TSG08-2017</w:t>
            </w:r>
            <w:r w:rsidRPr="00DA51DF">
              <w:rPr>
                <w:rFonts w:ascii="Times New Roman" w:eastAsia="仿宋_GB2312" w:hAnsi="Times New Roman" w:cs="Times New Roman"/>
                <w:color w:val="000000" w:themeColor="text1"/>
                <w:kern w:val="0"/>
                <w:sz w:val="24"/>
                <w:szCs w:val="24"/>
              </w:rPr>
              <w:t>、《电梯维护保养规则》</w:t>
            </w:r>
            <w:r w:rsidRPr="00DA51DF">
              <w:rPr>
                <w:rStyle w:val="font51"/>
                <w:rFonts w:ascii="Times New Roman" w:eastAsia="仿宋_GB2312" w:hAnsi="Times New Roman" w:cs="Times New Roman" w:hint="default"/>
                <w:color w:val="000000" w:themeColor="text1"/>
              </w:rPr>
              <w:t>TSG T5002-2017</w:t>
            </w:r>
            <w:r w:rsidRPr="00DA51DF">
              <w:rPr>
                <w:rFonts w:ascii="Times New Roman" w:eastAsia="仿宋_GB2312" w:hAnsi="Times New Roman" w:cs="Times New Roman"/>
                <w:color w:val="000000" w:themeColor="text1"/>
                <w:kern w:val="0"/>
                <w:sz w:val="24"/>
                <w:szCs w:val="24"/>
              </w:rPr>
              <w:t>等相关强制性规定；</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电梯机房</w:t>
            </w:r>
            <w:r w:rsidRPr="00DA51DF">
              <w:rPr>
                <w:rFonts w:ascii="Times New Roman" w:eastAsia="仿宋_GB2312" w:hAnsi="Times New Roman" w:cs="Times New Roman"/>
                <w:color w:val="000000" w:themeColor="text1"/>
                <w:kern w:val="0"/>
                <w:sz w:val="24"/>
                <w:szCs w:val="24"/>
              </w:rPr>
              <w:t>15</w:t>
            </w:r>
            <w:r w:rsidRPr="00DA51DF">
              <w:rPr>
                <w:rFonts w:ascii="Times New Roman" w:eastAsia="仿宋_GB2312" w:hAnsi="Times New Roman" w:cs="Times New Roman"/>
                <w:color w:val="000000" w:themeColor="text1"/>
                <w:kern w:val="0"/>
                <w:sz w:val="24"/>
                <w:szCs w:val="24"/>
              </w:rPr>
              <w:t>天巡检一次；</w:t>
            </w:r>
          </w:p>
        </w:tc>
      </w:tr>
      <w:tr w:rsidR="00DA51DF" w:rsidRPr="00DA51DF" w:rsidTr="002C3AE0">
        <w:trPr>
          <w:trHeight w:val="1113"/>
          <w:tblHeader/>
          <w:jc w:val="center"/>
        </w:trPr>
        <w:tc>
          <w:tcPr>
            <w:tcW w:w="1604"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四、共用设施设备管理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发生电梯困人事件时，物业服务人员</w:t>
            </w:r>
            <w:r w:rsidRPr="00DA51DF">
              <w:rPr>
                <w:rFonts w:ascii="Times New Roman" w:eastAsia="仿宋_GB2312" w:hAnsi="Times New Roman" w:cs="Times New Roman"/>
                <w:color w:val="000000" w:themeColor="text1"/>
                <w:kern w:val="0"/>
                <w:sz w:val="24"/>
                <w:szCs w:val="24"/>
              </w:rPr>
              <w:t>15</w:t>
            </w:r>
            <w:r w:rsidRPr="00DA51DF">
              <w:rPr>
                <w:rFonts w:ascii="Times New Roman" w:eastAsia="仿宋_GB2312" w:hAnsi="Times New Roman" w:cs="Times New Roman"/>
                <w:color w:val="000000" w:themeColor="text1"/>
                <w:kern w:val="0"/>
                <w:sz w:val="24"/>
                <w:szCs w:val="24"/>
              </w:rPr>
              <w:t>分钟之内到场。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发生电梯困人事件时，物业服务人员</w:t>
            </w:r>
            <w:r w:rsidRPr="00DA51DF">
              <w:rPr>
                <w:rFonts w:ascii="Times New Roman" w:eastAsia="仿宋_GB2312" w:hAnsi="Times New Roman" w:cs="Times New Roman"/>
                <w:color w:val="000000" w:themeColor="text1"/>
                <w:kern w:val="0"/>
                <w:sz w:val="24"/>
                <w:szCs w:val="24"/>
              </w:rPr>
              <w:t>20</w:t>
            </w:r>
            <w:r w:rsidRPr="00DA51DF">
              <w:rPr>
                <w:rFonts w:ascii="Times New Roman" w:eastAsia="仿宋_GB2312" w:hAnsi="Times New Roman" w:cs="Times New Roman"/>
                <w:color w:val="000000" w:themeColor="text1"/>
                <w:kern w:val="0"/>
                <w:sz w:val="24"/>
                <w:szCs w:val="24"/>
              </w:rPr>
              <w:t>分钟之内到场。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发生电梯困人事件时，物业服务人员</w:t>
            </w:r>
            <w:r w:rsidRPr="00DA51DF">
              <w:rPr>
                <w:rFonts w:ascii="Times New Roman" w:eastAsia="仿宋_GB2312" w:hAnsi="Times New Roman" w:cs="Times New Roman"/>
                <w:color w:val="000000" w:themeColor="text1"/>
                <w:kern w:val="0"/>
                <w:sz w:val="24"/>
                <w:szCs w:val="24"/>
              </w:rPr>
              <w:t>20</w:t>
            </w:r>
            <w:r w:rsidRPr="00DA51DF">
              <w:rPr>
                <w:rFonts w:ascii="Times New Roman" w:eastAsia="仿宋_GB2312" w:hAnsi="Times New Roman" w:cs="Times New Roman"/>
                <w:color w:val="000000" w:themeColor="text1"/>
                <w:kern w:val="0"/>
                <w:sz w:val="24"/>
                <w:szCs w:val="24"/>
              </w:rPr>
              <w:t>分钟之内到场。</w:t>
            </w:r>
          </w:p>
        </w:tc>
      </w:tr>
      <w:tr w:rsidR="00DA51DF" w:rsidRPr="00DA51DF" w:rsidTr="002C3AE0">
        <w:trPr>
          <w:trHeight w:val="2955"/>
          <w:tblHeader/>
          <w:jc w:val="center"/>
        </w:trPr>
        <w:tc>
          <w:tcPr>
            <w:tcW w:w="1604"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A51DF" w:rsidRPr="00DA51DF" w:rsidRDefault="00DA51DF" w:rsidP="002C3AE0">
            <w:pPr>
              <w:spacing w:line="300" w:lineRule="exact"/>
              <w:jc w:val="center"/>
              <w:rPr>
                <w:rFonts w:ascii="Times New Roman" w:eastAsia="仿宋_GB2312" w:hAnsi="Times New Roman" w:cs="Times New Roman"/>
                <w:b/>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【弱电系统】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门禁、监控、周界等弱电系统运行正常，设备点位、地址码表完整，设备、线路标识清晰、完整，监控录像保持</w:t>
            </w:r>
            <w:r w:rsidRPr="00DA51DF">
              <w:rPr>
                <w:rFonts w:ascii="Times New Roman" w:eastAsia="仿宋_GB2312" w:hAnsi="Times New Roman" w:cs="Times New Roman"/>
                <w:color w:val="000000" w:themeColor="text1"/>
                <w:kern w:val="0"/>
                <w:sz w:val="24"/>
                <w:szCs w:val="24"/>
              </w:rPr>
              <w:t>30</w:t>
            </w:r>
            <w:r w:rsidRPr="00DA51DF">
              <w:rPr>
                <w:rFonts w:ascii="Times New Roman" w:eastAsia="仿宋_GB2312" w:hAnsi="Times New Roman" w:cs="Times New Roman"/>
                <w:color w:val="000000" w:themeColor="text1"/>
                <w:kern w:val="0"/>
                <w:sz w:val="24"/>
                <w:szCs w:val="24"/>
              </w:rPr>
              <w:t>天以上；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每年一次室外立杆、支架除锈刷漆，每季度一次设备系统</w:t>
            </w:r>
            <w:r w:rsidRPr="00DA51DF">
              <w:rPr>
                <w:rStyle w:val="font101"/>
                <w:rFonts w:ascii="Times New Roman" w:eastAsia="仿宋_GB2312" w:hAnsi="Times New Roman" w:cs="Times New Roman" w:hint="default"/>
                <w:color w:val="000000" w:themeColor="text1"/>
              </w:rPr>
              <w:t>保养、连接器紧固、线缆整理，设备故障及时处理，保存维修保养记录；</w:t>
            </w:r>
            <w:r w:rsidRPr="00DA51DF">
              <w:rPr>
                <w:rStyle w:val="font101"/>
                <w:rFonts w:ascii="Times New Roman" w:eastAsia="仿宋_GB2312" w:hAnsi="Times New Roman" w:cs="Times New Roman" w:hint="default"/>
                <w:color w:val="000000" w:themeColor="text1"/>
              </w:rPr>
              <w:br/>
              <w:t>3.</w:t>
            </w:r>
            <w:r w:rsidRPr="00DA51DF">
              <w:rPr>
                <w:rFonts w:ascii="Times New Roman" w:eastAsia="仿宋_GB2312" w:hAnsi="Times New Roman" w:cs="Times New Roman"/>
                <w:color w:val="000000" w:themeColor="text1"/>
                <w:kern w:val="0"/>
                <w:sz w:val="24"/>
                <w:szCs w:val="24"/>
              </w:rPr>
              <w:t>UPS</w:t>
            </w:r>
            <w:r w:rsidRPr="00DA51DF">
              <w:rPr>
                <w:rFonts w:ascii="Times New Roman" w:eastAsia="仿宋_GB2312" w:hAnsi="Times New Roman" w:cs="Times New Roman"/>
                <w:color w:val="000000" w:themeColor="text1"/>
                <w:kern w:val="0"/>
                <w:sz w:val="24"/>
                <w:szCs w:val="24"/>
              </w:rPr>
              <w:t>不间断电源</w:t>
            </w:r>
            <w:r w:rsidRPr="00DA51DF">
              <w:rPr>
                <w:rStyle w:val="font101"/>
                <w:rFonts w:ascii="Times New Roman" w:eastAsia="仿宋_GB2312" w:hAnsi="Times New Roman" w:cs="Times New Roman" w:hint="default"/>
                <w:color w:val="000000" w:themeColor="text1"/>
              </w:rPr>
              <w:t>，每季度一次电池充放电实验；</w:t>
            </w:r>
            <w:r w:rsidRPr="00DA51DF">
              <w:rPr>
                <w:rStyle w:val="font101"/>
                <w:rFonts w:ascii="Times New Roman" w:eastAsia="仿宋_GB2312" w:hAnsi="Times New Roman" w:cs="Times New Roman" w:hint="default"/>
                <w:color w:val="000000" w:themeColor="text1"/>
              </w:rPr>
              <w:br/>
              <w:t>4.</w:t>
            </w:r>
            <w:r w:rsidRPr="00DA51DF">
              <w:rPr>
                <w:rStyle w:val="font101"/>
                <w:rFonts w:ascii="Times New Roman" w:eastAsia="仿宋_GB2312" w:hAnsi="Times New Roman" w:cs="Times New Roman" w:hint="default"/>
                <w:color w:val="000000" w:themeColor="text1"/>
              </w:rPr>
              <w:t>监控室设备表面无积尘、无污垢。</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【弱电系统】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门禁、监控、</w:t>
            </w:r>
            <w:r w:rsidRPr="00DA51DF">
              <w:rPr>
                <w:rStyle w:val="font111"/>
                <w:rFonts w:ascii="Times New Roman" w:eastAsia="仿宋_GB2312" w:hAnsi="Times New Roman" w:cs="Times New Roman" w:hint="default"/>
                <w:color w:val="000000" w:themeColor="text1"/>
              </w:rPr>
              <w:t>周界等</w:t>
            </w:r>
            <w:r w:rsidRPr="00DA51DF">
              <w:rPr>
                <w:rStyle w:val="font101"/>
                <w:rFonts w:ascii="Times New Roman" w:eastAsia="仿宋_GB2312" w:hAnsi="Times New Roman" w:cs="Times New Roman" w:hint="default"/>
                <w:color w:val="000000" w:themeColor="text1"/>
              </w:rPr>
              <w:t>弱电系统运行正常，设备点位、地址码表完整，设备、线路标识清晰、完整，监控录像保持</w:t>
            </w:r>
            <w:r w:rsidRPr="00DA51DF">
              <w:rPr>
                <w:rStyle w:val="font101"/>
                <w:rFonts w:ascii="Times New Roman" w:eastAsia="仿宋_GB2312" w:hAnsi="Times New Roman" w:cs="Times New Roman" w:hint="default"/>
                <w:color w:val="000000" w:themeColor="text1"/>
              </w:rPr>
              <w:t>30</w:t>
            </w:r>
            <w:r w:rsidRPr="00DA51DF">
              <w:rPr>
                <w:rStyle w:val="font101"/>
                <w:rFonts w:ascii="Times New Roman" w:eastAsia="仿宋_GB2312" w:hAnsi="Times New Roman" w:cs="Times New Roman" w:hint="default"/>
                <w:color w:val="000000" w:themeColor="text1"/>
              </w:rPr>
              <w:t>天以上；</w:t>
            </w:r>
            <w:r w:rsidRPr="00DA51DF">
              <w:rPr>
                <w:rStyle w:val="font101"/>
                <w:rFonts w:ascii="Times New Roman" w:eastAsia="仿宋_GB2312" w:hAnsi="Times New Roman" w:cs="Times New Roman" w:hint="default"/>
                <w:color w:val="000000" w:themeColor="text1"/>
              </w:rPr>
              <w:br/>
              <w:t>2.</w:t>
            </w:r>
            <w:r w:rsidRPr="00DA51DF">
              <w:rPr>
                <w:rStyle w:val="font101"/>
                <w:rFonts w:ascii="Times New Roman" w:eastAsia="仿宋_GB2312" w:hAnsi="Times New Roman" w:cs="Times New Roman" w:hint="default"/>
                <w:color w:val="000000" w:themeColor="text1"/>
              </w:rPr>
              <w:t>每半年一次末端设备保养，每季度一次机房设备</w:t>
            </w:r>
            <w:r w:rsidRPr="00DA51DF">
              <w:rPr>
                <w:rFonts w:ascii="Times New Roman" w:eastAsia="仿宋_GB2312" w:hAnsi="Times New Roman" w:cs="Times New Roman"/>
                <w:color w:val="000000" w:themeColor="text1"/>
                <w:kern w:val="0"/>
                <w:sz w:val="24"/>
                <w:szCs w:val="24"/>
              </w:rPr>
              <w:t>保养</w:t>
            </w:r>
            <w:r w:rsidRPr="00DA51DF">
              <w:rPr>
                <w:rStyle w:val="font101"/>
                <w:rFonts w:ascii="Times New Roman" w:eastAsia="仿宋_GB2312" w:hAnsi="Times New Roman" w:cs="Times New Roman" w:hint="default"/>
                <w:color w:val="000000" w:themeColor="text1"/>
              </w:rPr>
              <w:t>、连接器紧固、线缆整理，设备故障及时处理，保存维修保养记录；</w:t>
            </w:r>
            <w:r w:rsidRPr="00DA51DF">
              <w:rPr>
                <w:rStyle w:val="font101"/>
                <w:rFonts w:ascii="Times New Roman" w:eastAsia="仿宋_GB2312" w:hAnsi="Times New Roman" w:cs="Times New Roman" w:hint="default"/>
                <w:color w:val="000000" w:themeColor="text1"/>
              </w:rPr>
              <w:br/>
              <w:t>3.</w:t>
            </w:r>
            <w:r w:rsidRPr="00DA51DF">
              <w:rPr>
                <w:rFonts w:ascii="Times New Roman" w:eastAsia="仿宋_GB2312" w:hAnsi="Times New Roman" w:cs="Times New Roman"/>
                <w:color w:val="000000" w:themeColor="text1"/>
                <w:kern w:val="0"/>
                <w:sz w:val="24"/>
                <w:szCs w:val="24"/>
              </w:rPr>
              <w:t>UPS</w:t>
            </w:r>
            <w:r w:rsidRPr="00DA51DF">
              <w:rPr>
                <w:rStyle w:val="font111"/>
                <w:rFonts w:ascii="Times New Roman" w:eastAsia="仿宋_GB2312" w:hAnsi="Times New Roman" w:cs="Times New Roman" w:hint="default"/>
                <w:color w:val="000000" w:themeColor="text1"/>
              </w:rPr>
              <w:t>不间断电源</w:t>
            </w:r>
            <w:r w:rsidRPr="00DA51DF">
              <w:rPr>
                <w:rStyle w:val="font101"/>
                <w:rFonts w:ascii="Times New Roman" w:eastAsia="仿宋_GB2312" w:hAnsi="Times New Roman" w:cs="Times New Roman" w:hint="default"/>
                <w:color w:val="000000" w:themeColor="text1"/>
              </w:rPr>
              <w:t>每半年一次电池充放电实验；</w:t>
            </w:r>
            <w:r w:rsidRPr="00DA51DF">
              <w:rPr>
                <w:rStyle w:val="font101"/>
                <w:rFonts w:ascii="Times New Roman" w:eastAsia="仿宋_GB2312" w:hAnsi="Times New Roman" w:cs="Times New Roman" w:hint="default"/>
                <w:color w:val="000000" w:themeColor="text1"/>
              </w:rPr>
              <w:br/>
            </w:r>
            <w:r w:rsidRPr="00DA51DF">
              <w:rPr>
                <w:rStyle w:val="font111"/>
                <w:rFonts w:ascii="Times New Roman" w:eastAsia="仿宋_GB2312" w:hAnsi="Times New Roman" w:cs="Times New Roman" w:hint="default"/>
                <w:color w:val="000000" w:themeColor="text1"/>
              </w:rPr>
              <w:t>4.</w:t>
            </w:r>
            <w:r w:rsidRPr="00DA51DF">
              <w:rPr>
                <w:rStyle w:val="font111"/>
                <w:rFonts w:ascii="Times New Roman" w:eastAsia="仿宋_GB2312" w:hAnsi="Times New Roman" w:cs="Times New Roman" w:hint="default"/>
                <w:color w:val="000000" w:themeColor="text1"/>
              </w:rPr>
              <w:t>监控室设备表面无积尘、无污垢。</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【弱电系统】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门禁、监控系统运行正常，设备点位、地址码表完整，监控录像保持</w:t>
            </w:r>
            <w:r w:rsidRPr="00DA51DF">
              <w:rPr>
                <w:rFonts w:ascii="Times New Roman" w:eastAsia="仿宋_GB2312" w:hAnsi="Times New Roman" w:cs="Times New Roman"/>
                <w:color w:val="000000" w:themeColor="text1"/>
                <w:kern w:val="0"/>
                <w:sz w:val="24"/>
                <w:szCs w:val="24"/>
              </w:rPr>
              <w:t>30</w:t>
            </w:r>
            <w:r w:rsidRPr="00DA51DF">
              <w:rPr>
                <w:rFonts w:ascii="Times New Roman" w:eastAsia="仿宋_GB2312" w:hAnsi="Times New Roman" w:cs="Times New Roman"/>
                <w:color w:val="000000" w:themeColor="text1"/>
                <w:kern w:val="0"/>
                <w:sz w:val="24"/>
                <w:szCs w:val="24"/>
              </w:rPr>
              <w:t>天以上；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每半年一次设备系统保养，设备故障及时处理，保存维修保养记录。</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【弱电系统】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监控系统运行正常，设备点位、地址码表完整，录像保持</w:t>
            </w:r>
            <w:r w:rsidRPr="00DA51DF">
              <w:rPr>
                <w:rFonts w:ascii="Times New Roman" w:eastAsia="仿宋_GB2312" w:hAnsi="Times New Roman" w:cs="Times New Roman"/>
                <w:color w:val="000000" w:themeColor="text1"/>
                <w:kern w:val="0"/>
                <w:sz w:val="24"/>
                <w:szCs w:val="24"/>
              </w:rPr>
              <w:t>30</w:t>
            </w:r>
            <w:r w:rsidRPr="00DA51DF">
              <w:rPr>
                <w:rFonts w:ascii="Times New Roman" w:eastAsia="仿宋_GB2312" w:hAnsi="Times New Roman" w:cs="Times New Roman"/>
                <w:color w:val="000000" w:themeColor="text1"/>
                <w:kern w:val="0"/>
                <w:sz w:val="24"/>
                <w:szCs w:val="24"/>
              </w:rPr>
              <w:t>天以上；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每年一次末端设备保养，每半年一次机房设备保养，设备故障及时处理，保存维修保养记录。</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【弱电系统】</w:t>
            </w:r>
            <w:r w:rsidRPr="00DA51DF">
              <w:rPr>
                <w:rFonts w:ascii="Times New Roman" w:eastAsia="仿宋_GB2312" w:hAnsi="Times New Roman" w:cs="Times New Roman"/>
                <w:color w:val="000000" w:themeColor="text1"/>
                <w:kern w:val="0"/>
                <w:sz w:val="24"/>
                <w:szCs w:val="24"/>
              </w:rPr>
              <w:br/>
              <w:t>1.</w:t>
            </w:r>
            <w:r w:rsidRPr="00DA51DF">
              <w:rPr>
                <w:rFonts w:ascii="Times New Roman" w:eastAsia="仿宋_GB2312" w:hAnsi="Times New Roman" w:cs="Times New Roman"/>
                <w:color w:val="000000" w:themeColor="text1"/>
                <w:kern w:val="0"/>
                <w:sz w:val="24"/>
                <w:szCs w:val="24"/>
              </w:rPr>
              <w:t>监控系统运行正常，设备点位、地址码表完整，录像保持</w:t>
            </w:r>
            <w:r w:rsidRPr="00DA51DF">
              <w:rPr>
                <w:rFonts w:ascii="Times New Roman" w:eastAsia="仿宋_GB2312" w:hAnsi="Times New Roman" w:cs="Times New Roman"/>
                <w:color w:val="000000" w:themeColor="text1"/>
                <w:kern w:val="0"/>
                <w:sz w:val="24"/>
                <w:szCs w:val="24"/>
              </w:rPr>
              <w:t>30</w:t>
            </w:r>
            <w:r w:rsidRPr="00DA51DF">
              <w:rPr>
                <w:rFonts w:ascii="Times New Roman" w:eastAsia="仿宋_GB2312" w:hAnsi="Times New Roman" w:cs="Times New Roman"/>
                <w:color w:val="000000" w:themeColor="text1"/>
                <w:kern w:val="0"/>
                <w:sz w:val="24"/>
                <w:szCs w:val="24"/>
              </w:rPr>
              <w:t>天以上；</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每年一次设备系统保养，设备故障及时处理，保存维修保养记录。</w:t>
            </w:r>
          </w:p>
        </w:tc>
      </w:tr>
      <w:tr w:rsidR="00DA51DF" w:rsidRPr="00DA51DF" w:rsidTr="002C3AE0">
        <w:trPr>
          <w:trHeight w:val="2415"/>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30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t>五、秩序维护管理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主出入口</w:t>
            </w:r>
            <w:r w:rsidRPr="00DA51DF">
              <w:rPr>
                <w:rStyle w:val="font51"/>
                <w:rFonts w:ascii="Times New Roman" w:eastAsia="仿宋_GB2312" w:hAnsi="Times New Roman" w:cs="Times New Roman" w:hint="default"/>
                <w:color w:val="000000" w:themeColor="text1"/>
              </w:rPr>
              <w:t>实行</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w:t>
            </w:r>
            <w:r w:rsidRPr="00DA51DF">
              <w:rPr>
                <w:rStyle w:val="font51"/>
                <w:rFonts w:ascii="Times New Roman" w:eastAsia="仿宋_GB2312" w:hAnsi="Times New Roman" w:cs="Times New Roman" w:hint="default"/>
                <w:color w:val="000000" w:themeColor="text1"/>
              </w:rPr>
              <w:t>主出入口</w:t>
            </w:r>
            <w:r w:rsidRPr="00DA51DF">
              <w:rPr>
                <w:rFonts w:ascii="Times New Roman" w:eastAsia="仿宋_GB2312" w:hAnsi="Times New Roman" w:cs="Times New Roman"/>
                <w:color w:val="000000" w:themeColor="text1"/>
                <w:kern w:val="0"/>
                <w:sz w:val="24"/>
                <w:szCs w:val="24"/>
              </w:rPr>
              <w:t>早晚高峰期</w:t>
            </w:r>
            <w:r w:rsidRPr="00DA51DF">
              <w:rPr>
                <w:rStyle w:val="font51"/>
                <w:rFonts w:ascii="Times New Roman" w:eastAsia="仿宋_GB2312" w:hAnsi="Times New Roman" w:cs="Times New Roman" w:hint="default"/>
                <w:color w:val="000000" w:themeColor="text1"/>
              </w:rPr>
              <w:t>实行</w:t>
            </w:r>
            <w:r w:rsidRPr="00DA51DF">
              <w:rPr>
                <w:rStyle w:val="font51"/>
                <w:rFonts w:ascii="Times New Roman" w:eastAsia="仿宋_GB2312" w:hAnsi="Times New Roman" w:cs="Times New Roman" w:hint="default"/>
                <w:color w:val="000000" w:themeColor="text1"/>
              </w:rPr>
              <w:t>4</w:t>
            </w:r>
            <w:r w:rsidRPr="00DA51DF">
              <w:rPr>
                <w:rStyle w:val="font51"/>
                <w:rFonts w:ascii="Times New Roman" w:eastAsia="仿宋_GB2312" w:hAnsi="Times New Roman" w:cs="Times New Roman" w:hint="default"/>
                <w:color w:val="000000" w:themeColor="text1"/>
              </w:rPr>
              <w:t>小时立岗服务</w:t>
            </w:r>
            <w:r w:rsidRPr="00DA51DF">
              <w:rPr>
                <w:rStyle w:val="font51"/>
                <w:rFonts w:ascii="Times New Roman" w:eastAsia="仿宋_GB2312" w:hAnsi="Times New Roman" w:cs="Times New Roman" w:hint="default"/>
                <w:color w:val="000000" w:themeColor="text1"/>
              </w:rPr>
              <w:t>7:00</w:t>
            </w:r>
            <w:r w:rsidRPr="00DA51DF">
              <w:rPr>
                <w:rStyle w:val="font51"/>
                <w:rFonts w:ascii="Times New Roman" w:eastAsia="仿宋_GB2312" w:hAnsi="Times New Roman" w:cs="Times New Roman" w:hint="default"/>
                <w:color w:val="000000" w:themeColor="text1"/>
              </w:rPr>
              <w:t>～</w:t>
            </w:r>
            <w:r w:rsidRPr="00DA51DF">
              <w:rPr>
                <w:rStyle w:val="font51"/>
                <w:rFonts w:ascii="Times New Roman" w:eastAsia="仿宋_GB2312" w:hAnsi="Times New Roman" w:cs="Times New Roman" w:hint="default"/>
                <w:color w:val="000000" w:themeColor="text1"/>
              </w:rPr>
              <w:t>9:00</w:t>
            </w:r>
            <w:r w:rsidRPr="00DA51DF">
              <w:rPr>
                <w:rStyle w:val="font51"/>
                <w:rFonts w:ascii="Times New Roman" w:eastAsia="仿宋_GB2312" w:hAnsi="Times New Roman" w:cs="Times New Roman" w:hint="default"/>
                <w:color w:val="000000" w:themeColor="text1"/>
              </w:rPr>
              <w:t>，</w:t>
            </w:r>
            <w:r w:rsidRPr="00DA51DF">
              <w:rPr>
                <w:rStyle w:val="font51"/>
                <w:rFonts w:ascii="Times New Roman" w:eastAsia="仿宋_GB2312" w:hAnsi="Times New Roman" w:cs="Times New Roman" w:hint="default"/>
                <w:color w:val="000000" w:themeColor="text1"/>
              </w:rPr>
              <w:t>17:00</w:t>
            </w:r>
            <w:r w:rsidRPr="00DA51DF">
              <w:rPr>
                <w:rStyle w:val="font51"/>
                <w:rFonts w:ascii="Times New Roman" w:eastAsia="仿宋_GB2312" w:hAnsi="Times New Roman" w:cs="Times New Roman" w:hint="default"/>
                <w:color w:val="000000" w:themeColor="text1"/>
              </w:rPr>
              <w:t>～</w:t>
            </w:r>
            <w:r w:rsidRPr="00DA51DF">
              <w:rPr>
                <w:rStyle w:val="font51"/>
                <w:rFonts w:ascii="Times New Roman" w:eastAsia="仿宋_GB2312" w:hAnsi="Times New Roman" w:cs="Times New Roman" w:hint="default"/>
                <w:color w:val="000000" w:themeColor="text1"/>
              </w:rPr>
              <w:t>19:00</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Style w:val="font51"/>
                <w:rFonts w:ascii="Times New Roman" w:eastAsia="仿宋_GB2312" w:hAnsi="Times New Roman" w:cs="Times New Roman" w:hint="default"/>
                <w:color w:val="000000" w:themeColor="text1"/>
              </w:rPr>
              <w:t>监控</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，记录完整；</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保障主干道消防通道畅通；定期清理消防通道杂物；</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夜间巡逻不少于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小时</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主出入口</w:t>
            </w:r>
            <w:r w:rsidRPr="00DA51DF">
              <w:rPr>
                <w:rStyle w:val="font51"/>
                <w:rFonts w:ascii="Times New Roman" w:eastAsia="仿宋_GB2312" w:hAnsi="Times New Roman" w:cs="Times New Roman" w:hint="default"/>
                <w:color w:val="000000" w:themeColor="text1"/>
              </w:rPr>
              <w:t>实行</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，维持秩序；</w:t>
            </w:r>
            <w:r w:rsidRPr="00DA51DF">
              <w:rPr>
                <w:rFonts w:ascii="Times New Roman" w:eastAsia="仿宋_GB2312" w:hAnsi="Times New Roman" w:cs="Times New Roman"/>
                <w:color w:val="000000" w:themeColor="text1"/>
                <w:kern w:val="0"/>
                <w:sz w:val="24"/>
                <w:szCs w:val="24"/>
              </w:rPr>
              <w:br/>
              <w:t>2.</w:t>
            </w:r>
            <w:r w:rsidRPr="00DA51DF">
              <w:rPr>
                <w:rStyle w:val="font51"/>
                <w:rFonts w:ascii="Times New Roman" w:eastAsia="仿宋_GB2312" w:hAnsi="Times New Roman" w:cs="Times New Roman" w:hint="default"/>
                <w:color w:val="000000" w:themeColor="text1"/>
              </w:rPr>
              <w:t>监控</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，记录完整；</w:t>
            </w:r>
            <w:r w:rsidRPr="00DA51DF">
              <w:rPr>
                <w:rFonts w:ascii="Times New Roman" w:eastAsia="仿宋_GB2312" w:hAnsi="Times New Roman" w:cs="Times New Roman"/>
                <w:color w:val="000000" w:themeColor="text1"/>
                <w:kern w:val="0"/>
                <w:sz w:val="24"/>
                <w:szCs w:val="24"/>
              </w:rPr>
              <w:br/>
              <w:t>3.</w:t>
            </w:r>
            <w:r w:rsidRPr="00DA51DF">
              <w:rPr>
                <w:rStyle w:val="font51"/>
                <w:rFonts w:ascii="Times New Roman" w:eastAsia="仿宋_GB2312" w:hAnsi="Times New Roman" w:cs="Times New Roman" w:hint="default"/>
                <w:color w:val="000000" w:themeColor="text1"/>
              </w:rPr>
              <w:t>维持</w:t>
            </w:r>
            <w:r w:rsidRPr="00DA51DF">
              <w:rPr>
                <w:rFonts w:ascii="Times New Roman" w:eastAsia="仿宋_GB2312" w:hAnsi="Times New Roman" w:cs="Times New Roman"/>
                <w:color w:val="000000" w:themeColor="text1"/>
                <w:kern w:val="0"/>
                <w:sz w:val="24"/>
                <w:szCs w:val="24"/>
              </w:rPr>
              <w:t>主干道消防通道畅通；定期清理消防通道杂物；</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夜间巡逻不少于</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小时</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主出入口</w:t>
            </w:r>
            <w:r w:rsidRPr="00DA51DF">
              <w:rPr>
                <w:rStyle w:val="font51"/>
                <w:rFonts w:ascii="Times New Roman" w:eastAsia="仿宋_GB2312" w:hAnsi="Times New Roman" w:cs="Times New Roman" w:hint="default"/>
                <w:color w:val="000000" w:themeColor="text1"/>
              </w:rPr>
              <w:t>实行</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，维持秩序；</w:t>
            </w:r>
            <w:r w:rsidRPr="00DA51DF">
              <w:rPr>
                <w:rFonts w:ascii="Times New Roman" w:eastAsia="仿宋_GB2312" w:hAnsi="Times New Roman" w:cs="Times New Roman"/>
                <w:color w:val="000000" w:themeColor="text1"/>
                <w:kern w:val="0"/>
                <w:sz w:val="24"/>
                <w:szCs w:val="24"/>
              </w:rPr>
              <w:br/>
              <w:t>2.</w:t>
            </w:r>
            <w:r w:rsidRPr="00DA51DF">
              <w:rPr>
                <w:rStyle w:val="font51"/>
                <w:rFonts w:ascii="Times New Roman" w:eastAsia="仿宋_GB2312" w:hAnsi="Times New Roman" w:cs="Times New Roman" w:hint="default"/>
                <w:color w:val="000000" w:themeColor="text1"/>
              </w:rPr>
              <w:t>监控</w:t>
            </w:r>
            <w:r w:rsidRPr="00DA51DF">
              <w:rPr>
                <w:rFonts w:ascii="Times New Roman" w:eastAsia="仿宋_GB2312" w:hAnsi="Times New Roman" w:cs="Times New Roman"/>
                <w:color w:val="000000" w:themeColor="text1"/>
                <w:kern w:val="0"/>
                <w:sz w:val="24"/>
                <w:szCs w:val="24"/>
              </w:rPr>
              <w:t>24</w:t>
            </w:r>
            <w:r w:rsidRPr="00DA51DF">
              <w:rPr>
                <w:rFonts w:ascii="Times New Roman" w:eastAsia="仿宋_GB2312" w:hAnsi="Times New Roman" w:cs="Times New Roman"/>
                <w:color w:val="000000" w:themeColor="text1"/>
                <w:kern w:val="0"/>
                <w:sz w:val="24"/>
                <w:szCs w:val="24"/>
              </w:rPr>
              <w:t>小时值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维持消防通道畅通；</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夜间巡逻不少于</w:t>
            </w: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小时</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主出入口</w:t>
            </w:r>
            <w:r w:rsidRPr="00DA51DF">
              <w:rPr>
                <w:rStyle w:val="font51"/>
                <w:rFonts w:ascii="Times New Roman" w:eastAsia="仿宋_GB2312" w:hAnsi="Times New Roman" w:cs="Times New Roman" w:hint="default"/>
                <w:color w:val="000000" w:themeColor="text1"/>
              </w:rPr>
              <w:t>实行</w:t>
            </w:r>
            <w:r w:rsidRPr="00DA51DF">
              <w:rPr>
                <w:rStyle w:val="font51"/>
                <w:rFonts w:ascii="Times New Roman" w:eastAsia="仿宋_GB2312" w:hAnsi="Times New Roman" w:cs="Times New Roman" w:hint="default"/>
                <w:color w:val="000000" w:themeColor="text1"/>
              </w:rPr>
              <w:t>24</w:t>
            </w:r>
            <w:r w:rsidRPr="00DA51DF">
              <w:rPr>
                <w:rStyle w:val="font51"/>
                <w:rFonts w:ascii="Times New Roman" w:eastAsia="仿宋_GB2312" w:hAnsi="Times New Roman" w:cs="Times New Roman" w:hint="default"/>
                <w:color w:val="000000" w:themeColor="text1"/>
              </w:rPr>
              <w:t>小时</w:t>
            </w:r>
            <w:r w:rsidRPr="00DA51DF">
              <w:rPr>
                <w:rFonts w:ascii="Times New Roman" w:eastAsia="仿宋_GB2312" w:hAnsi="Times New Roman" w:cs="Times New Roman"/>
                <w:color w:val="000000" w:themeColor="text1"/>
                <w:kern w:val="0"/>
                <w:sz w:val="24"/>
                <w:szCs w:val="24"/>
              </w:rPr>
              <w:t>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，维持秩序；</w:t>
            </w:r>
            <w:r w:rsidRPr="00DA51DF">
              <w:rPr>
                <w:rFonts w:ascii="Times New Roman" w:eastAsia="仿宋_GB2312" w:hAnsi="Times New Roman" w:cs="Times New Roman"/>
                <w:color w:val="000000" w:themeColor="text1"/>
                <w:kern w:val="0"/>
                <w:sz w:val="24"/>
                <w:szCs w:val="24"/>
              </w:rPr>
              <w:br/>
              <w:t>2.</w:t>
            </w:r>
            <w:r w:rsidRPr="00DA51DF">
              <w:rPr>
                <w:rStyle w:val="font51"/>
                <w:rFonts w:ascii="Times New Roman" w:eastAsia="仿宋_GB2312" w:hAnsi="Times New Roman" w:cs="Times New Roman" w:hint="default"/>
                <w:color w:val="000000" w:themeColor="text1"/>
              </w:rPr>
              <w:t>监控</w:t>
            </w:r>
            <w:r w:rsidRPr="00DA51DF">
              <w:rPr>
                <w:rFonts w:ascii="Times New Roman" w:eastAsia="仿宋_GB2312" w:hAnsi="Times New Roman" w:cs="Times New Roman"/>
                <w:color w:val="000000" w:themeColor="text1"/>
                <w:kern w:val="0"/>
                <w:sz w:val="24"/>
                <w:szCs w:val="24"/>
              </w:rPr>
              <w:t>有人值班；</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维持消防通道畅通；</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夜间巡逻不少于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30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主出入口</w:t>
            </w:r>
            <w:r w:rsidRPr="00DA51DF">
              <w:rPr>
                <w:rStyle w:val="font51"/>
                <w:rFonts w:ascii="Times New Roman" w:eastAsia="仿宋_GB2312" w:hAnsi="Times New Roman" w:cs="Times New Roman" w:hint="default"/>
                <w:color w:val="000000" w:themeColor="text1"/>
              </w:rPr>
              <w:t>实行</w:t>
            </w:r>
            <w:r w:rsidRPr="00DA51DF">
              <w:rPr>
                <w:rStyle w:val="font51"/>
                <w:rFonts w:ascii="Times New Roman" w:eastAsia="仿宋_GB2312" w:hAnsi="Times New Roman" w:cs="Times New Roman" w:hint="default"/>
                <w:color w:val="000000" w:themeColor="text1"/>
              </w:rPr>
              <w:t>24</w:t>
            </w:r>
            <w:r w:rsidRPr="00DA51DF">
              <w:rPr>
                <w:rStyle w:val="font51"/>
                <w:rFonts w:ascii="Times New Roman" w:eastAsia="仿宋_GB2312" w:hAnsi="Times New Roman" w:cs="Times New Roman" w:hint="default"/>
                <w:color w:val="000000" w:themeColor="text1"/>
              </w:rPr>
              <w:t>小时</w:t>
            </w:r>
            <w:r w:rsidRPr="00DA51DF">
              <w:rPr>
                <w:rFonts w:ascii="Times New Roman" w:eastAsia="仿宋_GB2312" w:hAnsi="Times New Roman" w:cs="Times New Roman"/>
                <w:color w:val="000000" w:themeColor="text1"/>
                <w:kern w:val="0"/>
                <w:sz w:val="24"/>
                <w:szCs w:val="24"/>
              </w:rPr>
              <w:t>值</w:t>
            </w:r>
            <w:r w:rsidRPr="00DA51DF">
              <w:rPr>
                <w:rStyle w:val="font51"/>
                <w:rFonts w:ascii="Times New Roman" w:eastAsia="仿宋_GB2312" w:hAnsi="Times New Roman" w:cs="Times New Roman" w:hint="default"/>
                <w:color w:val="000000" w:themeColor="text1"/>
              </w:rPr>
              <w:t>守</w:t>
            </w:r>
            <w:r w:rsidRPr="00DA51DF">
              <w:rPr>
                <w:rFonts w:ascii="Times New Roman" w:eastAsia="仿宋_GB2312" w:hAnsi="Times New Roman" w:cs="Times New Roman"/>
                <w:color w:val="000000" w:themeColor="text1"/>
                <w:kern w:val="0"/>
                <w:sz w:val="24"/>
                <w:szCs w:val="24"/>
              </w:rPr>
              <w:t>，维持秩序；</w:t>
            </w:r>
            <w:r w:rsidRPr="00DA51DF">
              <w:rPr>
                <w:rFonts w:ascii="Times New Roman" w:eastAsia="仿宋_GB2312" w:hAnsi="Times New Roman" w:cs="Times New Roman"/>
                <w:color w:val="000000" w:themeColor="text1"/>
                <w:kern w:val="0"/>
                <w:sz w:val="24"/>
                <w:szCs w:val="24"/>
              </w:rPr>
              <w:br/>
              <w:t>2.</w:t>
            </w:r>
            <w:r w:rsidRPr="00DA51DF">
              <w:rPr>
                <w:rStyle w:val="font51"/>
                <w:rFonts w:ascii="Times New Roman" w:eastAsia="仿宋_GB2312" w:hAnsi="Times New Roman" w:cs="Times New Roman" w:hint="default"/>
                <w:color w:val="000000" w:themeColor="text1"/>
              </w:rPr>
              <w:t>监控</w:t>
            </w:r>
            <w:r w:rsidRPr="00DA51DF">
              <w:rPr>
                <w:rFonts w:ascii="Times New Roman" w:eastAsia="仿宋_GB2312" w:hAnsi="Times New Roman" w:cs="Times New Roman"/>
                <w:color w:val="000000" w:themeColor="text1"/>
                <w:kern w:val="0"/>
                <w:sz w:val="24"/>
                <w:szCs w:val="24"/>
              </w:rPr>
              <w:t>有人值班；</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维持消防通道畅通。</w:t>
            </w:r>
          </w:p>
        </w:tc>
      </w:tr>
      <w:tr w:rsidR="00DA51DF" w:rsidRPr="00DA51DF" w:rsidTr="002C3AE0">
        <w:trPr>
          <w:trHeight w:val="8058"/>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六、环境卫生管理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按单元设置垃圾收集点</w:t>
            </w:r>
            <w:r w:rsidRPr="00DA51DF">
              <w:rPr>
                <w:rStyle w:val="font51"/>
                <w:rFonts w:ascii="Times New Roman" w:eastAsia="仿宋_GB2312" w:hAnsi="Times New Roman" w:cs="Times New Roman" w:hint="default"/>
                <w:color w:val="000000" w:themeColor="text1"/>
              </w:rPr>
              <w:t>（如实施垃圾分类的，按照垃圾分类要求调整设置）</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次清运、</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次收集生活垃圾，每日清洗垃圾箱（桶）、果皮箱；</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垃圾无漫溢，垃圾箱（桶）、果皮箱周围地面干净整洁、无垃圾、无污迹、无异味；</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设置装修垃圾临时堆放点，标识清晰、防护措施得当，装修垃圾及时清运；</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次清洁门厅及电梯地面，每周</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次清洁公共楼道地面；（如实施垃圾分类的，按照垃圾分类要求调整设置）</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次擦抹公共楼道及电梯轿厢内设施；</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每月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次清洗内侧公共门窗（</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米以上玻璃除外）；</w:t>
            </w:r>
            <w:r w:rsidRPr="00DA51DF">
              <w:rPr>
                <w:rFonts w:ascii="Times New Roman" w:eastAsia="仿宋_GB2312" w:hAnsi="Times New Roman" w:cs="Times New Roman"/>
                <w:color w:val="000000" w:themeColor="text1"/>
                <w:kern w:val="0"/>
                <w:sz w:val="24"/>
                <w:szCs w:val="24"/>
              </w:rPr>
              <w:br/>
              <w:t>8.</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次清扫公共道路、绿地、停车场、文体活动区域，目视道路无杂物、无积尘、无积水；</w:t>
            </w:r>
            <w:r w:rsidRPr="00DA51DF">
              <w:rPr>
                <w:rFonts w:ascii="Times New Roman" w:eastAsia="仿宋_GB2312" w:hAnsi="Times New Roman" w:cs="Times New Roman"/>
                <w:color w:val="000000" w:themeColor="text1"/>
                <w:kern w:val="0"/>
                <w:sz w:val="24"/>
                <w:szCs w:val="24"/>
              </w:rPr>
              <w:br/>
              <w:t>9.</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次擦抹公共设施；</w:t>
            </w:r>
            <w:r w:rsidRPr="00DA51DF">
              <w:rPr>
                <w:rFonts w:ascii="Times New Roman" w:eastAsia="仿宋_GB2312" w:hAnsi="Times New Roman" w:cs="Times New Roman"/>
                <w:color w:val="000000" w:themeColor="text1"/>
                <w:kern w:val="0"/>
                <w:sz w:val="24"/>
                <w:szCs w:val="24"/>
              </w:rPr>
              <w:br/>
              <w:t>10.</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6</w:t>
            </w:r>
            <w:r w:rsidRPr="00DA51DF">
              <w:rPr>
                <w:rFonts w:ascii="Times New Roman" w:eastAsia="仿宋_GB2312" w:hAnsi="Times New Roman" w:cs="Times New Roman"/>
                <w:color w:val="000000" w:themeColor="text1"/>
                <w:kern w:val="0"/>
                <w:sz w:val="24"/>
                <w:szCs w:val="24"/>
              </w:rPr>
              <w:t>次以上消杀。</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如实施垃圾分类，与上述标准不一致的，按照垃圾分类法规规定和相关行政监管部门的要求调整。</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按单元设置垃圾收集点</w:t>
            </w:r>
            <w:r w:rsidRPr="00DA51DF">
              <w:rPr>
                <w:rStyle w:val="font51"/>
                <w:rFonts w:ascii="Times New Roman" w:eastAsia="仿宋_GB2312" w:hAnsi="Times New Roman" w:cs="Times New Roman" w:hint="default"/>
                <w:color w:val="000000" w:themeColor="text1"/>
              </w:rPr>
              <w:t>（如实施垃圾分类的，按照垃圾分类要求调整设置）</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次清运生活垃圾，适时清洗垃圾箱（桶）、果皮箱；</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垃圾箱（桶）、果皮箱周围地面干净整洁、无垃圾、无污迹、无异味；</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设置装修垃圾临时堆放点，装修垃圾清运及时；</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次清洁门厅及电梯地面，每周</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次清洁公共楼道地面；</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次擦抹公共楼道及电梯轿厢内设施；</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隔月</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次清洗内侧公共门窗（</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米以上玻璃除外）；</w:t>
            </w:r>
            <w:r w:rsidRPr="00DA51DF">
              <w:rPr>
                <w:rFonts w:ascii="Times New Roman" w:eastAsia="仿宋_GB2312" w:hAnsi="Times New Roman" w:cs="Times New Roman"/>
                <w:color w:val="000000" w:themeColor="text1"/>
                <w:kern w:val="0"/>
                <w:sz w:val="24"/>
                <w:szCs w:val="24"/>
              </w:rPr>
              <w:br/>
              <w:t>8.</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次清扫公共道路、绿地、停车场、文体活动区域，道路无杂物；</w:t>
            </w:r>
            <w:r w:rsidRPr="00DA51DF">
              <w:rPr>
                <w:rFonts w:ascii="Times New Roman" w:eastAsia="仿宋_GB2312" w:hAnsi="Times New Roman" w:cs="Times New Roman"/>
                <w:color w:val="000000" w:themeColor="text1"/>
                <w:kern w:val="0"/>
                <w:sz w:val="24"/>
                <w:szCs w:val="24"/>
              </w:rPr>
              <w:br/>
              <w:t>9.</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次擦抹公共设施；</w:t>
            </w:r>
            <w:r w:rsidRPr="00DA51DF">
              <w:rPr>
                <w:rFonts w:ascii="Times New Roman" w:eastAsia="仿宋_GB2312" w:hAnsi="Times New Roman" w:cs="Times New Roman"/>
                <w:color w:val="000000" w:themeColor="text1"/>
                <w:kern w:val="0"/>
                <w:sz w:val="24"/>
                <w:szCs w:val="24"/>
              </w:rPr>
              <w:br/>
              <w:t>10.</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次以上消杀。</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如实施垃圾分类，与上述标准不一致的，按照垃圾分类法规规定和相关行政监管部门的要求调整。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按单元设置垃圾收集点</w:t>
            </w:r>
            <w:r w:rsidRPr="00DA51DF">
              <w:rPr>
                <w:rStyle w:val="font51"/>
                <w:rFonts w:ascii="Times New Roman" w:eastAsia="仿宋_GB2312" w:hAnsi="Times New Roman" w:cs="Times New Roman" w:hint="default"/>
                <w:color w:val="000000" w:themeColor="text1"/>
              </w:rPr>
              <w:t>（如实施垃圾分类的，按照垃圾分类要求调整设置）</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次清运垃圾；</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垃圾箱（桶）、果皮箱周围地面每日清扫</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设置装修垃圾临时堆放点；</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次清洁门厅及电梯地面，每周</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次清洁公共楼道地面；</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次擦抹公共楼道设施；</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次清扫公共道路、绿地、停车场、文体活动区域，道路无杂物；</w:t>
            </w:r>
            <w:r w:rsidRPr="00DA51DF">
              <w:rPr>
                <w:rFonts w:ascii="Times New Roman" w:eastAsia="仿宋_GB2312" w:hAnsi="Times New Roman" w:cs="Times New Roman"/>
                <w:color w:val="000000" w:themeColor="text1"/>
                <w:kern w:val="0"/>
                <w:sz w:val="24"/>
                <w:szCs w:val="24"/>
              </w:rPr>
              <w:br/>
              <w:t>8.</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次擦抹公共设施；</w:t>
            </w:r>
            <w:r w:rsidRPr="00DA51DF">
              <w:rPr>
                <w:rFonts w:ascii="Times New Roman" w:eastAsia="仿宋_GB2312" w:hAnsi="Times New Roman" w:cs="Times New Roman"/>
                <w:color w:val="000000" w:themeColor="text1"/>
                <w:kern w:val="0"/>
                <w:sz w:val="24"/>
                <w:szCs w:val="24"/>
              </w:rPr>
              <w:br/>
              <w:t>9.</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次以上消杀。</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如实施垃圾分类，与上述标准不一致的，按照垃圾分类法规规定和相关行政监管部门的要求调整。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按需要合理设置垃圾收集点</w:t>
            </w:r>
            <w:r w:rsidRPr="00DA51DF">
              <w:rPr>
                <w:rStyle w:val="font51"/>
                <w:rFonts w:ascii="Times New Roman" w:eastAsia="仿宋_GB2312" w:hAnsi="Times New Roman" w:cs="Times New Roman" w:hint="default"/>
                <w:color w:val="000000" w:themeColor="text1"/>
              </w:rPr>
              <w:t>（如实施垃圾分类的，按照垃圾分类要求调整设置）</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次清运垃圾；</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次清洁门厅及电梯地面，每周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次清洁公共楼道地面；</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次清扫公共道路、绿地、停车场、文体活动区域，道路无明显杂物；</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次擦抹公共设施；</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次以上消杀。</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如实施垃圾分类，与上述标准不一致的，按照垃圾分类法规规定和相关行政监管部门的要求调整。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按需要合理设置垃圾收集点</w:t>
            </w:r>
            <w:r w:rsidRPr="00DA51DF">
              <w:rPr>
                <w:rStyle w:val="font51"/>
                <w:rFonts w:ascii="Times New Roman" w:eastAsia="仿宋_GB2312" w:hAnsi="Times New Roman" w:cs="Times New Roman" w:hint="default"/>
                <w:color w:val="000000" w:themeColor="text1"/>
              </w:rPr>
              <w:t>（如实施垃圾分类的，按照垃圾分类要求调整设置）</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每日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次清运垃圾；</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每周</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次清洁公共楼内地面；</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隔日</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次清扫公共道路，道路无明显杂物；</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每年</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次消杀。</w:t>
            </w:r>
            <w:r w:rsidRPr="00DA51DF">
              <w:rPr>
                <w:rFonts w:ascii="Times New Roman" w:eastAsia="仿宋_GB2312" w:hAnsi="Times New Roman" w:cs="Times New Roman"/>
                <w:color w:val="000000" w:themeColor="text1"/>
                <w:kern w:val="0"/>
                <w:sz w:val="24"/>
                <w:szCs w:val="24"/>
              </w:rPr>
              <w:br/>
            </w:r>
            <w:r w:rsidRPr="00DA51DF">
              <w:rPr>
                <w:rStyle w:val="font51"/>
                <w:rFonts w:ascii="Times New Roman" w:eastAsia="仿宋_GB2312" w:hAnsi="Times New Roman" w:cs="Times New Roman" w:hint="default"/>
                <w:color w:val="000000" w:themeColor="text1"/>
              </w:rPr>
              <w:t>如实施垃圾分类，与上述标准不一致的，按照垃圾分类法规规定和相关行政监管部门的要求调整。</w:t>
            </w:r>
          </w:p>
        </w:tc>
      </w:tr>
      <w:tr w:rsidR="00DA51DF" w:rsidRPr="00DA51DF" w:rsidTr="002C3AE0">
        <w:trPr>
          <w:trHeight w:val="3060"/>
          <w:tblHeade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A51DF" w:rsidRPr="00DA51DF" w:rsidRDefault="00DA51DF" w:rsidP="002C3AE0">
            <w:pPr>
              <w:widowControl/>
              <w:spacing w:line="280" w:lineRule="exact"/>
              <w:jc w:val="center"/>
              <w:textAlignment w:val="center"/>
              <w:rPr>
                <w:rFonts w:ascii="Times New Roman" w:eastAsia="仿宋_GB2312" w:hAnsi="Times New Roman" w:cs="Times New Roman"/>
                <w:b/>
                <w:color w:val="000000" w:themeColor="text1"/>
                <w:sz w:val="24"/>
                <w:szCs w:val="24"/>
              </w:rPr>
            </w:pPr>
            <w:r w:rsidRPr="00DA51DF">
              <w:rPr>
                <w:rFonts w:ascii="Times New Roman" w:eastAsia="仿宋_GB2312" w:hAnsi="Times New Roman" w:cs="Times New Roman"/>
                <w:b/>
                <w:color w:val="000000" w:themeColor="text1"/>
                <w:kern w:val="0"/>
                <w:sz w:val="24"/>
                <w:szCs w:val="24"/>
              </w:rPr>
              <w:lastRenderedPageBreak/>
              <w:t>七、绿化养护管理</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绿化适时浇水、治虫；</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草坪修剪每年不少于</w:t>
            </w:r>
            <w:r w:rsidRPr="00DA51DF">
              <w:rPr>
                <w:rFonts w:ascii="Times New Roman" w:eastAsia="仿宋_GB2312" w:hAnsi="Times New Roman" w:cs="Times New Roman"/>
                <w:color w:val="000000" w:themeColor="text1"/>
                <w:kern w:val="0"/>
                <w:sz w:val="24"/>
                <w:szCs w:val="24"/>
              </w:rPr>
              <w:t>5</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乔木根据需要适时修剪；</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灌木整形修剪</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不少于</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篱、球等按造型要求修剪</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不少于</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草坪除杂草</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不少于</w:t>
            </w:r>
            <w:r w:rsidRPr="00DA51DF">
              <w:rPr>
                <w:rStyle w:val="font111"/>
                <w:rFonts w:ascii="Times New Roman" w:eastAsia="仿宋_GB2312" w:hAnsi="Times New Roman" w:cs="Times New Roman" w:hint="default"/>
                <w:color w:val="000000" w:themeColor="text1"/>
              </w:rPr>
              <w:t>2</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有年度消杀计划，并提前公示消杀通知，有具体消杀记录；</w:t>
            </w:r>
            <w:r w:rsidRPr="00DA51DF">
              <w:rPr>
                <w:rFonts w:ascii="Times New Roman" w:eastAsia="仿宋_GB2312" w:hAnsi="Times New Roman" w:cs="Times New Roman"/>
                <w:color w:val="000000" w:themeColor="text1"/>
                <w:kern w:val="0"/>
                <w:sz w:val="24"/>
                <w:szCs w:val="24"/>
              </w:rPr>
              <w:br/>
              <w:t>8.</w:t>
            </w:r>
            <w:r w:rsidRPr="00DA51DF">
              <w:rPr>
                <w:rFonts w:ascii="Times New Roman" w:eastAsia="仿宋_GB2312" w:hAnsi="Times New Roman" w:cs="Times New Roman"/>
                <w:color w:val="000000" w:themeColor="text1"/>
                <w:kern w:val="0"/>
                <w:sz w:val="24"/>
                <w:szCs w:val="24"/>
              </w:rPr>
              <w:t>每年不少于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次花卉布置。</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绿化适时浇水、治虫；</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草坪修剪每年不少于</w:t>
            </w:r>
            <w:r w:rsidRPr="00DA51DF">
              <w:rPr>
                <w:rFonts w:ascii="Times New Roman" w:eastAsia="仿宋_GB2312" w:hAnsi="Times New Roman" w:cs="Times New Roman"/>
                <w:color w:val="000000" w:themeColor="text1"/>
                <w:kern w:val="0"/>
                <w:sz w:val="24"/>
                <w:szCs w:val="24"/>
              </w:rPr>
              <w:t>4</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乔木根据需要适时修剪；</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灌木整形修剪</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不少于</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篱、球等按造型要求修剪</w:t>
            </w:r>
            <w:r w:rsidRPr="00DA51DF">
              <w:rPr>
                <w:rStyle w:val="font111"/>
                <w:rFonts w:ascii="Times New Roman" w:eastAsia="仿宋_GB2312" w:hAnsi="Times New Roman" w:cs="Times New Roman" w:hint="default"/>
                <w:color w:val="000000" w:themeColor="text1"/>
              </w:rPr>
              <w:t>每年</w:t>
            </w:r>
            <w:r w:rsidRPr="00DA51DF">
              <w:rPr>
                <w:rFonts w:ascii="Times New Roman" w:eastAsia="仿宋_GB2312" w:hAnsi="Times New Roman" w:cs="Times New Roman"/>
                <w:color w:val="000000" w:themeColor="text1"/>
                <w:kern w:val="0"/>
                <w:sz w:val="24"/>
                <w:szCs w:val="24"/>
              </w:rPr>
              <w:t>不少于</w:t>
            </w:r>
            <w:r w:rsidRPr="00DA51DF">
              <w:rPr>
                <w:rStyle w:val="font111"/>
                <w:rFonts w:ascii="Times New Roman" w:eastAsia="仿宋_GB2312" w:hAnsi="Times New Roman" w:cs="Times New Roman" w:hint="default"/>
                <w:color w:val="000000" w:themeColor="text1"/>
              </w:rPr>
              <w:t>1</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草坪除杂草每年不少于</w:t>
            </w:r>
            <w:r w:rsidRPr="00DA51DF">
              <w:rPr>
                <w:rStyle w:val="font111"/>
                <w:rFonts w:ascii="Times New Roman" w:eastAsia="仿宋_GB2312" w:hAnsi="Times New Roman" w:cs="Times New Roman" w:hint="default"/>
                <w:color w:val="000000" w:themeColor="text1"/>
              </w:rPr>
              <w:t>2</w:t>
            </w:r>
            <w:r w:rsidRPr="00DA51DF">
              <w:rPr>
                <w:rStyle w:val="font111"/>
                <w:rFonts w:ascii="Times New Roman" w:eastAsia="仿宋_GB2312" w:hAnsi="Times New Roman" w:cs="Times New Roman" w:hint="default"/>
                <w:color w:val="000000" w:themeColor="text1"/>
              </w:rPr>
              <w:t>次</w:t>
            </w:r>
            <w:r w:rsidRPr="00DA51DF">
              <w:rPr>
                <w:rFonts w:ascii="Times New Roman" w:eastAsia="仿宋_GB2312" w:hAnsi="Times New Roman" w:cs="Times New Roman"/>
                <w:color w:val="000000" w:themeColor="text1"/>
                <w:kern w:val="0"/>
                <w:sz w:val="24"/>
                <w:szCs w:val="24"/>
              </w:rPr>
              <w:t>；</w:t>
            </w:r>
            <w:r w:rsidRPr="00DA51DF">
              <w:rPr>
                <w:rFonts w:ascii="Times New Roman" w:eastAsia="仿宋_GB2312" w:hAnsi="Times New Roman" w:cs="Times New Roman"/>
                <w:color w:val="000000" w:themeColor="text1"/>
                <w:kern w:val="0"/>
                <w:sz w:val="24"/>
                <w:szCs w:val="24"/>
              </w:rPr>
              <w:br/>
              <w:t>7.</w:t>
            </w:r>
            <w:r w:rsidRPr="00DA51DF">
              <w:rPr>
                <w:rFonts w:ascii="Times New Roman" w:eastAsia="仿宋_GB2312" w:hAnsi="Times New Roman" w:cs="Times New Roman"/>
                <w:color w:val="000000" w:themeColor="text1"/>
                <w:kern w:val="0"/>
                <w:sz w:val="24"/>
                <w:szCs w:val="24"/>
              </w:rPr>
              <w:t>有年度消杀计划，并提前公示消杀通知，有具体消杀记录；</w:t>
            </w:r>
            <w:r w:rsidRPr="00DA51DF">
              <w:rPr>
                <w:rFonts w:ascii="Times New Roman" w:eastAsia="仿宋_GB2312" w:hAnsi="Times New Roman" w:cs="Times New Roman"/>
                <w:color w:val="000000" w:themeColor="text1"/>
                <w:kern w:val="0"/>
                <w:sz w:val="24"/>
                <w:szCs w:val="24"/>
              </w:rPr>
              <w:br/>
              <w:t>8.</w:t>
            </w:r>
            <w:r w:rsidRPr="00DA51DF">
              <w:rPr>
                <w:rFonts w:ascii="Times New Roman" w:eastAsia="仿宋_GB2312" w:hAnsi="Times New Roman" w:cs="Times New Roman"/>
                <w:color w:val="000000" w:themeColor="text1"/>
                <w:kern w:val="0"/>
                <w:sz w:val="24"/>
                <w:szCs w:val="24"/>
              </w:rPr>
              <w:t>每年不少于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次花卉布置。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绿化适时浇水、治虫；</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草坪修剪每年不少于</w:t>
            </w:r>
            <w:r w:rsidRPr="00DA51DF">
              <w:rPr>
                <w:rFonts w:ascii="Times New Roman" w:eastAsia="仿宋_GB2312" w:hAnsi="Times New Roman" w:cs="Times New Roman"/>
                <w:color w:val="000000" w:themeColor="text1"/>
                <w:kern w:val="0"/>
                <w:sz w:val="24"/>
                <w:szCs w:val="24"/>
              </w:rPr>
              <w:t>3</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乔木根据需要适时修剪；</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灌木整形修剪每年不少于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篱、球等按造型要求修剪每年不少于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6.</w:t>
            </w:r>
            <w:r w:rsidRPr="00DA51DF">
              <w:rPr>
                <w:rFonts w:ascii="Times New Roman" w:eastAsia="仿宋_GB2312" w:hAnsi="Times New Roman" w:cs="Times New Roman"/>
                <w:color w:val="000000" w:themeColor="text1"/>
                <w:kern w:val="0"/>
                <w:sz w:val="24"/>
                <w:szCs w:val="24"/>
              </w:rPr>
              <w:t>草坪除杂草每年不少于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绿化适时浇水、治虫；</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草坪修剪每年不少于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灌木整形修剪每年不少于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篱、球等按造型要求修剪每年不少于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5.</w:t>
            </w:r>
            <w:r w:rsidRPr="00DA51DF">
              <w:rPr>
                <w:rFonts w:ascii="Times New Roman" w:eastAsia="仿宋_GB2312" w:hAnsi="Times New Roman" w:cs="Times New Roman"/>
                <w:color w:val="000000" w:themeColor="text1"/>
                <w:kern w:val="0"/>
                <w:sz w:val="24"/>
                <w:szCs w:val="24"/>
              </w:rPr>
              <w:t>草坪除杂草每年不少于</w:t>
            </w:r>
            <w:r w:rsidRPr="00DA51DF">
              <w:rPr>
                <w:rFonts w:ascii="Times New Roman" w:eastAsia="仿宋_GB2312" w:hAnsi="Times New Roman" w:cs="Times New Roman"/>
                <w:color w:val="000000" w:themeColor="text1"/>
                <w:kern w:val="0"/>
                <w:sz w:val="24"/>
                <w:szCs w:val="24"/>
              </w:rPr>
              <w:t>2</w:t>
            </w:r>
            <w:r w:rsidRPr="00DA51DF">
              <w:rPr>
                <w:rFonts w:ascii="Times New Roman" w:eastAsia="仿宋_GB2312" w:hAnsi="Times New Roman" w:cs="Times New Roman"/>
                <w:color w:val="000000" w:themeColor="text1"/>
                <w:kern w:val="0"/>
                <w:sz w:val="24"/>
                <w:szCs w:val="24"/>
              </w:rPr>
              <w:t>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DA51DF" w:rsidRPr="00DA51DF" w:rsidRDefault="00DA51DF" w:rsidP="002C3AE0">
            <w:pPr>
              <w:widowControl/>
              <w:spacing w:line="280" w:lineRule="exact"/>
              <w:jc w:val="left"/>
              <w:textAlignment w:val="top"/>
              <w:rPr>
                <w:rFonts w:ascii="Times New Roman" w:eastAsia="仿宋_GB2312" w:hAnsi="Times New Roman" w:cs="Times New Roman"/>
                <w:color w:val="000000" w:themeColor="text1"/>
                <w:sz w:val="24"/>
                <w:szCs w:val="24"/>
              </w:rPr>
            </w:pP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绿化适时浇水、治虫；</w:t>
            </w:r>
            <w:r w:rsidRPr="00DA51DF">
              <w:rPr>
                <w:rFonts w:ascii="Times New Roman" w:eastAsia="仿宋_GB2312" w:hAnsi="Times New Roman" w:cs="Times New Roman"/>
                <w:color w:val="000000" w:themeColor="text1"/>
                <w:kern w:val="0"/>
                <w:sz w:val="24"/>
                <w:szCs w:val="24"/>
              </w:rPr>
              <w:br/>
              <w:t>2.</w:t>
            </w:r>
            <w:r w:rsidRPr="00DA51DF">
              <w:rPr>
                <w:rFonts w:ascii="Times New Roman" w:eastAsia="仿宋_GB2312" w:hAnsi="Times New Roman" w:cs="Times New Roman"/>
                <w:color w:val="000000" w:themeColor="text1"/>
                <w:kern w:val="0"/>
                <w:sz w:val="24"/>
                <w:szCs w:val="24"/>
              </w:rPr>
              <w:t>草坪修剪每年不少于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3.</w:t>
            </w:r>
            <w:r w:rsidRPr="00DA51DF">
              <w:rPr>
                <w:rFonts w:ascii="Times New Roman" w:eastAsia="仿宋_GB2312" w:hAnsi="Times New Roman" w:cs="Times New Roman"/>
                <w:color w:val="000000" w:themeColor="text1"/>
                <w:kern w:val="0"/>
                <w:sz w:val="24"/>
                <w:szCs w:val="24"/>
              </w:rPr>
              <w:t>灌木整形修剪每年不少于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r w:rsidRPr="00DA51DF">
              <w:rPr>
                <w:rFonts w:ascii="Times New Roman" w:eastAsia="仿宋_GB2312" w:hAnsi="Times New Roman" w:cs="Times New Roman"/>
                <w:color w:val="000000" w:themeColor="text1"/>
                <w:kern w:val="0"/>
                <w:sz w:val="24"/>
                <w:szCs w:val="24"/>
              </w:rPr>
              <w:br/>
              <w:t>4.</w:t>
            </w:r>
            <w:r w:rsidRPr="00DA51DF">
              <w:rPr>
                <w:rFonts w:ascii="Times New Roman" w:eastAsia="仿宋_GB2312" w:hAnsi="Times New Roman" w:cs="Times New Roman"/>
                <w:color w:val="000000" w:themeColor="text1"/>
                <w:kern w:val="0"/>
                <w:sz w:val="24"/>
                <w:szCs w:val="24"/>
              </w:rPr>
              <w:t>草坪除杂草每年不少于</w:t>
            </w:r>
            <w:r w:rsidRPr="00DA51DF">
              <w:rPr>
                <w:rFonts w:ascii="Times New Roman" w:eastAsia="仿宋_GB2312" w:hAnsi="Times New Roman" w:cs="Times New Roman"/>
                <w:color w:val="000000" w:themeColor="text1"/>
                <w:kern w:val="0"/>
                <w:sz w:val="24"/>
                <w:szCs w:val="24"/>
              </w:rPr>
              <w:t>1</w:t>
            </w:r>
            <w:r w:rsidRPr="00DA51DF">
              <w:rPr>
                <w:rFonts w:ascii="Times New Roman" w:eastAsia="仿宋_GB2312" w:hAnsi="Times New Roman" w:cs="Times New Roman"/>
                <w:color w:val="000000" w:themeColor="text1"/>
                <w:kern w:val="0"/>
                <w:sz w:val="24"/>
                <w:szCs w:val="24"/>
              </w:rPr>
              <w:t>次。</w:t>
            </w:r>
          </w:p>
        </w:tc>
      </w:tr>
    </w:tbl>
    <w:p w:rsidR="00DA51DF" w:rsidRPr="00DA51DF" w:rsidRDefault="00DA51DF" w:rsidP="00DA51DF">
      <w:pPr>
        <w:spacing w:line="560" w:lineRule="exact"/>
        <w:rPr>
          <w:rFonts w:ascii="Times New Roman" w:eastAsia="方正黑体_GBK" w:hAnsi="Times New Roman" w:cs="Times New Roman"/>
          <w:color w:val="000000" w:themeColor="text1"/>
          <w:sz w:val="32"/>
          <w:szCs w:val="32"/>
        </w:rPr>
        <w:sectPr w:rsidR="00DA51DF" w:rsidRPr="00DA51DF" w:rsidSect="00DA51DF">
          <w:pgSz w:w="16838" w:h="11906" w:orient="landscape"/>
          <w:pgMar w:top="1588" w:right="1440" w:bottom="1588" w:left="1440" w:header="851" w:footer="992" w:gutter="0"/>
          <w:cols w:space="0"/>
          <w:docGrid w:type="linesAndChars" w:linePitch="319"/>
        </w:sectPr>
      </w:pPr>
    </w:p>
    <w:p w:rsidR="00DA51DF" w:rsidRDefault="00DA51DF" w:rsidP="00DA51DF">
      <w:pPr>
        <w:spacing w:line="560" w:lineRule="exact"/>
        <w:rPr>
          <w:rFonts w:ascii="Times New Roman" w:eastAsia="黑体" w:hAnsi="Times New Roman" w:cs="Times New Roman"/>
          <w:sz w:val="34"/>
          <w:szCs w:val="34"/>
        </w:rPr>
      </w:pPr>
      <w:r>
        <w:rPr>
          <w:rFonts w:ascii="Times New Roman" w:eastAsia="黑体" w:hAnsi="Times New Roman" w:cs="Times New Roman"/>
          <w:sz w:val="34"/>
          <w:szCs w:val="34"/>
        </w:rPr>
        <w:lastRenderedPageBreak/>
        <w:t>附件</w:t>
      </w:r>
      <w:r>
        <w:rPr>
          <w:rFonts w:ascii="Times New Roman" w:eastAsia="黑体" w:hAnsi="Times New Roman" w:cs="Times New Roman"/>
          <w:sz w:val="34"/>
          <w:szCs w:val="34"/>
        </w:rPr>
        <w:t>2</w:t>
      </w:r>
    </w:p>
    <w:p w:rsidR="00DA51DF" w:rsidRDefault="00DA51DF" w:rsidP="00DA114E">
      <w:pPr>
        <w:spacing w:afterLines="50"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南京市普通住宅前期物业</w:t>
      </w:r>
    </w:p>
    <w:p w:rsidR="00DA51DF" w:rsidRDefault="00DA51DF" w:rsidP="00DA114E">
      <w:pPr>
        <w:spacing w:afterLines="50"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公共服务收费政府指导价标准</w:t>
      </w:r>
    </w:p>
    <w:tbl>
      <w:tblPr>
        <w:tblW w:w="8080"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1984"/>
        <w:gridCol w:w="2978"/>
        <w:gridCol w:w="3118"/>
      </w:tblGrid>
      <w:tr w:rsidR="00DA51DF" w:rsidTr="002C3AE0">
        <w:trPr>
          <w:trHeight w:val="779"/>
          <w:jc w:val="center"/>
        </w:trPr>
        <w:tc>
          <w:tcPr>
            <w:tcW w:w="1984" w:type="dxa"/>
            <w:tcBorders>
              <w:top w:val="double" w:sz="4" w:space="0" w:color="auto"/>
            </w:tcBorders>
            <w:vAlign w:val="center"/>
          </w:tcPr>
          <w:p w:rsidR="00DA51DF" w:rsidRDefault="00DA51DF" w:rsidP="002C3AE0">
            <w:pPr>
              <w:adjustRightInd w:val="0"/>
              <w:snapToGrid w:val="0"/>
              <w:spacing w:line="52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服务等级</w:t>
            </w:r>
          </w:p>
        </w:tc>
        <w:tc>
          <w:tcPr>
            <w:tcW w:w="2978" w:type="dxa"/>
            <w:tcBorders>
              <w:top w:val="double" w:sz="4" w:space="0" w:color="auto"/>
            </w:tcBorders>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多层最高收费标准</w:t>
            </w:r>
          </w:p>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（元</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平方米</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月）</w:t>
            </w:r>
          </w:p>
        </w:tc>
        <w:tc>
          <w:tcPr>
            <w:tcW w:w="3118" w:type="dxa"/>
            <w:tcBorders>
              <w:top w:val="double" w:sz="4" w:space="0" w:color="auto"/>
            </w:tcBorders>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高层最高收费标准</w:t>
            </w:r>
          </w:p>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（元</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平方米</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月）</w:t>
            </w:r>
          </w:p>
        </w:tc>
      </w:tr>
      <w:tr w:rsidR="00DA51DF" w:rsidTr="002C3AE0">
        <w:trPr>
          <w:trHeight w:val="399"/>
          <w:jc w:val="center"/>
        </w:trPr>
        <w:tc>
          <w:tcPr>
            <w:tcW w:w="1984"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一级</w:t>
            </w:r>
          </w:p>
        </w:tc>
        <w:tc>
          <w:tcPr>
            <w:tcW w:w="297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0.5</w:t>
            </w:r>
            <w:r>
              <w:rPr>
                <w:rFonts w:ascii="Times New Roman" w:eastAsia="仿宋_GB2312" w:hAnsi="Times New Roman" w:cs="Times New Roman" w:hint="eastAsia"/>
                <w:snapToGrid w:val="0"/>
                <w:kern w:val="0"/>
                <w:sz w:val="24"/>
              </w:rPr>
              <w:t>0</w:t>
            </w:r>
            <w:r>
              <w:rPr>
                <w:rFonts w:ascii="Times New Roman" w:eastAsia="仿宋_GB2312" w:hAnsi="Times New Roman" w:cs="Times New Roman"/>
                <w:snapToGrid w:val="0"/>
                <w:kern w:val="0"/>
                <w:sz w:val="24"/>
              </w:rPr>
              <w:t xml:space="preserve"> </w:t>
            </w:r>
          </w:p>
        </w:tc>
        <w:tc>
          <w:tcPr>
            <w:tcW w:w="311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0.9</w:t>
            </w:r>
            <w:r>
              <w:rPr>
                <w:rFonts w:ascii="Times New Roman" w:eastAsia="仿宋_GB2312" w:hAnsi="Times New Roman" w:cs="Times New Roman" w:hint="eastAsia"/>
                <w:snapToGrid w:val="0"/>
                <w:kern w:val="0"/>
                <w:sz w:val="24"/>
              </w:rPr>
              <w:t>0</w:t>
            </w:r>
            <w:r>
              <w:rPr>
                <w:rFonts w:ascii="Times New Roman" w:eastAsia="仿宋_GB2312" w:hAnsi="Times New Roman" w:cs="Times New Roman"/>
                <w:snapToGrid w:val="0"/>
                <w:kern w:val="0"/>
                <w:sz w:val="24"/>
              </w:rPr>
              <w:t xml:space="preserve"> </w:t>
            </w:r>
          </w:p>
        </w:tc>
      </w:tr>
      <w:tr w:rsidR="00DA51DF" w:rsidTr="002C3AE0">
        <w:trPr>
          <w:trHeight w:val="405"/>
          <w:jc w:val="center"/>
        </w:trPr>
        <w:tc>
          <w:tcPr>
            <w:tcW w:w="1984"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二级</w:t>
            </w:r>
          </w:p>
        </w:tc>
        <w:tc>
          <w:tcPr>
            <w:tcW w:w="297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0.7</w:t>
            </w:r>
            <w:r>
              <w:rPr>
                <w:rFonts w:ascii="Times New Roman" w:eastAsia="仿宋_GB2312" w:hAnsi="Times New Roman" w:cs="Times New Roman" w:hint="eastAsia"/>
                <w:snapToGrid w:val="0"/>
                <w:kern w:val="0"/>
                <w:sz w:val="24"/>
              </w:rPr>
              <w:t>0</w:t>
            </w:r>
          </w:p>
        </w:tc>
        <w:tc>
          <w:tcPr>
            <w:tcW w:w="311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1.20</w:t>
            </w:r>
          </w:p>
        </w:tc>
      </w:tr>
      <w:tr w:rsidR="00DA51DF" w:rsidTr="002C3AE0">
        <w:trPr>
          <w:trHeight w:val="269"/>
          <w:jc w:val="center"/>
        </w:trPr>
        <w:tc>
          <w:tcPr>
            <w:tcW w:w="1984"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三级</w:t>
            </w:r>
          </w:p>
        </w:tc>
        <w:tc>
          <w:tcPr>
            <w:tcW w:w="297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1.0</w:t>
            </w:r>
            <w:r>
              <w:rPr>
                <w:rFonts w:ascii="Times New Roman" w:eastAsia="仿宋_GB2312" w:hAnsi="Times New Roman" w:cs="Times New Roman" w:hint="eastAsia"/>
                <w:snapToGrid w:val="0"/>
                <w:kern w:val="0"/>
                <w:sz w:val="24"/>
              </w:rPr>
              <w:t>0</w:t>
            </w:r>
          </w:p>
        </w:tc>
        <w:tc>
          <w:tcPr>
            <w:tcW w:w="311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1.60</w:t>
            </w:r>
          </w:p>
        </w:tc>
      </w:tr>
      <w:tr w:rsidR="00DA51DF" w:rsidTr="002C3AE0">
        <w:trPr>
          <w:trHeight w:val="432"/>
          <w:jc w:val="center"/>
        </w:trPr>
        <w:tc>
          <w:tcPr>
            <w:tcW w:w="1984"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四级</w:t>
            </w:r>
          </w:p>
        </w:tc>
        <w:tc>
          <w:tcPr>
            <w:tcW w:w="297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1.30</w:t>
            </w:r>
          </w:p>
        </w:tc>
        <w:tc>
          <w:tcPr>
            <w:tcW w:w="3118" w:type="dxa"/>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2.10</w:t>
            </w:r>
          </w:p>
        </w:tc>
      </w:tr>
      <w:tr w:rsidR="00DA51DF" w:rsidTr="002C3AE0">
        <w:trPr>
          <w:trHeight w:val="409"/>
          <w:jc w:val="center"/>
        </w:trPr>
        <w:tc>
          <w:tcPr>
            <w:tcW w:w="1984" w:type="dxa"/>
            <w:tcBorders>
              <w:bottom w:val="double" w:sz="4" w:space="0" w:color="auto"/>
            </w:tcBorders>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五级</w:t>
            </w:r>
          </w:p>
        </w:tc>
        <w:tc>
          <w:tcPr>
            <w:tcW w:w="2978" w:type="dxa"/>
            <w:tcBorders>
              <w:bottom w:val="double" w:sz="4" w:space="0" w:color="auto"/>
            </w:tcBorders>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1.70</w:t>
            </w:r>
          </w:p>
        </w:tc>
        <w:tc>
          <w:tcPr>
            <w:tcW w:w="3118" w:type="dxa"/>
            <w:tcBorders>
              <w:bottom w:val="double" w:sz="4" w:space="0" w:color="auto"/>
            </w:tcBorders>
            <w:vAlign w:val="center"/>
          </w:tcPr>
          <w:p w:rsidR="00DA51DF" w:rsidRDefault="00DA51DF" w:rsidP="002C3AE0">
            <w:pPr>
              <w:adjustRightInd w:val="0"/>
              <w:snapToGrid w:val="0"/>
              <w:spacing w:line="400" w:lineRule="exact"/>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2.60</w:t>
            </w:r>
          </w:p>
        </w:tc>
      </w:tr>
    </w:tbl>
    <w:p w:rsidR="00DA51DF" w:rsidRDefault="00DA51DF" w:rsidP="00DA51DF">
      <w:pPr>
        <w:spacing w:line="36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rsidR="00DA51DF" w:rsidRDefault="00DA51DF" w:rsidP="00DA51DF">
      <w:pPr>
        <w:spacing w:line="36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建设单位对前期物业服务进行招投标时，物业服务企业列出超出服务等级内的服务项目和具体内容时，可在对应等级最高收费标准基础上上浮，上浮最高不超过</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w:t>
      </w:r>
    </w:p>
    <w:p w:rsidR="00DA51DF" w:rsidRDefault="00DA51DF" w:rsidP="00DA51DF">
      <w:pPr>
        <w:spacing w:line="360" w:lineRule="exact"/>
        <w:ind w:firstLineChars="200" w:firstLine="480"/>
        <w:rPr>
          <w:rFonts w:ascii="Times New Roman" w:eastAsia="方正仿宋_GBK"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按照住房和城乡建设部发布的《民用建筑设计统一标准》（</w:t>
      </w:r>
      <w:r>
        <w:rPr>
          <w:rFonts w:ascii="Times New Roman" w:eastAsia="仿宋_GB2312" w:hAnsi="Times New Roman" w:cs="Times New Roman"/>
          <w:sz w:val="24"/>
          <w:szCs w:val="24"/>
        </w:rPr>
        <w:t>GB50352-2019</w:t>
      </w:r>
      <w:r>
        <w:rPr>
          <w:rFonts w:ascii="Times New Roman" w:eastAsia="仿宋_GB2312" w:hAnsi="Times New Roman" w:cs="Times New Roman"/>
          <w:sz w:val="24"/>
          <w:szCs w:val="24"/>
        </w:rPr>
        <w:t>）规定，多层：建筑高度不大于</w:t>
      </w:r>
      <w:r>
        <w:rPr>
          <w:rFonts w:ascii="Times New Roman" w:eastAsia="仿宋_GB2312" w:hAnsi="Times New Roman" w:cs="Times New Roman"/>
          <w:sz w:val="24"/>
          <w:szCs w:val="24"/>
        </w:rPr>
        <w:t>27m</w:t>
      </w:r>
      <w:r>
        <w:rPr>
          <w:rFonts w:ascii="Times New Roman" w:eastAsia="仿宋_GB2312" w:hAnsi="Times New Roman" w:cs="Times New Roman"/>
          <w:sz w:val="24"/>
          <w:szCs w:val="24"/>
        </w:rPr>
        <w:t>，高层：建筑高度大于</w:t>
      </w:r>
      <w:r>
        <w:rPr>
          <w:rFonts w:ascii="Times New Roman" w:eastAsia="仿宋_GB2312" w:hAnsi="Times New Roman" w:cs="Times New Roman"/>
          <w:sz w:val="24"/>
          <w:szCs w:val="24"/>
        </w:rPr>
        <w:t>27m</w:t>
      </w:r>
      <w:r>
        <w:rPr>
          <w:rFonts w:ascii="Times New Roman" w:eastAsia="仿宋_GB2312" w:hAnsi="Times New Roman" w:cs="Times New Roman"/>
          <w:sz w:val="24"/>
          <w:szCs w:val="24"/>
        </w:rPr>
        <w:t>。</w:t>
      </w:r>
    </w:p>
    <w:p w:rsidR="00DA51DF" w:rsidRDefault="00DA51DF" w:rsidP="00DA51DF">
      <w:pPr>
        <w:widowControl/>
        <w:shd w:val="clear" w:color="auto" w:fill="FFFFFF"/>
        <w:spacing w:line="560" w:lineRule="exact"/>
        <w:ind w:firstLineChars="200" w:firstLine="640"/>
        <w:rPr>
          <w:rFonts w:ascii="Times New Roman" w:eastAsia="方正仿宋_GBK" w:hAnsi="Times New Roman" w:cs="Times New Roman"/>
          <w:kern w:val="0"/>
          <w:sz w:val="32"/>
          <w:szCs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spacing w:line="560" w:lineRule="exact"/>
        <w:rPr>
          <w:rFonts w:ascii="Times New Roman" w:eastAsia="方正仿宋_GBK" w:hAnsi="Times New Roman" w:cs="Times New Roman"/>
          <w:sz w:val="32"/>
        </w:rPr>
      </w:pPr>
    </w:p>
    <w:p w:rsidR="00DA51DF" w:rsidRDefault="00DA51DF" w:rsidP="00DA51DF">
      <w:pPr>
        <w:rPr>
          <w:rFonts w:ascii="Times New Roman" w:hAnsi="Times New Roman" w:cs="Times New Roman"/>
        </w:rPr>
      </w:pPr>
    </w:p>
    <w:p w:rsidR="00DA51DF" w:rsidRDefault="00DA51DF" w:rsidP="00DA51DF">
      <w:pPr>
        <w:spacing w:line="600" w:lineRule="exact"/>
      </w:pPr>
    </w:p>
    <w:tbl>
      <w:tblPr>
        <w:tblW w:w="8705" w:type="dxa"/>
        <w:jc w:val="center"/>
        <w:tblInd w:w="28" w:type="dxa"/>
        <w:tblBorders>
          <w:bottom w:val="single" w:sz="4" w:space="0" w:color="auto"/>
          <w:insideH w:val="single" w:sz="4" w:space="0" w:color="auto"/>
        </w:tblBorders>
        <w:tblLayout w:type="fixed"/>
        <w:tblCellMar>
          <w:left w:w="28" w:type="dxa"/>
          <w:right w:w="28" w:type="dxa"/>
        </w:tblCellMar>
        <w:tblLook w:val="04A0"/>
      </w:tblPr>
      <w:tblGrid>
        <w:gridCol w:w="1250"/>
        <w:gridCol w:w="3595"/>
        <w:gridCol w:w="3860"/>
      </w:tblGrid>
      <w:tr w:rsidR="00DA51DF" w:rsidRPr="00E5715F" w:rsidTr="002C3AE0">
        <w:trPr>
          <w:trHeight w:val="570"/>
          <w:jc w:val="center"/>
        </w:trPr>
        <w:tc>
          <w:tcPr>
            <w:tcW w:w="1250" w:type="dxa"/>
            <w:tcBorders>
              <w:top w:val="single" w:sz="4" w:space="0" w:color="auto"/>
              <w:left w:val="nil"/>
              <w:bottom w:val="single" w:sz="4" w:space="0" w:color="auto"/>
              <w:right w:val="nil"/>
            </w:tcBorders>
            <w:vAlign w:val="center"/>
            <w:hideMark/>
          </w:tcPr>
          <w:p w:rsidR="00DA51DF" w:rsidRDefault="00DA51DF" w:rsidP="002C3AE0">
            <w:pPr>
              <w:pStyle w:val="a8"/>
              <w:ind w:rightChars="71" w:right="149" w:firstLine="0"/>
              <w:rPr>
                <w:rFonts w:eastAsia="方正仿宋_GBK"/>
                <w:sz w:val="28"/>
                <w:szCs w:val="28"/>
              </w:rPr>
            </w:pPr>
            <w:r>
              <w:rPr>
                <w:rFonts w:eastAsia="方正仿宋_GBK" w:hint="eastAsia"/>
                <w:sz w:val="28"/>
                <w:szCs w:val="28"/>
              </w:rPr>
              <w:t>抄送：</w:t>
            </w:r>
          </w:p>
        </w:tc>
        <w:tc>
          <w:tcPr>
            <w:tcW w:w="7455" w:type="dxa"/>
            <w:gridSpan w:val="2"/>
            <w:tcBorders>
              <w:top w:val="single" w:sz="4" w:space="0" w:color="auto"/>
              <w:left w:val="nil"/>
              <w:bottom w:val="single" w:sz="4" w:space="0" w:color="auto"/>
              <w:right w:val="nil"/>
            </w:tcBorders>
            <w:vAlign w:val="center"/>
            <w:hideMark/>
          </w:tcPr>
          <w:p w:rsidR="00DA51DF" w:rsidRPr="00E5715F" w:rsidRDefault="00DA51DF" w:rsidP="002C3AE0">
            <w:pPr>
              <w:spacing w:line="400" w:lineRule="exact"/>
              <w:rPr>
                <w:rFonts w:ascii="Times New Roman" w:eastAsia="方正仿宋_GBK" w:hAnsi="Times New Roman" w:cs="Times New Roman"/>
                <w:sz w:val="28"/>
                <w:szCs w:val="28"/>
              </w:rPr>
            </w:pPr>
            <w:r w:rsidRPr="00E5715F">
              <w:rPr>
                <w:rFonts w:ascii="Times New Roman" w:eastAsia="方正仿宋_GBK" w:hAnsi="Times New Roman" w:cs="Times New Roman"/>
                <w:sz w:val="28"/>
                <w:szCs w:val="28"/>
              </w:rPr>
              <w:t>江苏省发展和改革委员会</w:t>
            </w:r>
            <w:r w:rsidRPr="00E5715F">
              <w:rPr>
                <w:rFonts w:ascii="Times New Roman" w:eastAsia="方正仿宋_GBK" w:hAnsi="Times New Roman" w:cs="Times New Roman" w:hint="eastAsia"/>
                <w:sz w:val="28"/>
                <w:szCs w:val="28"/>
              </w:rPr>
              <w:t>，江苏省住房和城乡建设厅、南京市市场监督管理局</w:t>
            </w:r>
            <w:r w:rsidR="00FD2F2A">
              <w:rPr>
                <w:rFonts w:ascii="Times New Roman" w:eastAsia="方正仿宋_GBK" w:hAnsi="Times New Roman" w:cs="Times New Roman" w:hint="eastAsia"/>
                <w:sz w:val="28"/>
                <w:szCs w:val="28"/>
              </w:rPr>
              <w:t>、南京市人民防空办公室</w:t>
            </w:r>
            <w:r w:rsidR="005C4B34">
              <w:rPr>
                <w:rFonts w:ascii="Times New Roman" w:eastAsia="方正仿宋_GBK" w:hAnsi="Times New Roman" w:cs="Times New Roman" w:hint="eastAsia"/>
                <w:sz w:val="28"/>
                <w:szCs w:val="28"/>
              </w:rPr>
              <w:t>。</w:t>
            </w:r>
          </w:p>
        </w:tc>
      </w:tr>
      <w:tr w:rsidR="00DA51DF" w:rsidTr="002C3AE0">
        <w:trPr>
          <w:trHeight w:val="570"/>
          <w:jc w:val="center"/>
        </w:trPr>
        <w:tc>
          <w:tcPr>
            <w:tcW w:w="4845" w:type="dxa"/>
            <w:gridSpan w:val="2"/>
            <w:tcBorders>
              <w:top w:val="single" w:sz="4" w:space="0" w:color="auto"/>
              <w:left w:val="nil"/>
              <w:bottom w:val="single" w:sz="4" w:space="0" w:color="auto"/>
              <w:right w:val="nil"/>
            </w:tcBorders>
            <w:vAlign w:val="center"/>
            <w:hideMark/>
          </w:tcPr>
          <w:p w:rsidR="00DA51DF" w:rsidRDefault="00DA51DF" w:rsidP="002C3AE0">
            <w:pPr>
              <w:pStyle w:val="a7"/>
              <w:ind w:firstLine="0"/>
              <w:rPr>
                <w:rFonts w:eastAsia="方正仿宋_GBK"/>
                <w:sz w:val="28"/>
                <w:szCs w:val="28"/>
              </w:rPr>
            </w:pPr>
            <w:r>
              <w:rPr>
                <w:rFonts w:eastAsia="方正仿宋_GBK" w:hint="eastAsia"/>
                <w:sz w:val="28"/>
                <w:szCs w:val="28"/>
              </w:rPr>
              <w:t>南京市发展和改革委员会办公室</w:t>
            </w:r>
          </w:p>
        </w:tc>
        <w:tc>
          <w:tcPr>
            <w:tcW w:w="3860" w:type="dxa"/>
            <w:tcBorders>
              <w:top w:val="single" w:sz="4" w:space="0" w:color="auto"/>
              <w:left w:val="nil"/>
              <w:bottom w:val="single" w:sz="4" w:space="0" w:color="auto"/>
              <w:right w:val="nil"/>
            </w:tcBorders>
            <w:vAlign w:val="center"/>
            <w:hideMark/>
          </w:tcPr>
          <w:p w:rsidR="00DA51DF" w:rsidRDefault="00DA51DF" w:rsidP="00DA114E">
            <w:pPr>
              <w:pStyle w:val="a6"/>
              <w:rPr>
                <w:rFonts w:eastAsia="方正仿宋_GBK"/>
                <w:sz w:val="28"/>
                <w:szCs w:val="28"/>
              </w:rPr>
            </w:pPr>
            <w:r>
              <w:rPr>
                <w:rFonts w:eastAsia="方正仿宋_GBK"/>
                <w:color w:val="960096"/>
                <w:sz w:val="28"/>
                <w:szCs w:val="28"/>
              </w:rPr>
              <w:t xml:space="preserve">    </w:t>
            </w:r>
            <w:r>
              <w:rPr>
                <w:rFonts w:eastAsia="方正仿宋_GBK"/>
                <w:sz w:val="28"/>
                <w:szCs w:val="28"/>
              </w:rPr>
              <w:t>202</w:t>
            </w:r>
            <w:r w:rsidR="00DA114E">
              <w:rPr>
                <w:rFonts w:eastAsia="方正仿宋_GBK" w:hint="eastAsia"/>
                <w:sz w:val="28"/>
                <w:szCs w:val="28"/>
              </w:rPr>
              <w:t>1</w:t>
            </w:r>
            <w:r>
              <w:rPr>
                <w:rFonts w:eastAsia="方正仿宋_GBK" w:hint="eastAsia"/>
                <w:sz w:val="28"/>
                <w:szCs w:val="28"/>
              </w:rPr>
              <w:t>年</w:t>
            </w:r>
            <w:r w:rsidR="00DA114E">
              <w:rPr>
                <w:rFonts w:eastAsia="方正仿宋_GBK" w:hint="eastAsia"/>
                <w:sz w:val="28"/>
                <w:szCs w:val="28"/>
              </w:rPr>
              <w:t>3</w:t>
            </w:r>
            <w:r>
              <w:rPr>
                <w:rFonts w:eastAsia="方正仿宋_GBK" w:hint="eastAsia"/>
                <w:sz w:val="28"/>
                <w:szCs w:val="28"/>
              </w:rPr>
              <w:t>月</w:t>
            </w:r>
            <w:r w:rsidR="00DA114E">
              <w:rPr>
                <w:rFonts w:eastAsia="方正仿宋_GBK" w:hint="eastAsia"/>
                <w:sz w:val="28"/>
                <w:szCs w:val="28"/>
              </w:rPr>
              <w:t>26</w:t>
            </w:r>
            <w:r>
              <w:rPr>
                <w:rFonts w:eastAsia="方正仿宋_GBK" w:hint="eastAsia"/>
                <w:sz w:val="28"/>
                <w:szCs w:val="28"/>
              </w:rPr>
              <w:t>日印发</w:t>
            </w:r>
          </w:p>
        </w:tc>
      </w:tr>
    </w:tbl>
    <w:p w:rsidR="00DA51DF" w:rsidRPr="00DA51DF" w:rsidRDefault="00DA51DF" w:rsidP="00DA51DF">
      <w:pPr>
        <w:spacing w:line="80" w:lineRule="exact"/>
      </w:pPr>
    </w:p>
    <w:sectPr w:rsidR="00DA51DF" w:rsidRPr="00DA51DF" w:rsidSect="00DA51DF">
      <w:footerReference w:type="even" r:id="rId9"/>
      <w:footerReference w:type="default" r:id="rId10"/>
      <w:pgSz w:w="11906" w:h="16838"/>
      <w:pgMar w:top="1440" w:right="1588" w:bottom="1440" w:left="158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30A" w:rsidRDefault="00F1630A" w:rsidP="003912D2">
      <w:r>
        <w:separator/>
      </w:r>
    </w:p>
  </w:endnote>
  <w:endnote w:type="continuationSeparator" w:id="1">
    <w:p w:rsidR="00F1630A" w:rsidRDefault="00F1630A" w:rsidP="00391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DF" w:rsidRPr="00DA51DF" w:rsidRDefault="00DA51DF">
    <w:pPr>
      <w:pStyle w:val="a4"/>
      <w:rPr>
        <w:rFonts w:ascii="宋体" w:eastAsia="宋体" w:hAnsi="宋体"/>
        <w:sz w:val="28"/>
        <w:szCs w:val="28"/>
      </w:rPr>
    </w:pPr>
    <w:r>
      <w:rPr>
        <w:rFonts w:hint="eastAsia"/>
      </w:rPr>
      <w:t xml:space="preserve">  </w:t>
    </w:r>
    <w:r w:rsidRPr="00DA51DF">
      <w:rPr>
        <w:rFonts w:ascii="宋体" w:eastAsia="宋体" w:hAnsi="宋体" w:hint="eastAsia"/>
        <w:sz w:val="28"/>
        <w:szCs w:val="28"/>
      </w:rPr>
      <w:t xml:space="preserve">― </w:t>
    </w:r>
    <w:sdt>
      <w:sdtPr>
        <w:rPr>
          <w:rFonts w:ascii="宋体" w:eastAsia="宋体" w:hAnsi="宋体"/>
          <w:sz w:val="28"/>
          <w:szCs w:val="28"/>
        </w:rPr>
        <w:id w:val="309944"/>
        <w:docPartObj>
          <w:docPartGallery w:val="Page Numbers (Bottom of Page)"/>
          <w:docPartUnique/>
        </w:docPartObj>
      </w:sdtPr>
      <w:sdtContent>
        <w:r w:rsidR="000D3711" w:rsidRPr="00DA51DF">
          <w:rPr>
            <w:rFonts w:ascii="宋体" w:eastAsia="宋体" w:hAnsi="宋体"/>
            <w:sz w:val="28"/>
            <w:szCs w:val="28"/>
          </w:rPr>
          <w:fldChar w:fldCharType="begin"/>
        </w:r>
        <w:r w:rsidRPr="00DA51DF">
          <w:rPr>
            <w:rFonts w:ascii="宋体" w:eastAsia="宋体" w:hAnsi="宋体"/>
            <w:sz w:val="28"/>
            <w:szCs w:val="28"/>
          </w:rPr>
          <w:instrText xml:space="preserve"> PAGE   \* MERGEFORMAT </w:instrText>
        </w:r>
        <w:r w:rsidR="000D3711" w:rsidRPr="00DA51DF">
          <w:rPr>
            <w:rFonts w:ascii="宋体" w:eastAsia="宋体" w:hAnsi="宋体"/>
            <w:sz w:val="28"/>
            <w:szCs w:val="28"/>
          </w:rPr>
          <w:fldChar w:fldCharType="separate"/>
        </w:r>
        <w:r w:rsidR="00DA114E" w:rsidRPr="00DA114E">
          <w:rPr>
            <w:rFonts w:ascii="宋体" w:eastAsia="宋体" w:hAnsi="宋体"/>
            <w:noProof/>
            <w:sz w:val="28"/>
            <w:szCs w:val="28"/>
            <w:lang w:val="zh-CN"/>
          </w:rPr>
          <w:t>10</w:t>
        </w:r>
        <w:r w:rsidR="000D3711" w:rsidRPr="00DA51DF">
          <w:rPr>
            <w:rFonts w:ascii="宋体" w:eastAsia="宋体" w:hAnsi="宋体"/>
            <w:sz w:val="28"/>
            <w:szCs w:val="28"/>
          </w:rPr>
          <w:fldChar w:fldCharType="end"/>
        </w:r>
        <w:r w:rsidRPr="00DA51DF">
          <w:rPr>
            <w:rFonts w:ascii="宋体" w:eastAsia="宋体" w:hAnsi="宋体" w:hint="eastAsia"/>
            <w:sz w:val="28"/>
            <w:szCs w:val="28"/>
          </w:rPr>
          <w:t xml:space="preserve"> ―</w:t>
        </w:r>
      </w:sdtContent>
    </w:sdt>
  </w:p>
  <w:p w:rsidR="00DA51DF" w:rsidRDefault="00DA51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30"/>
      <w:docPartObj>
        <w:docPartGallery w:val="Page Numbers (Bottom of Page)"/>
        <w:docPartUnique/>
      </w:docPartObj>
    </w:sdtPr>
    <w:sdtEndPr>
      <w:rPr>
        <w:rFonts w:ascii="宋体" w:eastAsia="宋体" w:hAnsi="宋体"/>
        <w:sz w:val="28"/>
        <w:szCs w:val="28"/>
      </w:rPr>
    </w:sdtEndPr>
    <w:sdtContent>
      <w:p w:rsidR="00DA51DF" w:rsidRPr="00DA51DF" w:rsidRDefault="00DA51DF" w:rsidP="00DA51DF">
        <w:pPr>
          <w:pStyle w:val="a4"/>
          <w:ind w:right="180"/>
          <w:jc w:val="right"/>
          <w:rPr>
            <w:rFonts w:ascii="宋体" w:eastAsia="宋体" w:hAnsi="宋体"/>
            <w:sz w:val="28"/>
            <w:szCs w:val="28"/>
          </w:rPr>
        </w:pPr>
        <w:r w:rsidRPr="00DA51DF">
          <w:rPr>
            <w:rFonts w:ascii="宋体" w:eastAsia="宋体" w:hAnsi="宋体" w:hint="eastAsia"/>
            <w:sz w:val="28"/>
            <w:szCs w:val="28"/>
          </w:rPr>
          <w:t xml:space="preserve">― </w:t>
        </w:r>
        <w:r w:rsidR="000D3711" w:rsidRPr="00DA51DF">
          <w:rPr>
            <w:rFonts w:ascii="宋体" w:eastAsia="宋体" w:hAnsi="宋体"/>
            <w:sz w:val="28"/>
            <w:szCs w:val="28"/>
          </w:rPr>
          <w:fldChar w:fldCharType="begin"/>
        </w:r>
        <w:r w:rsidRPr="00DA51DF">
          <w:rPr>
            <w:rFonts w:ascii="宋体" w:eastAsia="宋体" w:hAnsi="宋体"/>
            <w:sz w:val="28"/>
            <w:szCs w:val="28"/>
          </w:rPr>
          <w:instrText xml:space="preserve"> PAGE   \* MERGEFORMAT </w:instrText>
        </w:r>
        <w:r w:rsidR="000D3711" w:rsidRPr="00DA51DF">
          <w:rPr>
            <w:rFonts w:ascii="宋体" w:eastAsia="宋体" w:hAnsi="宋体"/>
            <w:sz w:val="28"/>
            <w:szCs w:val="28"/>
          </w:rPr>
          <w:fldChar w:fldCharType="separate"/>
        </w:r>
        <w:r w:rsidR="00DA114E" w:rsidRPr="00DA114E">
          <w:rPr>
            <w:rFonts w:ascii="宋体" w:eastAsia="宋体" w:hAnsi="宋体"/>
            <w:noProof/>
            <w:sz w:val="28"/>
            <w:szCs w:val="28"/>
            <w:lang w:val="zh-CN"/>
          </w:rPr>
          <w:t>11</w:t>
        </w:r>
        <w:r w:rsidR="000D3711" w:rsidRPr="00DA51DF">
          <w:rPr>
            <w:rFonts w:ascii="宋体" w:eastAsia="宋体" w:hAnsi="宋体"/>
            <w:sz w:val="28"/>
            <w:szCs w:val="28"/>
          </w:rPr>
          <w:fldChar w:fldCharType="end"/>
        </w:r>
        <w:r w:rsidRPr="00DA51DF">
          <w:rPr>
            <w:rFonts w:ascii="宋体" w:eastAsia="宋体" w:hAnsi="宋体" w:hint="eastAsia"/>
            <w:sz w:val="28"/>
            <w:szCs w:val="28"/>
          </w:rPr>
          <w:t xml:space="preserve"> ―</w:t>
        </w:r>
      </w:p>
    </w:sdtContent>
  </w:sdt>
  <w:p w:rsidR="00DA51DF" w:rsidRDefault="00DA51DF">
    <w:pPr>
      <w:pStyle w:val="a4"/>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5F" w:rsidRPr="00E5715F" w:rsidRDefault="00E5715F">
    <w:pPr>
      <w:pStyle w:val="a4"/>
      <w:rPr>
        <w:rFonts w:ascii="宋体" w:eastAsia="宋体" w:hAnsi="宋体"/>
        <w:sz w:val="28"/>
        <w:szCs w:val="28"/>
      </w:rPr>
    </w:pPr>
    <w:r>
      <w:rPr>
        <w:rFonts w:hint="eastAsia"/>
      </w:rPr>
      <w:t xml:space="preserve">  </w:t>
    </w:r>
    <w:r w:rsidRPr="00E5715F">
      <w:rPr>
        <w:rFonts w:ascii="宋体" w:eastAsia="宋体" w:hAnsi="宋体" w:hint="eastAsia"/>
        <w:sz w:val="28"/>
        <w:szCs w:val="28"/>
      </w:rPr>
      <w:t xml:space="preserve">― </w:t>
    </w:r>
    <w:r w:rsidR="000D3711" w:rsidRPr="00E5715F">
      <w:rPr>
        <w:rFonts w:ascii="宋体" w:eastAsia="宋体" w:hAnsi="宋体"/>
        <w:sz w:val="28"/>
        <w:szCs w:val="28"/>
      </w:rPr>
      <w:fldChar w:fldCharType="begin"/>
    </w:r>
    <w:r w:rsidRPr="00E5715F">
      <w:rPr>
        <w:rFonts w:ascii="宋体" w:eastAsia="宋体" w:hAnsi="宋体"/>
        <w:sz w:val="28"/>
        <w:szCs w:val="28"/>
      </w:rPr>
      <w:instrText xml:space="preserve"> PAGE   \* MERGEFORMAT </w:instrText>
    </w:r>
    <w:r w:rsidR="000D3711" w:rsidRPr="00E5715F">
      <w:rPr>
        <w:rFonts w:ascii="宋体" w:eastAsia="宋体" w:hAnsi="宋体"/>
        <w:sz w:val="28"/>
        <w:szCs w:val="28"/>
      </w:rPr>
      <w:fldChar w:fldCharType="separate"/>
    </w:r>
    <w:r w:rsidR="00DA114E" w:rsidRPr="00DA114E">
      <w:rPr>
        <w:rFonts w:ascii="宋体" w:eastAsia="宋体" w:hAnsi="宋体"/>
        <w:noProof/>
        <w:sz w:val="28"/>
        <w:szCs w:val="28"/>
        <w:lang w:val="zh-CN"/>
      </w:rPr>
      <w:t>12</w:t>
    </w:r>
    <w:r w:rsidR="000D3711" w:rsidRPr="00E5715F">
      <w:rPr>
        <w:rFonts w:ascii="宋体" w:eastAsia="宋体" w:hAnsi="宋体"/>
        <w:sz w:val="28"/>
        <w:szCs w:val="28"/>
      </w:rPr>
      <w:fldChar w:fldCharType="end"/>
    </w:r>
    <w:r w:rsidRPr="00E5715F">
      <w:rPr>
        <w:rFonts w:ascii="宋体" w:eastAsia="宋体" w:hAnsi="宋体" w:hint="eastAsia"/>
        <w:sz w:val="28"/>
        <w:szCs w:val="28"/>
      </w:rPr>
      <w:t xml:space="preserve"> ―</w:t>
    </w:r>
  </w:p>
  <w:p w:rsidR="00E5715F" w:rsidRDefault="00E5715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5F" w:rsidRPr="00E5715F" w:rsidRDefault="00E5715F" w:rsidP="00E5715F">
    <w:pPr>
      <w:pStyle w:val="a4"/>
      <w:ind w:right="180"/>
      <w:jc w:val="right"/>
      <w:rPr>
        <w:rFonts w:ascii="宋体" w:eastAsia="宋体" w:hAnsi="宋体"/>
        <w:sz w:val="28"/>
        <w:szCs w:val="28"/>
      </w:rPr>
    </w:pPr>
    <w:r w:rsidRPr="00E5715F">
      <w:rPr>
        <w:rFonts w:ascii="宋体" w:eastAsia="宋体" w:hAnsi="宋体" w:hint="eastAsia"/>
        <w:sz w:val="28"/>
        <w:szCs w:val="28"/>
      </w:rPr>
      <w:t xml:space="preserve">― </w:t>
    </w:r>
    <w:r w:rsidR="000D3711" w:rsidRPr="00E5715F">
      <w:rPr>
        <w:rFonts w:ascii="宋体" w:eastAsia="宋体" w:hAnsi="宋体"/>
        <w:sz w:val="28"/>
        <w:szCs w:val="28"/>
      </w:rPr>
      <w:fldChar w:fldCharType="begin"/>
    </w:r>
    <w:r w:rsidRPr="00E5715F">
      <w:rPr>
        <w:rFonts w:ascii="宋体" w:eastAsia="宋体" w:hAnsi="宋体"/>
        <w:sz w:val="28"/>
        <w:szCs w:val="28"/>
      </w:rPr>
      <w:instrText xml:space="preserve"> PAGE   \* MERGEFORMAT </w:instrText>
    </w:r>
    <w:r w:rsidR="000D3711" w:rsidRPr="00E5715F">
      <w:rPr>
        <w:rFonts w:ascii="宋体" w:eastAsia="宋体" w:hAnsi="宋体"/>
        <w:sz w:val="28"/>
        <w:szCs w:val="28"/>
      </w:rPr>
      <w:fldChar w:fldCharType="separate"/>
    </w:r>
    <w:r w:rsidR="00DA51DF" w:rsidRPr="00DA51DF">
      <w:rPr>
        <w:rFonts w:ascii="宋体" w:eastAsia="宋体" w:hAnsi="宋体"/>
        <w:noProof/>
        <w:sz w:val="28"/>
        <w:szCs w:val="28"/>
        <w:lang w:val="zh-CN"/>
      </w:rPr>
      <w:t>13</w:t>
    </w:r>
    <w:r w:rsidR="000D3711" w:rsidRPr="00E5715F">
      <w:rPr>
        <w:rFonts w:ascii="宋体" w:eastAsia="宋体" w:hAnsi="宋体"/>
        <w:sz w:val="28"/>
        <w:szCs w:val="28"/>
      </w:rPr>
      <w:fldChar w:fldCharType="end"/>
    </w:r>
    <w:r w:rsidRPr="00E5715F">
      <w:rPr>
        <w:rFonts w:ascii="宋体" w:eastAsia="宋体" w:hAnsi="宋体" w:hint="eastAsia"/>
        <w:sz w:val="28"/>
        <w:szCs w:val="28"/>
      </w:rPr>
      <w:t xml:space="preserve"> ―</w:t>
    </w:r>
  </w:p>
  <w:p w:rsidR="003912D2" w:rsidRDefault="003912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30A" w:rsidRDefault="00F1630A" w:rsidP="003912D2">
      <w:r>
        <w:separator/>
      </w:r>
    </w:p>
  </w:footnote>
  <w:footnote w:type="continuationSeparator" w:id="1">
    <w:p w:rsidR="00F1630A" w:rsidRDefault="00F1630A" w:rsidP="003912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48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2F6D"/>
    <w:rsid w:val="00036972"/>
    <w:rsid w:val="000A1484"/>
    <w:rsid w:val="000B0FEC"/>
    <w:rsid w:val="000D127B"/>
    <w:rsid w:val="000D3711"/>
    <w:rsid w:val="000E6831"/>
    <w:rsid w:val="0013012D"/>
    <w:rsid w:val="001536A3"/>
    <w:rsid w:val="00156D17"/>
    <w:rsid w:val="0016557B"/>
    <w:rsid w:val="001A46BD"/>
    <w:rsid w:val="001C5BFD"/>
    <w:rsid w:val="001C6596"/>
    <w:rsid w:val="002E42E2"/>
    <w:rsid w:val="002F102E"/>
    <w:rsid w:val="003912D2"/>
    <w:rsid w:val="003977EE"/>
    <w:rsid w:val="003E1153"/>
    <w:rsid w:val="00420F0C"/>
    <w:rsid w:val="00427E90"/>
    <w:rsid w:val="00460E88"/>
    <w:rsid w:val="00466DDC"/>
    <w:rsid w:val="004B12F7"/>
    <w:rsid w:val="004B5134"/>
    <w:rsid w:val="004B59AC"/>
    <w:rsid w:val="004F6AD4"/>
    <w:rsid w:val="0055746E"/>
    <w:rsid w:val="005A36FA"/>
    <w:rsid w:val="005C4B34"/>
    <w:rsid w:val="0060463B"/>
    <w:rsid w:val="00604A11"/>
    <w:rsid w:val="00635B89"/>
    <w:rsid w:val="0065160A"/>
    <w:rsid w:val="00693F70"/>
    <w:rsid w:val="006A222B"/>
    <w:rsid w:val="006B26A4"/>
    <w:rsid w:val="006C3914"/>
    <w:rsid w:val="006D6B92"/>
    <w:rsid w:val="006D7065"/>
    <w:rsid w:val="006E1B21"/>
    <w:rsid w:val="00720B97"/>
    <w:rsid w:val="00724E37"/>
    <w:rsid w:val="0074731C"/>
    <w:rsid w:val="007477C9"/>
    <w:rsid w:val="00752A1A"/>
    <w:rsid w:val="0078353D"/>
    <w:rsid w:val="007B0811"/>
    <w:rsid w:val="007B7EDD"/>
    <w:rsid w:val="007C3E52"/>
    <w:rsid w:val="007C70F7"/>
    <w:rsid w:val="007D633E"/>
    <w:rsid w:val="007F6D7E"/>
    <w:rsid w:val="008049B5"/>
    <w:rsid w:val="0080594A"/>
    <w:rsid w:val="008750A4"/>
    <w:rsid w:val="008C0D34"/>
    <w:rsid w:val="008F23A5"/>
    <w:rsid w:val="00937A60"/>
    <w:rsid w:val="0097017C"/>
    <w:rsid w:val="00972131"/>
    <w:rsid w:val="0099706E"/>
    <w:rsid w:val="009C2C23"/>
    <w:rsid w:val="009C40C3"/>
    <w:rsid w:val="009E7196"/>
    <w:rsid w:val="00A314BA"/>
    <w:rsid w:val="00AB2C67"/>
    <w:rsid w:val="00AB470F"/>
    <w:rsid w:val="00AB7867"/>
    <w:rsid w:val="00AE1DF2"/>
    <w:rsid w:val="00B038F7"/>
    <w:rsid w:val="00B10445"/>
    <w:rsid w:val="00B23CA0"/>
    <w:rsid w:val="00B61A40"/>
    <w:rsid w:val="00BD22E3"/>
    <w:rsid w:val="00BD6747"/>
    <w:rsid w:val="00BF6814"/>
    <w:rsid w:val="00C377A2"/>
    <w:rsid w:val="00C638D4"/>
    <w:rsid w:val="00C74C42"/>
    <w:rsid w:val="00CA2F6D"/>
    <w:rsid w:val="00CA4B94"/>
    <w:rsid w:val="00CF2562"/>
    <w:rsid w:val="00D10C62"/>
    <w:rsid w:val="00D50D6D"/>
    <w:rsid w:val="00D61D5A"/>
    <w:rsid w:val="00D6260D"/>
    <w:rsid w:val="00D66A8E"/>
    <w:rsid w:val="00DA114E"/>
    <w:rsid w:val="00DA51DF"/>
    <w:rsid w:val="00DB3692"/>
    <w:rsid w:val="00DD7552"/>
    <w:rsid w:val="00E5715F"/>
    <w:rsid w:val="00E77740"/>
    <w:rsid w:val="00EC30EF"/>
    <w:rsid w:val="00F038EA"/>
    <w:rsid w:val="00F1630A"/>
    <w:rsid w:val="00F42DCC"/>
    <w:rsid w:val="00F6465B"/>
    <w:rsid w:val="00F72891"/>
    <w:rsid w:val="00F7791A"/>
    <w:rsid w:val="00F806AE"/>
    <w:rsid w:val="00F85B1F"/>
    <w:rsid w:val="00FD2F2A"/>
    <w:rsid w:val="029502B6"/>
    <w:rsid w:val="08760813"/>
    <w:rsid w:val="18153E68"/>
    <w:rsid w:val="18CE0CA7"/>
    <w:rsid w:val="19530DFF"/>
    <w:rsid w:val="1AC0240D"/>
    <w:rsid w:val="1F33436B"/>
    <w:rsid w:val="22941EBE"/>
    <w:rsid w:val="2EA81787"/>
    <w:rsid w:val="383A2412"/>
    <w:rsid w:val="3B1F6A62"/>
    <w:rsid w:val="3F3D1B5F"/>
    <w:rsid w:val="402439C1"/>
    <w:rsid w:val="40CB058B"/>
    <w:rsid w:val="43B176A7"/>
    <w:rsid w:val="48701257"/>
    <w:rsid w:val="49E1305C"/>
    <w:rsid w:val="55932252"/>
    <w:rsid w:val="5887651C"/>
    <w:rsid w:val="5FF7480F"/>
    <w:rsid w:val="60126B86"/>
    <w:rsid w:val="60F74A2F"/>
    <w:rsid w:val="63AC1F1E"/>
    <w:rsid w:val="66A66182"/>
    <w:rsid w:val="686415D5"/>
    <w:rsid w:val="692264E0"/>
    <w:rsid w:val="729E7337"/>
    <w:rsid w:val="74592DE0"/>
    <w:rsid w:val="764E21E6"/>
    <w:rsid w:val="79624C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912D2"/>
    <w:rPr>
      <w:sz w:val="18"/>
      <w:szCs w:val="18"/>
    </w:rPr>
  </w:style>
  <w:style w:type="paragraph" w:styleId="a4">
    <w:name w:val="footer"/>
    <w:basedOn w:val="a"/>
    <w:link w:val="Char0"/>
    <w:uiPriority w:val="99"/>
    <w:unhideWhenUsed/>
    <w:qFormat/>
    <w:rsid w:val="003912D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912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912D2"/>
    <w:rPr>
      <w:sz w:val="18"/>
      <w:szCs w:val="18"/>
    </w:rPr>
  </w:style>
  <w:style w:type="character" w:customStyle="1" w:styleId="Char0">
    <w:name w:val="页脚 Char"/>
    <w:basedOn w:val="a0"/>
    <w:link w:val="a4"/>
    <w:uiPriority w:val="99"/>
    <w:qFormat/>
    <w:rsid w:val="003912D2"/>
    <w:rPr>
      <w:sz w:val="18"/>
      <w:szCs w:val="18"/>
    </w:rPr>
  </w:style>
  <w:style w:type="character" w:customStyle="1" w:styleId="Char">
    <w:name w:val="批注框文本 Char"/>
    <w:basedOn w:val="a0"/>
    <w:link w:val="a3"/>
    <w:uiPriority w:val="99"/>
    <w:semiHidden/>
    <w:qFormat/>
    <w:rsid w:val="003912D2"/>
    <w:rPr>
      <w:rFonts w:asciiTheme="minorHAnsi" w:eastAsiaTheme="minorEastAsia" w:hAnsiTheme="minorHAnsi" w:cstheme="minorBidi"/>
      <w:kern w:val="2"/>
      <w:sz w:val="18"/>
      <w:szCs w:val="18"/>
    </w:rPr>
  </w:style>
  <w:style w:type="paragraph" w:customStyle="1" w:styleId="a6">
    <w:name w:val="印发时间"/>
    <w:basedOn w:val="a"/>
    <w:qFormat/>
    <w:rsid w:val="00E5715F"/>
    <w:pPr>
      <w:jc w:val="right"/>
    </w:pPr>
    <w:rPr>
      <w:rFonts w:ascii="Times New Roman" w:eastAsia="仿宋_GB2312" w:hAnsi="Times New Roman" w:cs="Times New Roman"/>
      <w:sz w:val="32"/>
      <w:szCs w:val="20"/>
    </w:rPr>
  </w:style>
  <w:style w:type="paragraph" w:customStyle="1" w:styleId="a7">
    <w:name w:val="印发机关"/>
    <w:basedOn w:val="a"/>
    <w:qFormat/>
    <w:rsid w:val="00E5715F"/>
    <w:pPr>
      <w:ind w:firstLine="320"/>
    </w:pPr>
    <w:rPr>
      <w:rFonts w:ascii="Times New Roman" w:eastAsia="仿宋_GB2312" w:hAnsi="Times New Roman" w:cs="Times New Roman"/>
      <w:sz w:val="32"/>
      <w:szCs w:val="20"/>
    </w:rPr>
  </w:style>
  <w:style w:type="paragraph" w:customStyle="1" w:styleId="a8">
    <w:name w:val="抄送机关"/>
    <w:basedOn w:val="a"/>
    <w:qFormat/>
    <w:rsid w:val="00E5715F"/>
    <w:pPr>
      <w:ind w:firstLine="320"/>
    </w:pPr>
    <w:rPr>
      <w:rFonts w:ascii="Times New Roman" w:eastAsia="仿宋_GB2312" w:hAnsi="Times New Roman" w:cs="Times New Roman"/>
      <w:sz w:val="32"/>
      <w:szCs w:val="20"/>
    </w:rPr>
  </w:style>
  <w:style w:type="character" w:customStyle="1" w:styleId="font111">
    <w:name w:val="font111"/>
    <w:basedOn w:val="a0"/>
    <w:qFormat/>
    <w:rsid w:val="00DA51DF"/>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sid w:val="00DA51DF"/>
    <w:rPr>
      <w:rFonts w:ascii="方正仿宋_GBK" w:eastAsia="方正仿宋_GBK" w:hAnsi="方正仿宋_GBK" w:cs="方正仿宋_GBK" w:hint="eastAsia"/>
      <w:color w:val="FF0000"/>
      <w:sz w:val="24"/>
      <w:szCs w:val="24"/>
      <w:u w:val="none"/>
    </w:rPr>
  </w:style>
  <w:style w:type="character" w:customStyle="1" w:styleId="font101">
    <w:name w:val="font101"/>
    <w:basedOn w:val="a0"/>
    <w:qFormat/>
    <w:rsid w:val="00DA51DF"/>
    <w:rPr>
      <w:rFonts w:ascii="方正仿宋_GBK" w:eastAsia="方正仿宋_GBK" w:hAnsi="方正仿宋_GBK" w:cs="方正仿宋_GBK"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1371</Words>
  <Characters>7821</Characters>
  <Application>Microsoft Office Word</Application>
  <DocSecurity>0</DocSecurity>
  <Lines>65</Lines>
  <Paragraphs>18</Paragraphs>
  <ScaleCrop>false</ScaleCrop>
  <Company>Sky123.Org</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徐卫华</dc:creator>
  <cp:lastModifiedBy>宋婧</cp:lastModifiedBy>
  <cp:revision>14</cp:revision>
  <cp:lastPrinted>2020-09-10T03:15:00Z</cp:lastPrinted>
  <dcterms:created xsi:type="dcterms:W3CDTF">2020-09-10T09:07:00Z</dcterms:created>
  <dcterms:modified xsi:type="dcterms:W3CDTF">2021-04-13T10:04:00Z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