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topLinePunct w:val="0"/>
        <w:bidi w:val="0"/>
        <w:spacing w:line="276" w:lineRule="auto"/>
        <w:jc w:val="center"/>
        <w:rPr>
          <w:rFonts w:hint="default" w:ascii="Times New Roman" w:hAnsi="Times New Roman" w:eastAsia="华文中宋" w:cs="Times New Roman"/>
          <w:color w:val="FF0000"/>
          <w:sz w:val="44"/>
          <w:szCs w:val="44"/>
          <w:highlight w:val="none"/>
        </w:rPr>
      </w:pPr>
    </w:p>
    <w:p>
      <w:pPr>
        <w:pStyle w:val="2"/>
        <w:rPr>
          <w:rFonts w:hint="default"/>
          <w:color w:val="FF000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方正小标宋_GBK" w:cs="Times New Roman"/>
          <w:b w:val="0"/>
          <w:bCs w:val="0"/>
          <w:color w:val="auto"/>
          <w:sz w:val="44"/>
          <w:szCs w:val="44"/>
          <w:highlight w:val="none"/>
        </w:rPr>
      </w:pPr>
      <w:bookmarkStart w:id="0" w:name="_Toc14182"/>
      <w:r>
        <w:rPr>
          <w:rFonts w:hint="eastAsia" w:ascii="Times New Roman" w:hAnsi="Times New Roman" w:eastAsia="方正小标宋_GBK" w:cs="Times New Roman"/>
          <w:b w:val="0"/>
          <w:bCs w:val="0"/>
          <w:color w:val="auto"/>
          <w:sz w:val="44"/>
          <w:szCs w:val="44"/>
          <w:highlight w:val="none"/>
          <w:lang w:eastAsia="zh-CN"/>
        </w:rPr>
        <w:t>202</w:t>
      </w:r>
      <w:r>
        <w:rPr>
          <w:rFonts w:hint="eastAsia" w:ascii="Times New Roman" w:hAnsi="Times New Roman" w:eastAsia="方正小标宋_GBK" w:cs="Times New Roman"/>
          <w:b w:val="0"/>
          <w:bCs w:val="0"/>
          <w:color w:val="auto"/>
          <w:sz w:val="44"/>
          <w:szCs w:val="44"/>
          <w:highlight w:val="none"/>
          <w:lang w:val="en-US" w:eastAsia="zh-CN"/>
        </w:rPr>
        <w:t>4</w:t>
      </w:r>
      <w:r>
        <w:rPr>
          <w:rFonts w:hint="eastAsia" w:eastAsia="方正小标宋_GBK" w:cs="Times New Roman"/>
          <w:b w:val="0"/>
          <w:bCs w:val="0"/>
          <w:color w:val="auto"/>
          <w:sz w:val="44"/>
          <w:szCs w:val="44"/>
          <w:highlight w:val="none"/>
          <w:lang w:eastAsia="zh-CN"/>
        </w:rPr>
        <w:t>年</w:t>
      </w:r>
      <w:r>
        <w:rPr>
          <w:rFonts w:hint="eastAsia" w:eastAsia="方正小标宋_GBK" w:cs="Times New Roman"/>
          <w:b w:val="0"/>
          <w:bCs w:val="0"/>
          <w:color w:val="auto"/>
          <w:sz w:val="44"/>
          <w:szCs w:val="44"/>
          <w:highlight w:val="none"/>
          <w:lang w:val="en-US" w:eastAsia="zh-CN"/>
        </w:rPr>
        <w:t>度</w:t>
      </w:r>
      <w:r>
        <w:rPr>
          <w:rFonts w:hint="default" w:ascii="Times New Roman" w:hAnsi="Times New Roman" w:eastAsia="方正小标宋_GBK" w:cs="Times New Roman"/>
          <w:b w:val="0"/>
          <w:bCs w:val="0"/>
          <w:color w:val="auto"/>
          <w:sz w:val="44"/>
          <w:szCs w:val="44"/>
          <w:highlight w:val="none"/>
        </w:rPr>
        <w:t>南京市</w:t>
      </w:r>
      <w:bookmarkEnd w:id="0"/>
      <w:r>
        <w:rPr>
          <w:rFonts w:hint="eastAsia" w:eastAsia="方正小标宋_GBK" w:cs="Times New Roman"/>
          <w:b w:val="0"/>
          <w:bCs w:val="0"/>
          <w:color w:val="auto"/>
          <w:sz w:val="44"/>
          <w:szCs w:val="44"/>
          <w:highlight w:val="none"/>
          <w:lang w:val="en-US" w:eastAsia="zh-CN"/>
        </w:rPr>
        <w:t>发展和改革委员会</w:t>
      </w:r>
      <w:r>
        <w:rPr>
          <w:rFonts w:hint="default" w:ascii="Times New Roman" w:hAnsi="Times New Roman" w:eastAsia="方正小标宋_GBK" w:cs="Times New Roman"/>
          <w:b w:val="0"/>
          <w:bCs w:val="0"/>
          <w:color w:val="auto"/>
          <w:sz w:val="44"/>
          <w:szCs w:val="44"/>
          <w:highlight w:val="none"/>
        </w:rPr>
        <w:t>粮食专项补助资金绩效评价报告</w:t>
      </w:r>
    </w:p>
    <w:p>
      <w:pPr>
        <w:keepNext w:val="0"/>
        <w:keepLines w:val="0"/>
        <w:pageBreakBefore w:val="0"/>
        <w:widowControl w:val="0"/>
        <w:kinsoku/>
        <w:topLinePunct w:val="0"/>
        <w:bidi w:val="0"/>
        <w:spacing w:line="276" w:lineRule="auto"/>
        <w:jc w:val="center"/>
        <w:rPr>
          <w:rFonts w:hint="default" w:ascii="Times New Roman" w:hAnsi="Times New Roman" w:eastAsia="华文仿宋" w:cs="Times New Roman"/>
          <w:b/>
          <w:bCs/>
          <w:color w:val="auto"/>
          <w:sz w:val="32"/>
          <w:highlight w:val="none"/>
        </w:rPr>
      </w:pPr>
    </w:p>
    <w:p>
      <w:pPr>
        <w:keepNext w:val="0"/>
        <w:keepLines w:val="0"/>
        <w:pageBreakBefore w:val="0"/>
        <w:widowControl w:val="0"/>
        <w:kinsoku/>
        <w:topLinePunct w:val="0"/>
        <w:bidi w:val="0"/>
        <w:spacing w:line="276" w:lineRule="auto"/>
        <w:ind w:firstLine="460" w:firstLineChars="192"/>
        <w:rPr>
          <w:rFonts w:hint="default" w:ascii="Times New Roman" w:hAnsi="Times New Roman" w:eastAsia="华文仿宋" w:cs="Times New Roman"/>
          <w:color w:val="auto"/>
          <w:sz w:val="24"/>
          <w:highlight w:val="none"/>
        </w:rPr>
      </w:pPr>
    </w:p>
    <w:p>
      <w:pPr>
        <w:keepNext w:val="0"/>
        <w:keepLines w:val="0"/>
        <w:pageBreakBefore w:val="0"/>
        <w:widowControl w:val="0"/>
        <w:kinsoku/>
        <w:topLinePunct w:val="0"/>
        <w:bidi w:val="0"/>
        <w:spacing w:line="276" w:lineRule="auto"/>
        <w:rPr>
          <w:rFonts w:hint="default" w:ascii="Times New Roman" w:hAnsi="Times New Roman" w:eastAsia="华文仿宋" w:cs="Times New Roman"/>
          <w:color w:val="auto"/>
          <w:sz w:val="32"/>
          <w:highlight w:val="none"/>
        </w:rPr>
      </w:pPr>
    </w:p>
    <w:p>
      <w:pPr>
        <w:pStyle w:val="3"/>
        <w:keepNext w:val="0"/>
        <w:keepLines w:val="0"/>
        <w:pageBreakBefore w:val="0"/>
        <w:widowControl w:val="0"/>
        <w:kinsoku/>
        <w:topLinePunct w:val="0"/>
        <w:bidi w:val="0"/>
        <w:rPr>
          <w:rFonts w:hint="default" w:ascii="Times New Roman" w:hAnsi="Times New Roman" w:eastAsia="华文仿宋" w:cs="Times New Roman"/>
          <w:color w:val="auto"/>
          <w:sz w:val="32"/>
          <w:highlight w:val="none"/>
        </w:rPr>
      </w:pPr>
    </w:p>
    <w:p>
      <w:pPr>
        <w:pStyle w:val="3"/>
        <w:keepNext w:val="0"/>
        <w:keepLines w:val="0"/>
        <w:pageBreakBefore w:val="0"/>
        <w:widowControl w:val="0"/>
        <w:kinsoku/>
        <w:topLinePunct w:val="0"/>
        <w:bidi w:val="0"/>
        <w:rPr>
          <w:rFonts w:hint="default" w:ascii="Times New Roman" w:hAnsi="Times New Roman" w:eastAsia="华文仿宋" w:cs="Times New Roman"/>
          <w:color w:val="auto"/>
          <w:sz w:val="32"/>
          <w:highlight w:val="none"/>
        </w:rPr>
      </w:pPr>
    </w:p>
    <w:p>
      <w:pPr>
        <w:pStyle w:val="3"/>
        <w:keepNext w:val="0"/>
        <w:keepLines w:val="0"/>
        <w:pageBreakBefore w:val="0"/>
        <w:widowControl w:val="0"/>
        <w:kinsoku/>
        <w:topLinePunct w:val="0"/>
        <w:bidi w:val="0"/>
        <w:rPr>
          <w:rFonts w:hint="default" w:ascii="Times New Roman" w:hAnsi="Times New Roman" w:eastAsia="华文仿宋" w:cs="Times New Roman"/>
          <w:color w:val="auto"/>
          <w:sz w:val="32"/>
          <w:highlight w:val="none"/>
        </w:rPr>
      </w:pPr>
    </w:p>
    <w:p>
      <w:pPr>
        <w:keepNext w:val="0"/>
        <w:keepLines w:val="0"/>
        <w:pageBreakBefore w:val="0"/>
        <w:widowControl w:val="0"/>
        <w:kinsoku/>
        <w:topLinePunct w:val="0"/>
        <w:bidi w:val="0"/>
        <w:spacing w:line="276" w:lineRule="auto"/>
        <w:rPr>
          <w:rFonts w:hint="default" w:ascii="Times New Roman" w:hAnsi="Times New Roman" w:eastAsia="华文仿宋" w:cs="Times New Roman"/>
          <w:color w:val="auto"/>
          <w:sz w:val="32"/>
          <w:highlight w:val="none"/>
        </w:rPr>
      </w:pPr>
    </w:p>
    <w:p>
      <w:pPr>
        <w:keepNext w:val="0"/>
        <w:keepLines w:val="0"/>
        <w:pageBreakBefore w:val="0"/>
        <w:widowControl w:val="0"/>
        <w:kinsoku/>
        <w:topLinePunct w:val="0"/>
        <w:bidi w:val="0"/>
        <w:spacing w:line="276" w:lineRule="auto"/>
        <w:ind w:firstLine="840" w:firstLineChars="300"/>
        <w:rPr>
          <w:rFonts w:hint="default" w:ascii="Times New Roman" w:hAnsi="Times New Roman" w:eastAsia="华文仿宋" w:cs="Times New Roman"/>
          <w:color w:val="auto"/>
          <w:sz w:val="28"/>
          <w:szCs w:val="28"/>
          <w:highlight w:val="none"/>
        </w:rPr>
      </w:pPr>
    </w:p>
    <w:p>
      <w:pPr>
        <w:pStyle w:val="2"/>
        <w:rPr>
          <w:rFonts w:hint="default" w:ascii="Times New Roman" w:hAnsi="Times New Roman" w:eastAsia="华文仿宋" w:cs="Times New Roman"/>
          <w:color w:val="auto"/>
          <w:sz w:val="28"/>
          <w:szCs w:val="28"/>
          <w:highlight w:val="none"/>
        </w:rPr>
      </w:pPr>
    </w:p>
    <w:p>
      <w:pPr>
        <w:pStyle w:val="2"/>
        <w:rPr>
          <w:rFonts w:hint="default" w:ascii="Times New Roman" w:hAnsi="Times New Roman" w:eastAsia="华文仿宋" w:cs="Times New Roman"/>
          <w:color w:val="auto"/>
          <w:sz w:val="28"/>
          <w:szCs w:val="28"/>
          <w:highlight w:val="none"/>
        </w:rPr>
      </w:pPr>
    </w:p>
    <w:p>
      <w:pPr>
        <w:keepNext w:val="0"/>
        <w:keepLines w:val="0"/>
        <w:pageBreakBefore w:val="0"/>
        <w:widowControl w:val="0"/>
        <w:kinsoku/>
        <w:topLinePunct w:val="0"/>
        <w:bidi w:val="0"/>
        <w:spacing w:line="276" w:lineRule="auto"/>
        <w:rPr>
          <w:rFonts w:hint="default" w:ascii="Times New Roman" w:hAnsi="Times New Roman" w:eastAsia="华文仿宋" w:cs="Times New Roman"/>
          <w:color w:val="auto"/>
          <w:sz w:val="32"/>
          <w:highlight w:val="none"/>
        </w:rPr>
      </w:pPr>
    </w:p>
    <w:p>
      <w:pPr>
        <w:keepNext w:val="0"/>
        <w:keepLines w:val="0"/>
        <w:pageBreakBefore w:val="0"/>
        <w:widowControl w:val="0"/>
        <w:kinsoku/>
        <w:topLinePunct w:val="0"/>
        <w:bidi w:val="0"/>
        <w:spacing w:line="276" w:lineRule="auto"/>
        <w:rPr>
          <w:rFonts w:hint="default" w:ascii="Times New Roman" w:hAnsi="Times New Roman" w:eastAsia="华文仿宋" w:cs="Times New Roman"/>
          <w:color w:val="auto"/>
          <w:sz w:val="32"/>
          <w:highlight w:val="none"/>
        </w:rPr>
      </w:pPr>
    </w:p>
    <w:p>
      <w:pPr>
        <w:keepNext w:val="0"/>
        <w:keepLines w:val="0"/>
        <w:pageBreakBefore w:val="0"/>
        <w:widowControl w:val="0"/>
        <w:kinsoku/>
        <w:topLinePunct w:val="0"/>
        <w:bidi w:val="0"/>
        <w:spacing w:line="276" w:lineRule="auto"/>
        <w:jc w:val="center"/>
        <w:rPr>
          <w:rFonts w:hint="default" w:ascii="Times New Roman" w:hAnsi="Times New Roman" w:eastAsia="方正仿宋_GBK" w:cs="Times New Roman"/>
          <w:b/>
          <w:bCs/>
          <w:color w:val="auto"/>
          <w:sz w:val="32"/>
          <w:szCs w:val="24"/>
          <w:highlight w:val="none"/>
        </w:rPr>
      </w:pPr>
    </w:p>
    <w:p>
      <w:pPr>
        <w:keepNext w:val="0"/>
        <w:keepLines w:val="0"/>
        <w:pageBreakBefore w:val="0"/>
        <w:widowControl w:val="0"/>
        <w:kinsoku/>
        <w:topLinePunct w:val="0"/>
        <w:bidi w:val="0"/>
        <w:spacing w:line="276" w:lineRule="auto"/>
        <w:jc w:val="center"/>
        <w:rPr>
          <w:rFonts w:hint="default" w:ascii="Times New Roman" w:hAnsi="Times New Roman" w:eastAsia="方正仿宋_GBK" w:cs="Times New Roman"/>
          <w:b/>
          <w:bCs/>
          <w:color w:val="auto"/>
          <w:sz w:val="32"/>
          <w:szCs w:val="24"/>
          <w:highlight w:val="none"/>
        </w:rPr>
        <w:sectPr>
          <w:pgSz w:w="11906" w:h="16838"/>
          <w:pgMar w:top="1984" w:right="1474" w:bottom="1984" w:left="1587" w:header="851" w:footer="992" w:gutter="283"/>
          <w:cols w:space="720" w:num="1"/>
          <w:rtlGutter w:val="0"/>
          <w:docGrid w:type="lines" w:linePitch="435" w:charSpace="0"/>
        </w:sectPr>
      </w:pPr>
      <w:r>
        <w:rPr>
          <w:rFonts w:hint="default" w:ascii="Times New Roman" w:hAnsi="Times New Roman" w:eastAsia="方正仿宋_GBK" w:cs="Times New Roman"/>
          <w:b/>
          <w:bCs/>
          <w:color w:val="auto"/>
          <w:sz w:val="32"/>
          <w:szCs w:val="24"/>
          <w:highlight w:val="none"/>
        </w:rPr>
        <w:t>202</w:t>
      </w:r>
      <w:r>
        <w:rPr>
          <w:rFonts w:hint="eastAsia" w:ascii="Times New Roman" w:hAnsi="Times New Roman" w:cs="Times New Roman"/>
          <w:b/>
          <w:bCs/>
          <w:color w:val="auto"/>
          <w:sz w:val="32"/>
          <w:szCs w:val="24"/>
          <w:highlight w:val="none"/>
          <w:lang w:val="en-US" w:eastAsia="zh-CN"/>
        </w:rPr>
        <w:t>5</w:t>
      </w:r>
      <w:r>
        <w:rPr>
          <w:rFonts w:hint="default" w:ascii="Times New Roman" w:hAnsi="Times New Roman" w:eastAsia="方正仿宋_GBK" w:cs="Times New Roman"/>
          <w:b/>
          <w:bCs/>
          <w:color w:val="auto"/>
          <w:sz w:val="32"/>
          <w:szCs w:val="24"/>
          <w:highlight w:val="none"/>
        </w:rPr>
        <w:t>年</w:t>
      </w:r>
      <w:r>
        <w:rPr>
          <w:rFonts w:hint="default" w:ascii="Times New Roman" w:hAnsi="Times New Roman" w:eastAsia="方正仿宋_GBK" w:cs="Times New Roman"/>
          <w:b/>
          <w:bCs/>
          <w:color w:val="auto"/>
          <w:sz w:val="32"/>
          <w:szCs w:val="24"/>
          <w:highlight w:val="none"/>
          <w:lang w:val="en-US" w:eastAsia="zh-CN"/>
        </w:rPr>
        <w:t>6</w:t>
      </w:r>
      <w:r>
        <w:rPr>
          <w:rFonts w:hint="default" w:ascii="Times New Roman" w:hAnsi="Times New Roman" w:eastAsia="方正仿宋_GBK" w:cs="Times New Roman"/>
          <w:b/>
          <w:bCs/>
          <w:color w:val="auto"/>
          <w:sz w:val="32"/>
          <w:szCs w:val="24"/>
          <w:highlight w:val="none"/>
        </w:rPr>
        <w:t>月</w:t>
      </w:r>
    </w:p>
    <w:p>
      <w:pPr>
        <w:pStyle w:val="16"/>
        <w:keepNext w:val="0"/>
        <w:keepLines w:val="0"/>
        <w:pageBreakBefore w:val="0"/>
        <w:widowControl w:val="0"/>
        <w:kinsoku/>
        <w:topLinePunct w:val="0"/>
        <w:bidi w:val="0"/>
        <w:spacing w:line="570" w:lineRule="exact"/>
        <w:ind w:firstLine="0" w:firstLineChars="0"/>
        <w:jc w:val="center"/>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方正黑体_GBK" w:cs="Times New Roman"/>
          <w:bCs w:val="0"/>
          <w:color w:val="auto"/>
          <w:kern w:val="2"/>
          <w:sz w:val="32"/>
          <w:szCs w:val="40"/>
          <w:highlight w:val="none"/>
          <w:lang w:val="en-US" w:eastAsia="zh-CN" w:bidi="ar-SA"/>
        </w:rPr>
        <w:t>目录</w:t>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default" w:ascii="Times New Roman" w:hAnsi="Times New Roman" w:eastAsia="方正仿宋_GBK" w:cs="Times New Roman"/>
          <w:color w:val="FF0000"/>
          <w:kern w:val="0"/>
          <w:sz w:val="24"/>
          <w:szCs w:val="24"/>
          <w:highlight w:val="none"/>
          <w:lang w:val="en-US" w:eastAsia="zh-CN" w:bidi="ar-SA"/>
        </w:rPr>
        <w:fldChar w:fldCharType="begin"/>
      </w:r>
      <w:r>
        <w:rPr>
          <w:rFonts w:hint="default" w:ascii="Times New Roman" w:hAnsi="Times New Roman" w:eastAsia="方正仿宋_GBK" w:cs="Times New Roman"/>
          <w:color w:val="FF0000"/>
          <w:kern w:val="0"/>
          <w:sz w:val="24"/>
          <w:szCs w:val="24"/>
          <w:highlight w:val="none"/>
          <w:lang w:val="en-US" w:eastAsia="zh-CN" w:bidi="ar-SA"/>
        </w:rPr>
        <w:instrText xml:space="preserve">TOC \o "1-2" \h \u </w:instrText>
      </w:r>
      <w:r>
        <w:rPr>
          <w:rFonts w:hint="default" w:ascii="Times New Roman" w:hAnsi="Times New Roman" w:eastAsia="方正仿宋_GBK" w:cs="Times New Roman"/>
          <w:color w:val="FF0000"/>
          <w:kern w:val="0"/>
          <w:sz w:val="24"/>
          <w:szCs w:val="24"/>
          <w:highlight w:val="none"/>
          <w:lang w:val="en-US" w:eastAsia="zh-CN" w:bidi="ar-SA"/>
        </w:rPr>
        <w:fldChar w:fldCharType="separate"/>
      </w: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_Toc2453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sz w:val="28"/>
          <w:szCs w:val="28"/>
          <w:highlight w:val="none"/>
        </w:rPr>
        <w:t>一、项目概况</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_Toc2453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1</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_Toc4920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kern w:val="0"/>
          <w:sz w:val="28"/>
          <w:szCs w:val="28"/>
          <w:highlight w:val="none"/>
        </w:rPr>
        <w:t>（一）项目基本情况</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_Toc4920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1</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_Toc30298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kern w:val="0"/>
          <w:sz w:val="28"/>
          <w:szCs w:val="28"/>
          <w:highlight w:val="none"/>
        </w:rPr>
        <w:t>（二）项目资金情况</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_Toc30298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3</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_Toc13191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kern w:val="0"/>
          <w:sz w:val="28"/>
          <w:szCs w:val="28"/>
          <w:highlight w:val="none"/>
          <w:lang w:eastAsia="zh-CN"/>
        </w:rPr>
        <w:t>（</w:t>
      </w:r>
      <w:r>
        <w:rPr>
          <w:rFonts w:hint="eastAsia" w:ascii="方正楷体_GBK" w:hAnsi="方正楷体_GBK" w:eastAsia="方正楷体_GBK" w:cs="方正楷体_GBK"/>
          <w:kern w:val="0"/>
          <w:sz w:val="28"/>
          <w:szCs w:val="28"/>
          <w:highlight w:val="none"/>
          <w:lang w:val="en-US" w:eastAsia="zh-CN"/>
        </w:rPr>
        <w:t>三</w:t>
      </w:r>
      <w:r>
        <w:rPr>
          <w:rFonts w:hint="eastAsia" w:ascii="方正楷体_GBK" w:hAnsi="方正楷体_GBK" w:eastAsia="方正楷体_GBK" w:cs="方正楷体_GBK"/>
          <w:kern w:val="0"/>
          <w:sz w:val="28"/>
          <w:szCs w:val="28"/>
          <w:highlight w:val="none"/>
          <w:lang w:eastAsia="zh-CN"/>
        </w:rPr>
        <w:t>）</w:t>
      </w:r>
      <w:r>
        <w:rPr>
          <w:rFonts w:hint="eastAsia" w:ascii="方正楷体_GBK" w:hAnsi="方正楷体_GBK" w:eastAsia="方正楷体_GBK" w:cs="方正楷体_GBK"/>
          <w:kern w:val="0"/>
          <w:sz w:val="28"/>
          <w:szCs w:val="28"/>
          <w:highlight w:val="none"/>
        </w:rPr>
        <w:t>绩效目标</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_Toc13191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3</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_Toc21560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kern w:val="0"/>
          <w:sz w:val="28"/>
          <w:szCs w:val="28"/>
          <w:highlight w:val="none"/>
          <w:lang w:val="en-US" w:eastAsia="zh-CN"/>
        </w:rPr>
        <w:t>（四）项目实施情况</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_Toc21560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5</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_Toc1448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sz w:val="28"/>
          <w:szCs w:val="28"/>
          <w:highlight w:val="none"/>
          <w:lang w:val="en-US" w:eastAsia="zh-CN"/>
        </w:rPr>
        <w:t>二</w:t>
      </w:r>
      <w:r>
        <w:rPr>
          <w:rFonts w:hint="eastAsia" w:ascii="方正楷体_GBK" w:hAnsi="方正楷体_GBK" w:eastAsia="方正楷体_GBK" w:cs="方正楷体_GBK"/>
          <w:sz w:val="28"/>
          <w:szCs w:val="28"/>
          <w:highlight w:val="none"/>
        </w:rPr>
        <w:t>、评价结论</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_Toc1448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8</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_Toc8765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kern w:val="0"/>
          <w:sz w:val="28"/>
          <w:szCs w:val="28"/>
          <w:highlight w:val="none"/>
          <w:lang w:val="en-US" w:eastAsia="zh-CN"/>
        </w:rPr>
        <w:t>（一）评价对象、范围</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_Toc8765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8</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_Toc14212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kern w:val="0"/>
          <w:sz w:val="28"/>
          <w:szCs w:val="28"/>
          <w:highlight w:val="none"/>
          <w:lang w:val="en-US" w:eastAsia="zh-CN"/>
        </w:rPr>
        <w:t>（二）评价结论、评分结果</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_Toc14212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8</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_Toc32144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sz w:val="28"/>
          <w:szCs w:val="28"/>
          <w:highlight w:val="none"/>
          <w:lang w:val="en-US" w:eastAsia="zh-CN"/>
        </w:rPr>
        <w:t>三、项目成效</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_Toc32144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8</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_Toc1273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bCs/>
          <w:kern w:val="0"/>
          <w:sz w:val="28"/>
          <w:szCs w:val="28"/>
          <w:highlight w:val="none"/>
          <w:lang w:val="en-US" w:eastAsia="zh-CN"/>
        </w:rPr>
        <w:t>（一）粮食储备计划整体上落实到位，保障了粮食安全</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_Toc1273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8</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_Toc24711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bCs/>
          <w:kern w:val="0"/>
          <w:sz w:val="28"/>
          <w:szCs w:val="28"/>
          <w:highlight w:val="none"/>
          <w:lang w:val="en-US" w:eastAsia="zh-CN"/>
        </w:rPr>
        <w:t>（二）全面布局仓储设施建设，提升现代型仓储设施覆盖率</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_Toc24711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9</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_Toc15665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bCs/>
          <w:kern w:val="0"/>
          <w:sz w:val="28"/>
          <w:szCs w:val="28"/>
          <w:highlight w:val="none"/>
          <w:lang w:eastAsia="zh-CN"/>
        </w:rPr>
        <w:t>（</w:t>
      </w:r>
      <w:r>
        <w:rPr>
          <w:rFonts w:hint="eastAsia" w:ascii="方正楷体_GBK" w:hAnsi="方正楷体_GBK" w:eastAsia="方正楷体_GBK" w:cs="方正楷体_GBK"/>
          <w:bCs/>
          <w:kern w:val="0"/>
          <w:sz w:val="28"/>
          <w:szCs w:val="28"/>
          <w:highlight w:val="none"/>
          <w:lang w:val="en-US" w:eastAsia="zh-CN"/>
        </w:rPr>
        <w:t>三</w:t>
      </w:r>
      <w:r>
        <w:rPr>
          <w:rFonts w:hint="eastAsia" w:ascii="方正楷体_GBK" w:hAnsi="方正楷体_GBK" w:eastAsia="方正楷体_GBK" w:cs="方正楷体_GBK"/>
          <w:bCs/>
          <w:kern w:val="0"/>
          <w:sz w:val="28"/>
          <w:szCs w:val="28"/>
          <w:highlight w:val="none"/>
          <w:lang w:eastAsia="zh-CN"/>
        </w:rPr>
        <w:t>）</w:t>
      </w:r>
      <w:r>
        <w:rPr>
          <w:rFonts w:hint="eastAsia" w:ascii="Times New Roman" w:hAnsi="Times New Roman" w:eastAsia="方正楷体_GBK" w:cs="方正楷体_GBK"/>
          <w:bCs/>
          <w:kern w:val="0"/>
          <w:sz w:val="28"/>
          <w:szCs w:val="28"/>
          <w:highlight w:val="none"/>
        </w:rPr>
        <w:t>2024</w:t>
      </w:r>
      <w:r>
        <w:rPr>
          <w:rFonts w:hint="eastAsia" w:ascii="方正楷体_GBK" w:hAnsi="方正楷体_GBK" w:eastAsia="方正楷体_GBK" w:cs="方正楷体_GBK"/>
          <w:bCs/>
          <w:kern w:val="0"/>
          <w:sz w:val="28"/>
          <w:szCs w:val="28"/>
          <w:highlight w:val="none"/>
        </w:rPr>
        <w:t>年度宁淮粮食产销合作项目</w:t>
      </w:r>
      <w:r>
        <w:rPr>
          <w:rFonts w:hint="eastAsia" w:ascii="方正楷体_GBK" w:hAnsi="方正楷体_GBK" w:eastAsia="方正楷体_GBK" w:cs="方正楷体_GBK"/>
          <w:bCs/>
          <w:kern w:val="0"/>
          <w:sz w:val="28"/>
          <w:szCs w:val="28"/>
          <w:highlight w:val="none"/>
          <w:lang w:val="en-US" w:eastAsia="zh-CN"/>
        </w:rPr>
        <w:t>成果显著</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_Toc15665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10</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_Toc19239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sz w:val="28"/>
          <w:szCs w:val="28"/>
          <w:highlight w:val="none"/>
          <w:lang w:val="en-US" w:eastAsia="zh-CN"/>
        </w:rPr>
        <w:t>四、存在问题及原因分析</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_Toc19239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11</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_Toc8085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bCs/>
          <w:kern w:val="0"/>
          <w:sz w:val="28"/>
          <w:szCs w:val="28"/>
          <w:highlight w:val="none"/>
          <w:lang w:val="en-US" w:eastAsia="zh-CN"/>
        </w:rPr>
        <w:t>（一）个别承储企业粮食储备环境有待改善</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_Toc8085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11</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_Toc10440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bCs/>
          <w:kern w:val="0"/>
          <w:sz w:val="28"/>
          <w:szCs w:val="28"/>
          <w:highlight w:val="none"/>
          <w:lang w:val="en-US" w:eastAsia="zh-CN"/>
        </w:rPr>
        <w:t>（二）部分绩效指标设置不够全面</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_Toc10440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11</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_Toc13676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sz w:val="28"/>
          <w:szCs w:val="28"/>
          <w:highlight w:val="none"/>
          <w:lang w:val="en-US" w:eastAsia="zh-CN"/>
        </w:rPr>
        <w:t>五、有关建议</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_Toc13676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11</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_Toc9142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bCs/>
          <w:kern w:val="0"/>
          <w:sz w:val="28"/>
          <w:szCs w:val="28"/>
          <w:highlight w:val="none"/>
          <w:lang w:val="en-US" w:eastAsia="zh-CN"/>
        </w:rPr>
        <w:t>（一）规范储备粮管理，强化环境安全，完善监督机制</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_Toc9142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11</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_Toc13674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bCs/>
          <w:kern w:val="0"/>
          <w:sz w:val="28"/>
          <w:szCs w:val="28"/>
          <w:highlight w:val="none"/>
          <w:lang w:val="en-US" w:eastAsia="zh-CN"/>
        </w:rPr>
        <w:t>（二）完善项目绩效指标设置，提高绩效管理水平</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_Toc13674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12</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_Toc24325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sz w:val="28"/>
          <w:szCs w:val="28"/>
          <w:highlight w:val="none"/>
          <w:lang w:val="en-US" w:eastAsia="zh-CN"/>
        </w:rPr>
        <w:t>六、评价工作开展情况及其他需说明的情况</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_Toc24325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13</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_Toc10426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kern w:val="0"/>
          <w:sz w:val="28"/>
          <w:szCs w:val="28"/>
          <w:highlight w:val="none"/>
          <w:lang w:val="en-US" w:eastAsia="zh-CN"/>
        </w:rPr>
        <w:t>（一）准备阶段（</w:t>
      </w:r>
      <w:r>
        <w:rPr>
          <w:rFonts w:hint="eastAsia" w:ascii="Times New Roman" w:hAnsi="Times New Roman" w:eastAsia="方正楷体_GBK" w:cs="方正楷体_GBK"/>
          <w:kern w:val="0"/>
          <w:sz w:val="28"/>
          <w:szCs w:val="28"/>
          <w:highlight w:val="none"/>
          <w:lang w:val="en-US" w:eastAsia="zh-CN"/>
        </w:rPr>
        <w:t>2025</w:t>
      </w:r>
      <w:r>
        <w:rPr>
          <w:rFonts w:hint="eastAsia" w:ascii="方正楷体_GBK" w:hAnsi="方正楷体_GBK" w:eastAsia="方正楷体_GBK" w:cs="方正楷体_GBK"/>
          <w:kern w:val="0"/>
          <w:sz w:val="28"/>
          <w:szCs w:val="28"/>
          <w:highlight w:val="none"/>
          <w:lang w:val="en-US" w:eastAsia="zh-CN"/>
        </w:rPr>
        <w:t>年</w:t>
      </w:r>
      <w:r>
        <w:rPr>
          <w:rFonts w:hint="eastAsia" w:ascii="Times New Roman" w:hAnsi="Times New Roman" w:eastAsia="方正楷体_GBK" w:cs="方正楷体_GBK"/>
          <w:kern w:val="0"/>
          <w:sz w:val="28"/>
          <w:szCs w:val="28"/>
          <w:highlight w:val="none"/>
          <w:lang w:val="en-US" w:eastAsia="zh-CN"/>
        </w:rPr>
        <w:t>5</w:t>
      </w:r>
      <w:r>
        <w:rPr>
          <w:rFonts w:hint="eastAsia" w:ascii="方正楷体_GBK" w:hAnsi="方正楷体_GBK" w:eastAsia="方正楷体_GBK" w:cs="方正楷体_GBK"/>
          <w:kern w:val="0"/>
          <w:sz w:val="28"/>
          <w:szCs w:val="28"/>
          <w:highlight w:val="none"/>
          <w:lang w:val="en-US" w:eastAsia="zh-CN"/>
        </w:rPr>
        <w:t>月上旬）</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_Toc10426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13</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_Toc4093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kern w:val="0"/>
          <w:sz w:val="28"/>
          <w:szCs w:val="28"/>
          <w:highlight w:val="none"/>
          <w:lang w:val="en-US" w:eastAsia="zh-CN"/>
        </w:rPr>
        <w:t>（二）实施阶段（</w:t>
      </w:r>
      <w:r>
        <w:rPr>
          <w:rFonts w:hint="eastAsia" w:ascii="Times New Roman" w:hAnsi="Times New Roman" w:eastAsia="方正楷体_GBK" w:cs="方正楷体_GBK"/>
          <w:kern w:val="0"/>
          <w:sz w:val="28"/>
          <w:szCs w:val="28"/>
          <w:highlight w:val="none"/>
          <w:lang w:val="en-US" w:eastAsia="zh-CN"/>
        </w:rPr>
        <w:t>2025</w:t>
      </w:r>
      <w:r>
        <w:rPr>
          <w:rFonts w:hint="eastAsia" w:ascii="方正楷体_GBK" w:hAnsi="方正楷体_GBK" w:eastAsia="方正楷体_GBK" w:cs="方正楷体_GBK"/>
          <w:kern w:val="0"/>
          <w:sz w:val="28"/>
          <w:szCs w:val="28"/>
          <w:highlight w:val="none"/>
          <w:lang w:val="en-US" w:eastAsia="zh-CN"/>
        </w:rPr>
        <w:t>年</w:t>
      </w:r>
      <w:r>
        <w:rPr>
          <w:rFonts w:hint="eastAsia" w:ascii="Times New Roman" w:hAnsi="Times New Roman" w:eastAsia="方正楷体_GBK" w:cs="方正楷体_GBK"/>
          <w:kern w:val="0"/>
          <w:sz w:val="28"/>
          <w:szCs w:val="28"/>
          <w:highlight w:val="none"/>
          <w:lang w:val="en-US" w:eastAsia="zh-CN"/>
        </w:rPr>
        <w:t>5</w:t>
      </w:r>
      <w:r>
        <w:rPr>
          <w:rFonts w:hint="eastAsia" w:ascii="方正楷体_GBK" w:hAnsi="方正楷体_GBK" w:eastAsia="方正楷体_GBK" w:cs="方正楷体_GBK"/>
          <w:kern w:val="0"/>
          <w:sz w:val="28"/>
          <w:szCs w:val="28"/>
          <w:highlight w:val="none"/>
          <w:lang w:val="en-US" w:eastAsia="zh-CN"/>
        </w:rPr>
        <w:t>月中旬至</w:t>
      </w:r>
      <w:r>
        <w:rPr>
          <w:rFonts w:hint="eastAsia" w:ascii="Times New Roman" w:hAnsi="Times New Roman" w:eastAsia="方正楷体_GBK" w:cs="方正楷体_GBK"/>
          <w:kern w:val="0"/>
          <w:sz w:val="28"/>
          <w:szCs w:val="28"/>
          <w:highlight w:val="none"/>
          <w:lang w:val="en-US" w:eastAsia="zh-CN"/>
        </w:rPr>
        <w:t>6</w:t>
      </w:r>
      <w:r>
        <w:rPr>
          <w:rFonts w:hint="eastAsia" w:ascii="方正楷体_GBK" w:hAnsi="方正楷体_GBK" w:eastAsia="方正楷体_GBK" w:cs="方正楷体_GBK"/>
          <w:kern w:val="0"/>
          <w:sz w:val="28"/>
          <w:szCs w:val="28"/>
          <w:highlight w:val="none"/>
          <w:lang w:val="en-US" w:eastAsia="zh-CN"/>
        </w:rPr>
        <w:t>月上旬）</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_Toc4093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13</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_Toc1345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kern w:val="0"/>
          <w:sz w:val="28"/>
          <w:szCs w:val="28"/>
          <w:highlight w:val="none"/>
          <w:lang w:val="en-US" w:eastAsia="zh-CN"/>
        </w:rPr>
        <w:t>（三）报告阶段（</w:t>
      </w:r>
      <w:r>
        <w:rPr>
          <w:rFonts w:hint="eastAsia" w:ascii="Times New Roman" w:hAnsi="Times New Roman" w:eastAsia="方正楷体_GBK" w:cs="方正楷体_GBK"/>
          <w:kern w:val="0"/>
          <w:sz w:val="28"/>
          <w:szCs w:val="28"/>
          <w:highlight w:val="none"/>
          <w:lang w:val="en-US" w:eastAsia="zh-CN"/>
        </w:rPr>
        <w:t>2025</w:t>
      </w:r>
      <w:r>
        <w:rPr>
          <w:rFonts w:hint="eastAsia" w:ascii="方正楷体_GBK" w:hAnsi="方正楷体_GBK" w:eastAsia="方正楷体_GBK" w:cs="方正楷体_GBK"/>
          <w:kern w:val="0"/>
          <w:sz w:val="28"/>
          <w:szCs w:val="28"/>
          <w:highlight w:val="none"/>
          <w:lang w:val="en-US" w:eastAsia="zh-CN"/>
        </w:rPr>
        <w:t>年</w:t>
      </w:r>
      <w:r>
        <w:rPr>
          <w:rFonts w:hint="eastAsia" w:ascii="Times New Roman" w:hAnsi="Times New Roman" w:eastAsia="方正楷体_GBK" w:cs="方正楷体_GBK"/>
          <w:kern w:val="0"/>
          <w:sz w:val="28"/>
          <w:szCs w:val="28"/>
          <w:highlight w:val="none"/>
          <w:lang w:val="en-US" w:eastAsia="zh-CN"/>
        </w:rPr>
        <w:t>6</w:t>
      </w:r>
      <w:r>
        <w:rPr>
          <w:rFonts w:hint="eastAsia" w:ascii="方正楷体_GBK" w:hAnsi="方正楷体_GBK" w:eastAsia="方正楷体_GBK" w:cs="方正楷体_GBK"/>
          <w:kern w:val="0"/>
          <w:sz w:val="28"/>
          <w:szCs w:val="28"/>
          <w:highlight w:val="none"/>
          <w:lang w:val="en-US" w:eastAsia="zh-CN"/>
        </w:rPr>
        <w:t>月底）</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_Toc1345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14</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_Toc31673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sz w:val="28"/>
          <w:szCs w:val="28"/>
          <w:highlight w:val="none"/>
          <w:lang w:val="en-US" w:eastAsia="zh-CN"/>
        </w:rPr>
        <w:t>附件</w:t>
      </w:r>
      <w:r>
        <w:rPr>
          <w:rFonts w:hint="eastAsia" w:ascii="Times New Roman" w:hAnsi="Times New Roman" w:eastAsia="方正楷体_GBK" w:cs="方正楷体_GBK"/>
          <w:sz w:val="28"/>
          <w:szCs w:val="28"/>
          <w:highlight w:val="none"/>
          <w:lang w:val="en-US" w:eastAsia="zh-CN"/>
        </w:rPr>
        <w:t>1</w:t>
      </w:r>
      <w:r>
        <w:rPr>
          <w:rFonts w:hint="eastAsia" w:ascii="方正楷体_GBK" w:hAnsi="方正楷体_GBK" w:eastAsia="方正楷体_GBK" w:cs="方正楷体_GBK"/>
          <w:sz w:val="28"/>
          <w:szCs w:val="28"/>
          <w:highlight w:val="none"/>
          <w:lang w:val="en-US" w:eastAsia="zh-CN"/>
        </w:rPr>
        <w:t>：</w:t>
      </w:r>
      <w:r>
        <w:rPr>
          <w:rFonts w:hint="eastAsia" w:ascii="Times New Roman" w:hAnsi="Times New Roman" w:eastAsia="方正楷体_GBK" w:cs="方正楷体_GBK"/>
          <w:sz w:val="28"/>
          <w:szCs w:val="28"/>
          <w:highlight w:val="none"/>
          <w:lang w:val="en-US" w:eastAsia="zh-CN"/>
        </w:rPr>
        <w:t>2024</w:t>
      </w:r>
      <w:r>
        <w:rPr>
          <w:rFonts w:hint="eastAsia" w:ascii="方正楷体_GBK" w:hAnsi="方正楷体_GBK" w:eastAsia="方正楷体_GBK" w:cs="方正楷体_GBK"/>
          <w:sz w:val="28"/>
          <w:szCs w:val="28"/>
          <w:highlight w:val="none"/>
          <w:lang w:val="en-US" w:eastAsia="zh-CN"/>
        </w:rPr>
        <w:t>年度粮食专项补助资金项目绩效评价指标评分表</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_Toc31673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15</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_Toc20280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sz w:val="28"/>
          <w:szCs w:val="28"/>
          <w:highlight w:val="none"/>
          <w:lang w:val="en-US" w:eastAsia="zh-CN"/>
        </w:rPr>
        <w:t>附件</w:t>
      </w:r>
      <w:r>
        <w:rPr>
          <w:rFonts w:hint="eastAsia" w:ascii="Times New Roman" w:hAnsi="Times New Roman" w:eastAsia="方正楷体_GBK" w:cs="方正楷体_GBK"/>
          <w:sz w:val="28"/>
          <w:szCs w:val="28"/>
          <w:highlight w:val="none"/>
          <w:lang w:val="en-US" w:eastAsia="zh-CN"/>
        </w:rPr>
        <w:t>2</w:t>
      </w:r>
      <w:r>
        <w:rPr>
          <w:rFonts w:hint="eastAsia" w:ascii="方正楷体_GBK" w:hAnsi="方正楷体_GBK" w:eastAsia="方正楷体_GBK" w:cs="方正楷体_GBK"/>
          <w:sz w:val="28"/>
          <w:szCs w:val="28"/>
          <w:highlight w:val="none"/>
          <w:lang w:val="en-US" w:eastAsia="zh-CN"/>
        </w:rPr>
        <w:t>：满意度调查</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_Toc20280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25</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_Toc17139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kern w:val="0"/>
          <w:sz w:val="28"/>
          <w:szCs w:val="28"/>
          <w:highlight w:val="none"/>
          <w:lang w:val="en-US" w:eastAsia="zh-CN"/>
        </w:rPr>
        <w:t>（一）承储企业满意度问卷</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_Toc17139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25</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60" w:lineRule="exact"/>
        <w:textAlignment w:val="auto"/>
        <w:rPr>
          <w:highlight w:val="none"/>
        </w:rPr>
      </w:pPr>
      <w:r>
        <w:rPr>
          <w:rFonts w:hint="eastAsia" w:ascii="方正楷体_GBK" w:hAnsi="方正楷体_GBK" w:eastAsia="方正楷体_GBK" w:cs="方正楷体_GBK"/>
          <w:color w:val="FF0000"/>
          <w:kern w:val="0"/>
          <w:sz w:val="28"/>
          <w:szCs w:val="28"/>
          <w:highlight w:val="none"/>
          <w:lang w:val="en-US" w:eastAsia="zh-CN" w:bidi="ar-SA"/>
        </w:rPr>
        <w:fldChar w:fldCharType="begin"/>
      </w:r>
      <w:r>
        <w:rPr>
          <w:rFonts w:hint="eastAsia" w:ascii="方正楷体_GBK" w:hAnsi="方正楷体_GBK" w:eastAsia="方正楷体_GBK" w:cs="方正楷体_GBK"/>
          <w:kern w:val="0"/>
          <w:sz w:val="28"/>
          <w:szCs w:val="28"/>
          <w:highlight w:val="none"/>
          <w:lang w:val="en-US" w:eastAsia="zh-CN" w:bidi="ar-SA"/>
        </w:rPr>
        <w:instrText xml:space="preserve"> HYPERLINK \l _Toc9291 </w:instrText>
      </w:r>
      <w:r>
        <w:rPr>
          <w:rFonts w:hint="eastAsia" w:ascii="方正楷体_GBK" w:hAnsi="方正楷体_GBK" w:eastAsia="方正楷体_GBK" w:cs="方正楷体_GBK"/>
          <w:kern w:val="0"/>
          <w:sz w:val="28"/>
          <w:szCs w:val="28"/>
          <w:highlight w:val="none"/>
          <w:lang w:val="en-US" w:eastAsia="zh-CN" w:bidi="ar-SA"/>
        </w:rPr>
        <w:fldChar w:fldCharType="separate"/>
      </w:r>
      <w:r>
        <w:rPr>
          <w:rFonts w:hint="eastAsia" w:ascii="方正楷体_GBK" w:hAnsi="方正楷体_GBK" w:eastAsia="方正楷体_GBK" w:cs="方正楷体_GBK"/>
          <w:kern w:val="0"/>
          <w:sz w:val="28"/>
          <w:szCs w:val="28"/>
          <w:highlight w:val="none"/>
          <w:lang w:val="en-US" w:eastAsia="zh-CN" w:bidi="ar-SA"/>
        </w:rPr>
        <w:t>（二）满意度问卷报告</w:t>
      </w:r>
      <w:r>
        <w:rPr>
          <w:rFonts w:hint="eastAsia" w:ascii="方正楷体_GBK" w:hAnsi="方正楷体_GBK" w:eastAsia="方正楷体_GBK" w:cs="方正楷体_GBK"/>
          <w:sz w:val="28"/>
          <w:szCs w:val="28"/>
          <w:highlight w:val="none"/>
        </w:rPr>
        <w:tab/>
      </w:r>
      <w:r>
        <w:rPr>
          <w:rFonts w:hint="eastAsia" w:ascii="方正楷体_GBK" w:hAnsi="方正楷体_GBK" w:eastAsia="方正楷体_GBK" w:cs="方正楷体_GBK"/>
          <w:sz w:val="28"/>
          <w:szCs w:val="28"/>
          <w:highlight w:val="none"/>
        </w:rPr>
        <w:fldChar w:fldCharType="begin"/>
      </w:r>
      <w:r>
        <w:rPr>
          <w:rFonts w:hint="eastAsia" w:ascii="方正楷体_GBK" w:hAnsi="方正楷体_GBK" w:eastAsia="方正楷体_GBK" w:cs="方正楷体_GBK"/>
          <w:sz w:val="28"/>
          <w:szCs w:val="28"/>
          <w:highlight w:val="none"/>
        </w:rPr>
        <w:instrText xml:space="preserve"> PAGEREF _Toc9291 \h </w:instrText>
      </w:r>
      <w:r>
        <w:rPr>
          <w:rFonts w:hint="eastAsia" w:ascii="方正楷体_GBK" w:hAnsi="方正楷体_GBK" w:eastAsia="方正楷体_GBK" w:cs="方正楷体_GBK"/>
          <w:sz w:val="28"/>
          <w:szCs w:val="28"/>
          <w:highlight w:val="none"/>
        </w:rPr>
        <w:fldChar w:fldCharType="separate"/>
      </w:r>
      <w:r>
        <w:rPr>
          <w:rFonts w:hint="eastAsia" w:ascii="方正楷体_GBK" w:hAnsi="方正楷体_GBK" w:eastAsia="方正楷体_GBK" w:cs="方正楷体_GBK"/>
          <w:sz w:val="28"/>
          <w:szCs w:val="28"/>
          <w:highlight w:val="none"/>
        </w:rPr>
        <w:t>27</w:t>
      </w:r>
      <w:r>
        <w:rPr>
          <w:rFonts w:hint="eastAsia" w:ascii="方正楷体_GBK" w:hAnsi="方正楷体_GBK" w:eastAsia="方正楷体_GBK" w:cs="方正楷体_GBK"/>
          <w:sz w:val="28"/>
          <w:szCs w:val="28"/>
          <w:highlight w:val="none"/>
        </w:rPr>
        <w:fldChar w:fldCharType="end"/>
      </w:r>
      <w:r>
        <w:rPr>
          <w:rFonts w:hint="eastAsia" w:ascii="方正楷体_GBK" w:hAnsi="方正楷体_GBK" w:eastAsia="方正楷体_GBK" w:cs="方正楷体_GBK"/>
          <w:color w:val="FF0000"/>
          <w:kern w:val="0"/>
          <w:sz w:val="28"/>
          <w:szCs w:val="28"/>
          <w:highlight w:val="none"/>
          <w:lang w:val="en-US" w:eastAsia="zh-CN" w:bidi="ar-SA"/>
        </w:rPr>
        <w:fldChar w:fldCharType="end"/>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cs="Times New Roman"/>
          <w:color w:val="FF0000"/>
          <w:highlight w:val="none"/>
        </w:rPr>
        <w:sectPr>
          <w:pgSz w:w="11906" w:h="16838"/>
          <w:pgMar w:top="2098" w:right="1474" w:bottom="1984" w:left="1587" w:header="851" w:footer="992" w:gutter="0"/>
          <w:cols w:space="720" w:num="1"/>
          <w:rtlGutter w:val="0"/>
          <w:docGrid w:type="lines" w:linePitch="435" w:charSpace="0"/>
        </w:sectPr>
      </w:pPr>
      <w:r>
        <w:rPr>
          <w:rFonts w:hint="default" w:ascii="Times New Roman" w:hAnsi="Times New Roman" w:eastAsia="方正仿宋_GBK" w:cs="Times New Roman"/>
          <w:color w:val="FF0000"/>
          <w:kern w:val="0"/>
          <w:szCs w:val="24"/>
          <w:highlight w:val="none"/>
          <w:lang w:val="en-US" w:eastAsia="zh-CN" w:bidi="ar-SA"/>
        </w:rPr>
        <w:fldChar w:fldCharType="end"/>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方正小标宋简体" w:cs="Times New Roman"/>
          <w:color w:val="auto"/>
          <w:sz w:val="36"/>
          <w:szCs w:val="36"/>
          <w:highlight w:val="none"/>
        </w:rPr>
      </w:pPr>
      <w:bookmarkStart w:id="1" w:name="_Toc2453"/>
      <w:r>
        <w:rPr>
          <w:rFonts w:hint="default" w:ascii="Times New Roman" w:hAnsi="Times New Roman" w:eastAsia="方正小标宋简体" w:cs="Times New Roman"/>
          <w:color w:val="auto"/>
          <w:sz w:val="36"/>
          <w:szCs w:val="36"/>
          <w:highlight w:val="none"/>
        </w:rPr>
        <w:t>2024年度南京市发展和改革委员会粮食专项补助资金</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方正小标宋简体" w:cs="Times New Roman"/>
          <w:color w:val="auto"/>
          <w:sz w:val="36"/>
          <w:szCs w:val="36"/>
          <w:highlight w:val="none"/>
        </w:rPr>
      </w:pPr>
      <w:r>
        <w:rPr>
          <w:rFonts w:hint="default" w:ascii="Times New Roman" w:hAnsi="Times New Roman" w:eastAsia="方正小标宋简体" w:cs="Times New Roman"/>
          <w:color w:val="auto"/>
          <w:sz w:val="36"/>
          <w:szCs w:val="36"/>
          <w:highlight w:val="none"/>
        </w:rPr>
        <w:t>绩效评价报告</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一、项目概况</w:t>
      </w:r>
      <w:bookmarkEnd w:id="1"/>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1"/>
        <w:rPr>
          <w:rFonts w:hint="default" w:ascii="Times New Roman" w:hAnsi="Times New Roman" w:eastAsia="方正楷体_GBK" w:cs="Times New Roman"/>
          <w:color w:val="auto"/>
          <w:kern w:val="0"/>
          <w:sz w:val="32"/>
          <w:szCs w:val="32"/>
          <w:highlight w:val="none"/>
        </w:rPr>
      </w:pPr>
      <w:bookmarkStart w:id="2" w:name="_Toc4920"/>
      <w:r>
        <w:rPr>
          <w:rFonts w:hint="default" w:ascii="Times New Roman" w:hAnsi="Times New Roman" w:eastAsia="方正楷体_GBK" w:cs="Times New Roman"/>
          <w:color w:val="auto"/>
          <w:kern w:val="0"/>
          <w:sz w:val="32"/>
          <w:szCs w:val="32"/>
          <w:highlight w:val="none"/>
        </w:rPr>
        <w:t>（一）项目基本情况</w:t>
      </w:r>
      <w:bookmarkEnd w:id="2"/>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outlineLvl w:val="2"/>
        <w:rPr>
          <w:rFonts w:hint="default" w:ascii="Times New Roman" w:hAnsi="Times New Roman" w:eastAsia="方正仿宋_GBK" w:cs="Times New Roman"/>
          <w:b/>
          <w:bCs/>
          <w:color w:val="auto"/>
          <w:kern w:val="0"/>
          <w:sz w:val="32"/>
          <w:szCs w:val="32"/>
          <w:highlight w:val="none"/>
          <w:lang w:val="en-US" w:eastAsia="zh-CN"/>
        </w:rPr>
      </w:pPr>
      <w:r>
        <w:rPr>
          <w:rFonts w:hint="default" w:ascii="Times New Roman" w:hAnsi="Times New Roman" w:eastAsia="方正仿宋_GBK" w:cs="Times New Roman"/>
          <w:b/>
          <w:bCs/>
          <w:color w:val="auto"/>
          <w:kern w:val="0"/>
          <w:sz w:val="32"/>
          <w:szCs w:val="32"/>
          <w:highlight w:val="none"/>
          <w:lang w:val="en-US" w:eastAsia="zh-CN"/>
        </w:rPr>
        <w:t>1.</w:t>
      </w:r>
      <w:r>
        <w:rPr>
          <w:rFonts w:hint="default" w:ascii="Times New Roman" w:hAnsi="Times New Roman" w:cs="Times New Roman"/>
          <w:b/>
          <w:bCs/>
          <w:color w:val="auto"/>
          <w:kern w:val="0"/>
          <w:sz w:val="32"/>
          <w:szCs w:val="32"/>
          <w:highlight w:val="none"/>
          <w:lang w:val="en-US" w:eastAsia="zh-CN"/>
        </w:rPr>
        <w:t>立项</w:t>
      </w:r>
      <w:r>
        <w:rPr>
          <w:rFonts w:hint="default" w:ascii="Times New Roman" w:hAnsi="Times New Roman" w:eastAsia="方正仿宋_GBK" w:cs="Times New Roman"/>
          <w:b/>
          <w:bCs/>
          <w:color w:val="auto"/>
          <w:kern w:val="0"/>
          <w:sz w:val="32"/>
          <w:szCs w:val="32"/>
          <w:highlight w:val="none"/>
          <w:lang w:val="en-US" w:eastAsia="zh-CN"/>
        </w:rPr>
        <w:t>背景及目的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FF0000"/>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地方政府粮食储备是我国粮食储备的重要组成部分，是区域内粮食供应稳市场、保应急、保安全的“第一道防线”，是地方政府应对突发事件和加强市场调控重要而有力的手段。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cs="Times New Roman"/>
          <w:color w:val="auto"/>
          <w:kern w:val="0"/>
          <w:sz w:val="32"/>
          <w:szCs w:val="32"/>
          <w:highlight w:val="none"/>
          <w:lang w:val="en-US" w:eastAsia="zh-CN"/>
        </w:rPr>
        <w:t>党</w:t>
      </w:r>
      <w:r>
        <w:rPr>
          <w:rFonts w:hint="default" w:ascii="Times New Roman" w:hAnsi="Times New Roman" w:eastAsia="方正仿宋_GBK" w:cs="Times New Roman"/>
          <w:color w:val="auto"/>
          <w:kern w:val="0"/>
          <w:sz w:val="32"/>
          <w:szCs w:val="32"/>
          <w:highlight w:val="none"/>
          <w:lang w:val="en-US" w:eastAsia="zh-CN"/>
        </w:rPr>
        <w:t>中央</w:t>
      </w:r>
      <w:r>
        <w:rPr>
          <w:rFonts w:hint="default" w:ascii="Times New Roman" w:hAnsi="Times New Roman"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国务院高度重视粮食和物资储备安全，2020年中央农村工作会议强调要牢牢把住粮食安全主动权，并首次提出实行粮食安全党政同责。2021年国务院公布了修订后的《粮食流通管理条例》，国家粮食和物资储备局提出“十四五”期间重点在“五个坚持、五个统筹”上下功夫。江苏省近年先后发布了《省政府办公厅关于大力发展粮食产业经济加快建设粮食产业强省的实施意见》《江苏省粮食流通条例》等。各级政府对粮食安全工作的高度重视为统筹全市一盘棋，保障粮食安全提供了重要契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2021年，南京市政府办公厅印发《南京市“十四五”粮食流通和物资储备发展规划》，提出“地方粮食储备规模稳步增长。主动适应南京市人口变化及经济社会发展需求，制定科学合理的粮食储备规模，完善粮食储备品种和结构，形成精准调控机制。深化粮食产销合作，夯实粮食安全保障基础。打造形成布局合理、规模适度、管理科学、保障有力的地方粮食储备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cs="Times New Roman"/>
          <w:color w:val="auto"/>
          <w:kern w:val="0"/>
          <w:sz w:val="32"/>
          <w:szCs w:val="32"/>
          <w:highlight w:val="none"/>
          <w:lang w:val="en-US" w:eastAsia="zh-CN"/>
        </w:rPr>
        <w:t>2024</w:t>
      </w:r>
      <w:r>
        <w:rPr>
          <w:rFonts w:hint="eastAsia" w:cs="Times New Roman"/>
          <w:color w:val="auto"/>
          <w:kern w:val="0"/>
          <w:sz w:val="32"/>
          <w:szCs w:val="32"/>
          <w:highlight w:val="none"/>
          <w:lang w:val="en-US" w:eastAsia="zh-CN"/>
        </w:rPr>
        <w:t>年</w:t>
      </w:r>
      <w:r>
        <w:rPr>
          <w:rFonts w:hint="default" w:ascii="Times New Roman" w:hAnsi="Times New Roman" w:eastAsia="方正仿宋_GBK" w:cs="Times New Roman"/>
          <w:color w:val="auto"/>
          <w:kern w:val="0"/>
          <w:sz w:val="32"/>
          <w:szCs w:val="32"/>
          <w:highlight w:val="none"/>
          <w:lang w:val="en-US" w:eastAsia="zh-CN"/>
        </w:rPr>
        <w:t>，南京市根据国家粮食安全战略部署、粮食安全责任制要求和粮食储备有关政策规定，为调节供求、稳定市场、保障突发情况下</w:t>
      </w:r>
      <w:r>
        <w:rPr>
          <w:rFonts w:hint="eastAsia" w:ascii="方正仿宋_GBK" w:hAnsi="方正仿宋_GBK" w:eastAsia="方正仿宋_GBK" w:cs="方正仿宋_GBK"/>
          <w:color w:val="auto"/>
          <w:kern w:val="0"/>
          <w:sz w:val="32"/>
          <w:szCs w:val="32"/>
          <w:highlight w:val="none"/>
          <w:lang w:val="en-US" w:eastAsia="zh-CN"/>
        </w:rPr>
        <w:t>的粮</w:t>
      </w:r>
      <w:r>
        <w:rPr>
          <w:rFonts w:hint="default" w:ascii="Times New Roman" w:hAnsi="Times New Roman" w:eastAsia="方正仿宋_GBK" w:cs="Times New Roman"/>
          <w:color w:val="auto"/>
          <w:kern w:val="0"/>
          <w:sz w:val="32"/>
          <w:szCs w:val="32"/>
          <w:highlight w:val="none"/>
          <w:lang w:val="en-US" w:eastAsia="zh-CN"/>
        </w:rPr>
        <w:t>食有效供给，按照地方粮食储备相关要求建立和充实地方粮油储备。根据《南京市地方政府储备粮财政补贴资金管理办法》（宁财规〔2021〕3号）</w:t>
      </w:r>
      <w:r>
        <w:rPr>
          <w:rFonts w:hint="default" w:ascii="Times New Roman" w:hAnsi="Times New Roman" w:cs="Times New Roman"/>
          <w:color w:val="auto"/>
          <w:kern w:val="0"/>
          <w:sz w:val="32"/>
          <w:szCs w:val="32"/>
          <w:highlight w:val="none"/>
          <w:lang w:val="en-US" w:eastAsia="zh-CN"/>
        </w:rPr>
        <w:t>和</w:t>
      </w:r>
      <w:r>
        <w:rPr>
          <w:rFonts w:hint="default" w:ascii="Times New Roman" w:hAnsi="Times New Roman" w:eastAsia="方正仿宋_GBK" w:cs="Times New Roman"/>
          <w:color w:val="auto"/>
          <w:kern w:val="0"/>
          <w:sz w:val="32"/>
          <w:szCs w:val="32"/>
          <w:highlight w:val="none"/>
          <w:lang w:val="en-US" w:eastAsia="zh-CN"/>
        </w:rPr>
        <w:t>《南京市粮食仓储物流能力建设及产业发展专项资金管理办法》（宁财规〔2021〕2号）</w:t>
      </w:r>
      <w:r>
        <w:rPr>
          <w:rFonts w:hint="default" w:ascii="Times New Roman" w:hAnsi="Times New Roman" w:cs="Times New Roman"/>
          <w:color w:val="auto"/>
          <w:kern w:val="0"/>
          <w:sz w:val="32"/>
          <w:szCs w:val="32"/>
          <w:highlight w:val="none"/>
          <w:lang w:val="en-US" w:eastAsia="zh-CN"/>
        </w:rPr>
        <w:t>文件要求</w:t>
      </w:r>
      <w:r>
        <w:rPr>
          <w:rFonts w:hint="default" w:ascii="Times New Roman" w:hAnsi="Times New Roman" w:eastAsia="方正仿宋_GBK" w:cs="Times New Roman"/>
          <w:color w:val="auto"/>
          <w:kern w:val="0"/>
          <w:sz w:val="32"/>
          <w:szCs w:val="32"/>
          <w:highlight w:val="none"/>
          <w:lang w:val="en-US" w:eastAsia="zh-CN"/>
        </w:rPr>
        <w:t>，由南京市财政负责落实储备粮油的保管费用、轮换费用、贷款利息等补贴资金和仓储物流设施建设、粮食产业发展等资金。</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outlineLvl w:val="2"/>
        <w:rPr>
          <w:rFonts w:hint="default" w:ascii="Times New Roman" w:hAnsi="Times New Roman" w:eastAsia="方正仿宋_GBK" w:cs="Times New Roman"/>
          <w:b/>
          <w:bCs/>
          <w:color w:val="auto"/>
          <w:kern w:val="0"/>
          <w:sz w:val="32"/>
          <w:szCs w:val="32"/>
          <w:highlight w:val="none"/>
          <w:lang w:val="en-US" w:eastAsia="zh-CN"/>
        </w:rPr>
      </w:pPr>
      <w:r>
        <w:rPr>
          <w:rFonts w:hint="default" w:ascii="Times New Roman" w:hAnsi="Times New Roman" w:eastAsia="方正仿宋_GBK" w:cs="Times New Roman"/>
          <w:b/>
          <w:bCs/>
          <w:color w:val="auto"/>
          <w:kern w:val="0"/>
          <w:sz w:val="32"/>
          <w:szCs w:val="32"/>
          <w:highlight w:val="none"/>
          <w:lang w:val="en-US" w:eastAsia="zh-CN"/>
        </w:rPr>
        <w:t>2.</w:t>
      </w:r>
      <w:r>
        <w:rPr>
          <w:rFonts w:hint="default" w:ascii="Times New Roman" w:hAnsi="Times New Roman" w:cs="Times New Roman"/>
          <w:b/>
          <w:bCs/>
          <w:color w:val="auto"/>
          <w:kern w:val="0"/>
          <w:sz w:val="32"/>
          <w:szCs w:val="32"/>
          <w:highlight w:val="none"/>
          <w:lang w:val="en-US" w:eastAsia="zh-CN"/>
        </w:rPr>
        <w:t>主要</w:t>
      </w:r>
      <w:r>
        <w:rPr>
          <w:rFonts w:hint="default" w:ascii="Times New Roman" w:hAnsi="Times New Roman" w:eastAsia="方正仿宋_GBK" w:cs="Times New Roman"/>
          <w:b/>
          <w:bCs/>
          <w:color w:val="auto"/>
          <w:kern w:val="0"/>
          <w:sz w:val="32"/>
          <w:szCs w:val="32"/>
          <w:highlight w:val="none"/>
          <w:lang w:val="en-US" w:eastAsia="zh-CN"/>
        </w:rPr>
        <w:t>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202</w:t>
      </w:r>
      <w:r>
        <w:rPr>
          <w:rFonts w:hint="eastAsia" w:ascii="Times New Roman" w:hAnsi="Times New Roman" w:cs="Times New Roman"/>
          <w:color w:val="auto"/>
          <w:kern w:val="0"/>
          <w:sz w:val="32"/>
          <w:szCs w:val="32"/>
          <w:highlight w:val="none"/>
          <w:lang w:val="en-US" w:eastAsia="zh-CN"/>
        </w:rPr>
        <w:t>4</w:t>
      </w:r>
      <w:r>
        <w:rPr>
          <w:rFonts w:hint="eastAsia" w:ascii="Times New Roman" w:hAnsi="Times New Roman" w:eastAsia="方正仿宋_GBK" w:cs="Times New Roman"/>
          <w:color w:val="auto"/>
          <w:kern w:val="0"/>
          <w:sz w:val="32"/>
          <w:szCs w:val="32"/>
          <w:highlight w:val="none"/>
          <w:lang w:val="en-US" w:eastAsia="zh-CN"/>
        </w:rPr>
        <w:t>年</w:t>
      </w:r>
      <w:r>
        <w:rPr>
          <w:rFonts w:hint="default" w:ascii="Times New Roman" w:hAnsi="Times New Roman" w:eastAsia="方正仿宋_GBK" w:cs="Times New Roman"/>
          <w:color w:val="auto"/>
          <w:kern w:val="0"/>
          <w:sz w:val="32"/>
          <w:szCs w:val="32"/>
          <w:highlight w:val="none"/>
          <w:lang w:val="en-US" w:eastAsia="zh-CN"/>
        </w:rPr>
        <w:t>粮食专项</w:t>
      </w:r>
      <w:r>
        <w:rPr>
          <w:rFonts w:hint="eastAsia" w:ascii="Times New Roman" w:hAnsi="Times New Roman" w:cs="Times New Roman"/>
          <w:color w:val="auto"/>
          <w:kern w:val="0"/>
          <w:sz w:val="32"/>
          <w:szCs w:val="32"/>
          <w:highlight w:val="none"/>
          <w:lang w:val="en-US" w:eastAsia="zh-CN"/>
        </w:rPr>
        <w:t>主要内容如下：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（1）根据要求，完成市区两级原粮承储计划，完成市级成品粮油储备计划。</w:t>
      </w:r>
      <w:r>
        <w:rPr>
          <w:rFonts w:hint="default" w:ascii="Times New Roman" w:hAnsi="Times New Roman" w:cs="Times New Roman"/>
          <w:color w:val="auto"/>
          <w:kern w:val="0"/>
          <w:sz w:val="32"/>
          <w:szCs w:val="32"/>
          <w:highlight w:val="none"/>
          <w:lang w:val="en-US" w:eastAsia="zh-CN"/>
        </w:rPr>
        <w:t>并</w:t>
      </w:r>
      <w:r>
        <w:rPr>
          <w:rFonts w:hint="default" w:ascii="Times New Roman" w:hAnsi="Times New Roman" w:eastAsia="方正仿宋_GBK" w:cs="Times New Roman"/>
          <w:color w:val="auto"/>
          <w:kern w:val="0"/>
          <w:sz w:val="32"/>
          <w:szCs w:val="32"/>
          <w:highlight w:val="none"/>
          <w:lang w:val="en-US" w:eastAsia="zh-CN"/>
        </w:rPr>
        <w:t>按补贴标准、补贴方式和财政补贴资金管理规定，及时、足额审核拨付财政补贴。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（2）通过政府采购的方式委托南京市储备粮油管理有限公司开展市级储备粮油信息收集和数据核实服务工作</w:t>
      </w:r>
      <w:r>
        <w:rPr>
          <w:rFonts w:hint="default" w:ascii="Times New Roman" w:hAnsi="Times New Roman" w:cs="Times New Roman"/>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K" w:cs="Times New Roman"/>
          <w:color w:val="000000"/>
          <w:kern w:val="0"/>
          <w:sz w:val="32"/>
          <w:szCs w:val="32"/>
          <w:highlight w:val="none"/>
          <w:lang w:val="en-US" w:eastAsia="zh-CN"/>
        </w:rPr>
        <w:t>在淮安市建立优质稻米、小麦保供基地分别</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万亩、</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万亩。淮安市供应南京市场</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万吨基地稻谷、</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万吨基地小麦。在应急情况下，确保供应南京市场半个月成品粮的消费量</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万吨，其中大米80%、面粉20%。</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根据《宁淮粮食产销合作战略协议(2024-2028年)》相关条款，2024年度，淮安市向南京市场供应稻谷(大米按标准折算成稻谷)</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万吨、小麦(面粉按标准折算成小麦)</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万吨，共计</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万吨。同时，确保在应急情况下供应南京市场半个月成品粮消费量</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万吨。</w:t>
      </w:r>
      <w:r>
        <w:rPr>
          <w:rFonts w:hint="eastAsia" w:cs="Times New Roman"/>
          <w:color w:val="00000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（4）对粮食仓储设施建设方面进行补贴。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1"/>
        <w:rPr>
          <w:rFonts w:hint="default" w:ascii="Times New Roman" w:hAnsi="Times New Roman" w:eastAsia="方正楷体_GBK" w:cs="Times New Roman"/>
          <w:color w:val="auto"/>
          <w:kern w:val="0"/>
          <w:sz w:val="32"/>
          <w:szCs w:val="32"/>
          <w:highlight w:val="none"/>
        </w:rPr>
      </w:pPr>
      <w:bookmarkStart w:id="3" w:name="_Toc30298"/>
      <w:r>
        <w:rPr>
          <w:rFonts w:hint="default" w:ascii="Times New Roman" w:hAnsi="Times New Roman" w:eastAsia="方正楷体_GBK" w:cs="Times New Roman"/>
          <w:color w:val="auto"/>
          <w:kern w:val="0"/>
          <w:sz w:val="32"/>
          <w:szCs w:val="32"/>
          <w:highlight w:val="none"/>
        </w:rPr>
        <w:t>（二）项目资金情况</w:t>
      </w:r>
      <w:bookmarkEnd w:id="3"/>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s="Times New Roman"/>
          <w:color w:val="FF0000"/>
          <w:kern w:val="0"/>
          <w:sz w:val="32"/>
          <w:szCs w:val="32"/>
          <w:highlight w:val="none"/>
          <w:lang w:val="en-US" w:eastAsia="zh-CN"/>
        </w:rPr>
      </w:pPr>
      <w:r>
        <w:rPr>
          <w:rFonts w:hint="eastAsia" w:ascii="Times New Roman" w:hAnsi="Times New Roman" w:cs="Times New Roman"/>
          <w:color w:val="auto"/>
          <w:kern w:val="0"/>
          <w:sz w:val="32"/>
          <w:szCs w:val="32"/>
          <w:highlight w:val="none"/>
          <w:lang w:val="en-US" w:eastAsia="zh-CN"/>
        </w:rPr>
        <w:t>2024</w:t>
      </w:r>
      <w:r>
        <w:rPr>
          <w:rFonts w:hint="eastAsia" w:cs="Times New Roman"/>
          <w:color w:val="auto"/>
          <w:kern w:val="0"/>
          <w:sz w:val="32"/>
          <w:szCs w:val="32"/>
          <w:highlight w:val="none"/>
          <w:lang w:val="en-US" w:eastAsia="zh-CN"/>
        </w:rPr>
        <w:t>年</w:t>
      </w:r>
      <w:r>
        <w:rPr>
          <w:rFonts w:hint="default" w:ascii="Times New Roman" w:hAnsi="Times New Roman" w:eastAsia="方正仿宋_GBK" w:cs="Times New Roman"/>
          <w:color w:val="auto"/>
          <w:kern w:val="0"/>
          <w:sz w:val="32"/>
          <w:szCs w:val="32"/>
          <w:highlight w:val="none"/>
          <w:lang w:val="en-US" w:eastAsia="zh-CN"/>
        </w:rPr>
        <w:t>度粮食专项补助资金项目</w:t>
      </w:r>
      <w:r>
        <w:rPr>
          <w:rFonts w:hint="eastAsia" w:cs="Times New Roman"/>
          <w:color w:val="auto"/>
          <w:kern w:val="0"/>
          <w:sz w:val="32"/>
          <w:szCs w:val="32"/>
          <w:highlight w:val="none"/>
          <w:lang w:val="en-US" w:eastAsia="zh-CN"/>
        </w:rPr>
        <w:t>市级财政补贴</w:t>
      </w:r>
      <w:r>
        <w:rPr>
          <w:rFonts w:hint="default" w:ascii="Times New Roman" w:hAnsi="Times New Roman" w:eastAsia="方正仿宋_GBK" w:cs="Times New Roman"/>
          <w:color w:val="auto"/>
          <w:kern w:val="0"/>
          <w:sz w:val="32"/>
          <w:szCs w:val="32"/>
          <w:highlight w:val="none"/>
          <w:lang w:val="en-US" w:eastAsia="zh-CN"/>
        </w:rPr>
        <w:t>预算</w:t>
      </w:r>
      <w:r>
        <w:rPr>
          <w:rFonts w:hint="eastAsia" w:cs="Times New Roman"/>
          <w:color w:val="auto"/>
          <w:kern w:val="0"/>
          <w:sz w:val="32"/>
          <w:szCs w:val="32"/>
          <w:highlight w:val="none"/>
          <w:lang w:val="en-US" w:eastAsia="zh-CN"/>
        </w:rPr>
        <w:t>金额</w:t>
      </w:r>
      <w:r>
        <w:rPr>
          <w:rFonts w:hint="default" w:ascii="Times New Roman" w:hAnsi="Times New Roman" w:eastAsia="方正仿宋_GBK" w:cs="Times New Roman"/>
          <w:color w:val="auto"/>
          <w:kern w:val="0"/>
          <w:sz w:val="32"/>
          <w:szCs w:val="32"/>
          <w:highlight w:val="none"/>
          <w:lang w:val="en-US" w:eastAsia="zh-CN"/>
        </w:rPr>
        <w:t>为</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万元，</w:t>
      </w:r>
      <w:r>
        <w:rPr>
          <w:rFonts w:hint="eastAsia" w:cs="Times New Roman"/>
          <w:color w:val="auto"/>
          <w:kern w:val="0"/>
          <w:sz w:val="32"/>
          <w:szCs w:val="32"/>
          <w:highlight w:val="none"/>
          <w:lang w:val="en-US" w:eastAsia="zh-CN"/>
        </w:rPr>
        <w:t>市级财政补贴预算资金执行金额为</w:t>
      </w:r>
      <w:r>
        <w:rPr>
          <w:rFonts w:hint="eastAsia" w:cs="Times New Roman"/>
          <w:color w:val="000000"/>
          <w:kern w:val="0"/>
          <w:sz w:val="32"/>
          <w:szCs w:val="32"/>
          <w:highlight w:val="none"/>
          <w:lang w:val="en-US" w:eastAsia="zh-CN"/>
        </w:rPr>
        <w:t>**</w:t>
      </w:r>
      <w:r>
        <w:rPr>
          <w:rFonts w:hint="eastAsia" w:cs="Times New Roman"/>
          <w:color w:val="auto"/>
          <w:kern w:val="0"/>
          <w:sz w:val="32"/>
          <w:szCs w:val="32"/>
          <w:highlight w:val="none"/>
          <w:lang w:val="en-US" w:eastAsia="zh-CN"/>
        </w:rPr>
        <w:t>万元，预算执行率为</w:t>
      </w:r>
      <w:r>
        <w:rPr>
          <w:rFonts w:hint="eastAsia" w:ascii="Times New Roman" w:hAnsi="Times New Roman" w:cs="Times New Roman"/>
          <w:color w:val="auto"/>
          <w:kern w:val="0"/>
          <w:sz w:val="32"/>
          <w:szCs w:val="32"/>
          <w:highlight w:val="none"/>
          <w:lang w:val="en-US" w:eastAsia="zh-CN"/>
        </w:rPr>
        <w:t>99</w:t>
      </w:r>
      <w:r>
        <w:rPr>
          <w:rFonts w:hint="eastAsia" w:cs="Times New Roman"/>
          <w:color w:val="auto"/>
          <w:kern w:val="0"/>
          <w:sz w:val="32"/>
          <w:szCs w:val="32"/>
          <w:highlight w:val="none"/>
          <w:lang w:val="en-US" w:eastAsia="zh-CN"/>
        </w:rPr>
        <w:t>.</w:t>
      </w:r>
      <w:r>
        <w:rPr>
          <w:rFonts w:hint="eastAsia" w:ascii="Times New Roman" w:hAnsi="Times New Roman" w:cs="Times New Roman"/>
          <w:color w:val="auto"/>
          <w:kern w:val="0"/>
          <w:sz w:val="32"/>
          <w:szCs w:val="32"/>
          <w:highlight w:val="none"/>
          <w:lang w:val="en-US" w:eastAsia="zh-CN"/>
        </w:rPr>
        <w:t>79</w:t>
      </w:r>
      <w:r>
        <w:rPr>
          <w:rFonts w:hint="eastAsia"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其中，粮食储备专项</w:t>
      </w:r>
      <w:r>
        <w:rPr>
          <w:rFonts w:hint="eastAsia" w:cs="Times New Roman"/>
          <w:color w:val="auto"/>
          <w:kern w:val="0"/>
          <w:sz w:val="32"/>
          <w:szCs w:val="32"/>
          <w:highlight w:val="none"/>
          <w:lang w:val="en-US" w:eastAsia="zh-CN"/>
        </w:rPr>
        <w:t>市级补贴</w:t>
      </w:r>
      <w:r>
        <w:rPr>
          <w:rFonts w:hint="default" w:ascii="Times New Roman" w:hAnsi="Times New Roman" w:eastAsia="方正仿宋_GBK" w:cs="Times New Roman"/>
          <w:color w:val="auto"/>
          <w:kern w:val="0"/>
          <w:sz w:val="32"/>
          <w:szCs w:val="32"/>
          <w:highlight w:val="none"/>
          <w:lang w:val="en-US" w:eastAsia="zh-CN"/>
        </w:rPr>
        <w:t>预算</w:t>
      </w:r>
      <w:r>
        <w:rPr>
          <w:rFonts w:hint="eastAsia" w:cs="Times New Roman"/>
          <w:color w:val="auto"/>
          <w:kern w:val="0"/>
          <w:sz w:val="32"/>
          <w:szCs w:val="32"/>
          <w:highlight w:val="none"/>
          <w:lang w:val="en-US" w:eastAsia="zh-CN"/>
        </w:rPr>
        <w:t>资金金额为</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万元，执行金额为</w:t>
      </w:r>
      <w:r>
        <w:rPr>
          <w:rFonts w:hint="eastAsia" w:cs="Times New Roman"/>
          <w:color w:val="000000"/>
          <w:kern w:val="0"/>
          <w:sz w:val="32"/>
          <w:szCs w:val="32"/>
          <w:highlight w:val="none"/>
          <w:lang w:val="en-US" w:eastAsia="zh-CN"/>
        </w:rPr>
        <w:t>**</w:t>
      </w:r>
      <w:bookmarkStart w:id="71" w:name="_GoBack"/>
      <w:bookmarkEnd w:id="71"/>
      <w:r>
        <w:rPr>
          <w:rFonts w:hint="default" w:ascii="Times New Roman" w:hAnsi="Times New Roman" w:eastAsia="方正仿宋_GBK" w:cs="Times New Roman"/>
          <w:color w:val="auto"/>
          <w:kern w:val="0"/>
          <w:sz w:val="32"/>
          <w:szCs w:val="32"/>
          <w:highlight w:val="none"/>
          <w:lang w:val="en-US" w:eastAsia="zh-CN"/>
        </w:rPr>
        <w:t>万元，</w:t>
      </w:r>
      <w:r>
        <w:rPr>
          <w:rFonts w:hint="eastAsia" w:cs="Times New Roman"/>
          <w:color w:val="auto"/>
          <w:kern w:val="0"/>
          <w:sz w:val="32"/>
          <w:szCs w:val="32"/>
          <w:highlight w:val="none"/>
          <w:lang w:val="en-US" w:eastAsia="zh-CN"/>
        </w:rPr>
        <w:t>该部分</w:t>
      </w:r>
      <w:r>
        <w:rPr>
          <w:rFonts w:hint="default" w:ascii="Times New Roman" w:hAnsi="Times New Roman" w:eastAsia="方正仿宋_GBK" w:cs="Times New Roman"/>
          <w:color w:val="auto"/>
          <w:kern w:val="0"/>
          <w:sz w:val="32"/>
          <w:szCs w:val="32"/>
          <w:highlight w:val="none"/>
          <w:lang w:val="en-US" w:eastAsia="zh-CN"/>
        </w:rPr>
        <w:t>预算执行率为</w:t>
      </w:r>
      <w:r>
        <w:rPr>
          <w:rFonts w:hint="eastAsia" w:ascii="Times New Roman" w:hAnsi="Times New Roman" w:eastAsia="方正仿宋_GBK" w:cs="Times New Roman"/>
          <w:color w:val="auto"/>
          <w:kern w:val="0"/>
          <w:sz w:val="32"/>
          <w:szCs w:val="32"/>
          <w:highlight w:val="none"/>
          <w:lang w:val="en-US" w:eastAsia="zh-CN"/>
        </w:rPr>
        <w:t>99.75%</w:t>
      </w:r>
      <w:r>
        <w:rPr>
          <w:rFonts w:hint="default" w:ascii="Times New Roman" w:hAnsi="Times New Roman" w:eastAsia="方正仿宋_GBK" w:cs="Times New Roman"/>
          <w:color w:val="auto"/>
          <w:kern w:val="0"/>
          <w:sz w:val="32"/>
          <w:szCs w:val="32"/>
          <w:highlight w:val="none"/>
          <w:lang w:val="en-US" w:eastAsia="zh-CN"/>
        </w:rPr>
        <w:t>；</w:t>
      </w:r>
      <w:r>
        <w:rPr>
          <w:rFonts w:hint="eastAsia" w:ascii="Times New Roman" w:hAnsi="Times New Roman" w:cs="Times New Roman"/>
          <w:color w:val="auto"/>
          <w:kern w:val="0"/>
          <w:sz w:val="32"/>
          <w:szCs w:val="32"/>
          <w:highlight w:val="none"/>
          <w:lang w:val="en-US" w:eastAsia="zh-CN"/>
        </w:rPr>
        <w:t>2024</w:t>
      </w:r>
      <w:r>
        <w:rPr>
          <w:rFonts w:hint="eastAsia" w:cs="Times New Roman"/>
          <w:color w:val="auto"/>
          <w:kern w:val="0"/>
          <w:sz w:val="32"/>
          <w:szCs w:val="32"/>
          <w:highlight w:val="none"/>
          <w:lang w:val="en-US" w:eastAsia="zh-CN"/>
        </w:rPr>
        <w:t>年</w:t>
      </w:r>
      <w:r>
        <w:rPr>
          <w:rFonts w:hint="default" w:ascii="Times New Roman" w:hAnsi="Times New Roman" w:eastAsia="方正仿宋_GBK" w:cs="Times New Roman"/>
          <w:color w:val="auto"/>
          <w:kern w:val="0"/>
          <w:sz w:val="32"/>
          <w:szCs w:val="32"/>
          <w:highlight w:val="none"/>
          <w:lang w:val="en-US" w:eastAsia="zh-CN"/>
        </w:rPr>
        <w:t>粮食仓储物流能力建设及产业发展专项预算金额为</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万元，执行金额为</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万元，</w:t>
      </w:r>
      <w:r>
        <w:rPr>
          <w:rFonts w:hint="eastAsia" w:cs="Times New Roman"/>
          <w:color w:val="auto"/>
          <w:kern w:val="0"/>
          <w:sz w:val="32"/>
          <w:szCs w:val="32"/>
          <w:highlight w:val="none"/>
          <w:lang w:val="en-US" w:eastAsia="zh-CN"/>
        </w:rPr>
        <w:t>该部分</w:t>
      </w:r>
      <w:r>
        <w:rPr>
          <w:rFonts w:hint="default" w:ascii="Times New Roman" w:hAnsi="Times New Roman" w:eastAsia="方正仿宋_GBK" w:cs="Times New Roman"/>
          <w:color w:val="auto"/>
          <w:kern w:val="0"/>
          <w:sz w:val="32"/>
          <w:szCs w:val="32"/>
          <w:highlight w:val="none"/>
          <w:lang w:val="en-US" w:eastAsia="zh-CN"/>
        </w:rPr>
        <w:t>预算执行率为</w:t>
      </w:r>
      <w:r>
        <w:rPr>
          <w:rFonts w:hint="default" w:ascii="Times New Roman" w:hAnsi="Times New Roman" w:eastAsia="方正仿宋_GBK" w:cs="Times New Roman"/>
          <w:b w:val="0"/>
          <w:bCs w:val="0"/>
          <w:i w:val="0"/>
          <w:iCs w:val="0"/>
          <w:color w:val="auto"/>
          <w:kern w:val="0"/>
          <w:sz w:val="32"/>
          <w:szCs w:val="32"/>
          <w:highlight w:val="none"/>
          <w:u w:val="none"/>
        </w:rPr>
        <w:t>100.00%</w:t>
      </w:r>
      <w:r>
        <w:rPr>
          <w:rFonts w:hint="eastAsia" w:cs="Times New Roman"/>
          <w:b w:val="0"/>
          <w:bCs w:val="0"/>
          <w:i w:val="0"/>
          <w:iCs w:val="0"/>
          <w:color w:val="auto"/>
          <w:kern w:val="0"/>
          <w:sz w:val="32"/>
          <w:szCs w:val="32"/>
          <w:highlight w:val="none"/>
          <w:u w:val="none"/>
          <w:lang w:eastAsia="zh-CN"/>
        </w:rPr>
        <w:t>。</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黑体_GBK" w:cs="Times New Roman"/>
          <w:color w:val="auto"/>
          <w:kern w:val="0"/>
          <w:sz w:val="28"/>
          <w:szCs w:val="28"/>
          <w:highlight w:val="none"/>
          <w:lang w:val="en-US" w:eastAsia="zh-CN"/>
        </w:rPr>
      </w:pPr>
      <w:r>
        <w:rPr>
          <w:rFonts w:hint="default" w:ascii="Times New Roman" w:hAnsi="Times New Roman" w:eastAsia="方正黑体_GBK" w:cs="Times New Roman"/>
          <w:color w:val="auto"/>
          <w:kern w:val="0"/>
          <w:sz w:val="28"/>
          <w:szCs w:val="28"/>
          <w:highlight w:val="none"/>
          <w:lang w:val="en-US" w:eastAsia="zh-CN"/>
        </w:rPr>
        <w:t>表</w:t>
      </w:r>
      <w:r>
        <w:rPr>
          <w:rFonts w:hint="eastAsia" w:ascii="Times New Roman" w:hAnsi="Times New Roman" w:eastAsia="方正黑体_GBK" w:cs="Times New Roman"/>
          <w:color w:val="auto"/>
          <w:kern w:val="0"/>
          <w:sz w:val="28"/>
          <w:szCs w:val="28"/>
          <w:highlight w:val="none"/>
          <w:lang w:val="en-US" w:eastAsia="zh-CN"/>
        </w:rPr>
        <w:t>1</w:t>
      </w:r>
      <w:r>
        <w:rPr>
          <w:rFonts w:hint="eastAsia" w:eastAsia="方正黑体_GBK" w:cs="Times New Roman"/>
          <w:color w:val="auto"/>
          <w:kern w:val="0"/>
          <w:sz w:val="28"/>
          <w:szCs w:val="28"/>
          <w:highlight w:val="none"/>
          <w:lang w:val="en-US" w:eastAsia="zh-CN"/>
        </w:rPr>
        <w:t>：</w:t>
      </w:r>
      <w:r>
        <w:rPr>
          <w:rFonts w:hint="eastAsia" w:ascii="Times New Roman" w:hAnsi="Times New Roman" w:eastAsia="方正黑体_GBK" w:cs="Times New Roman"/>
          <w:color w:val="auto"/>
          <w:kern w:val="0"/>
          <w:sz w:val="28"/>
          <w:szCs w:val="28"/>
          <w:highlight w:val="none"/>
          <w:lang w:val="en-US" w:eastAsia="zh-CN"/>
        </w:rPr>
        <w:t>2024</w:t>
      </w:r>
      <w:r>
        <w:rPr>
          <w:rFonts w:hint="eastAsia" w:eastAsia="方正黑体_GBK" w:cs="Times New Roman"/>
          <w:color w:val="auto"/>
          <w:kern w:val="0"/>
          <w:sz w:val="28"/>
          <w:szCs w:val="28"/>
          <w:highlight w:val="none"/>
          <w:lang w:val="en-US" w:eastAsia="zh-CN"/>
        </w:rPr>
        <w:t>年</w:t>
      </w:r>
      <w:r>
        <w:rPr>
          <w:rFonts w:hint="default" w:ascii="Times New Roman" w:hAnsi="Times New Roman" w:eastAsia="方正黑体_GBK" w:cs="Times New Roman"/>
          <w:color w:val="auto"/>
          <w:kern w:val="0"/>
          <w:sz w:val="28"/>
          <w:szCs w:val="28"/>
          <w:highlight w:val="none"/>
          <w:lang w:val="en-US" w:eastAsia="zh-CN"/>
        </w:rPr>
        <w:t>度粮食专项补助资金项目预算执行情况</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6"/>
        <w:gridCol w:w="3578"/>
        <w:gridCol w:w="1371"/>
        <w:gridCol w:w="1549"/>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kern w:val="0"/>
                <w:sz w:val="21"/>
                <w:szCs w:val="21"/>
                <w:highlight w:val="none"/>
                <w:u w:val="none"/>
                <w:lang w:val="en-US" w:eastAsia="zh-CN" w:bidi="ar"/>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项目</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类型</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项目名称</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预算金额</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执行金额</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25"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kern w:val="0"/>
                <w:sz w:val="21"/>
                <w:szCs w:val="21"/>
                <w:highlight w:val="none"/>
                <w:u w:val="none"/>
                <w:lang w:val="en-US" w:eastAsia="zh-CN" w:bidi="ar"/>
              </w:rPr>
            </w:pPr>
            <w:r>
              <w:rPr>
                <w:rFonts w:hint="eastAsia" w:ascii="方正楷体_GBK" w:hAnsi="方正楷体_GBK" w:eastAsia="方正楷体_GBK" w:cs="方正楷体_GBK"/>
                <w:i w:val="0"/>
                <w:iCs w:val="0"/>
                <w:color w:val="auto"/>
                <w:kern w:val="0"/>
                <w:sz w:val="21"/>
                <w:szCs w:val="21"/>
                <w:highlight w:val="none"/>
                <w:u w:val="none"/>
                <w:lang w:val="en-US" w:eastAsia="zh-CN" w:bidi="ar"/>
              </w:rPr>
              <w:t>粮食</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sz w:val="21"/>
                <w:szCs w:val="21"/>
                <w:highlight w:val="none"/>
                <w:u w:val="none"/>
              </w:rPr>
            </w:pPr>
            <w:r>
              <w:rPr>
                <w:rFonts w:hint="eastAsia" w:ascii="方正楷体_GBK" w:hAnsi="方正楷体_GBK" w:eastAsia="方正楷体_GBK" w:cs="方正楷体_GBK"/>
                <w:i w:val="0"/>
                <w:iCs w:val="0"/>
                <w:color w:val="auto"/>
                <w:kern w:val="0"/>
                <w:sz w:val="21"/>
                <w:szCs w:val="21"/>
                <w:highlight w:val="none"/>
                <w:u w:val="none"/>
                <w:lang w:val="en-US" w:eastAsia="zh-CN" w:bidi="ar"/>
              </w:rPr>
              <w:t>储备</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sz w:val="21"/>
                <w:szCs w:val="21"/>
                <w:highlight w:val="none"/>
                <w:u w:val="none"/>
              </w:rPr>
            </w:pPr>
            <w:r>
              <w:rPr>
                <w:rFonts w:hint="eastAsia" w:ascii="方正楷体_GBK" w:hAnsi="方正楷体_GBK" w:eastAsia="方正楷体_GBK" w:cs="方正楷体_GBK"/>
                <w:i w:val="0"/>
                <w:iCs w:val="0"/>
                <w:color w:val="auto"/>
                <w:kern w:val="0"/>
                <w:sz w:val="21"/>
                <w:szCs w:val="21"/>
                <w:highlight w:val="none"/>
                <w:u w:val="none"/>
                <w:lang w:val="en-US" w:eastAsia="zh-CN" w:bidi="ar"/>
              </w:rPr>
              <w:t>地方储备粮、市级成品粮油费用补贴</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sz w:val="21"/>
                <w:szCs w:val="21"/>
                <w:highlight w:val="none"/>
                <w:u w:val="none"/>
                <w:lang w:val="en-US"/>
              </w:rPr>
            </w:pPr>
            <w:r>
              <w:rPr>
                <w:rFonts w:hint="eastAsia" w:cs="Times New Roman"/>
                <w:color w:val="000000"/>
                <w:kern w:val="0"/>
                <w:sz w:val="32"/>
                <w:szCs w:val="32"/>
                <w:highlight w:val="none"/>
                <w:lang w:val="en-US" w:eastAsia="zh-CN"/>
              </w:rPr>
              <w:t>**</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sz w:val="21"/>
                <w:szCs w:val="21"/>
                <w:highlight w:val="none"/>
                <w:u w:val="none"/>
                <w:lang w:val="en-US" w:eastAsia="zh-CN"/>
              </w:rPr>
            </w:pPr>
            <w:r>
              <w:rPr>
                <w:rFonts w:hint="eastAsia" w:cs="Times New Roman"/>
                <w:color w:val="000000"/>
                <w:kern w:val="0"/>
                <w:sz w:val="32"/>
                <w:szCs w:val="32"/>
                <w:highlight w:val="none"/>
                <w:lang w:val="en-US" w:eastAsia="zh-CN"/>
              </w:rPr>
              <w:t>**</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sz w:val="21"/>
                <w:szCs w:val="21"/>
                <w:highlight w:val="none"/>
                <w:u w:val="none"/>
                <w:lang w:val="en-US" w:eastAsia="zh-CN"/>
              </w:rPr>
            </w:pPr>
            <w:r>
              <w:rPr>
                <w:rFonts w:hint="eastAsia" w:ascii="Times New Roman" w:hAnsi="Times New Roman" w:eastAsia="方正楷体_GBK" w:cs="方正楷体_GBK"/>
                <w:i w:val="0"/>
                <w:iCs w:val="0"/>
                <w:color w:val="auto"/>
                <w:sz w:val="21"/>
                <w:szCs w:val="21"/>
                <w:highlight w:val="none"/>
                <w:u w:val="none"/>
                <w:lang w:val="en-US" w:eastAsia="zh-CN"/>
              </w:rPr>
              <w:t>99</w:t>
            </w:r>
            <w:r>
              <w:rPr>
                <w:rFonts w:hint="eastAsia" w:ascii="方正楷体_GBK" w:hAnsi="方正楷体_GBK" w:eastAsia="方正楷体_GBK" w:cs="方正楷体_GBK"/>
                <w:i w:val="0"/>
                <w:iCs w:val="0"/>
                <w:color w:val="auto"/>
                <w:sz w:val="21"/>
                <w:szCs w:val="21"/>
                <w:highlight w:val="none"/>
                <w:u w:val="none"/>
                <w:lang w:val="en-US" w:eastAsia="zh-CN"/>
              </w:rPr>
              <w:t>.</w:t>
            </w:r>
            <w:r>
              <w:rPr>
                <w:rFonts w:hint="eastAsia" w:ascii="Times New Roman" w:hAnsi="Times New Roman" w:eastAsia="方正楷体_GBK" w:cs="方正楷体_GBK"/>
                <w:i w:val="0"/>
                <w:iCs w:val="0"/>
                <w:color w:val="auto"/>
                <w:sz w:val="21"/>
                <w:szCs w:val="21"/>
                <w:highlight w:val="none"/>
                <w:u w:val="none"/>
                <w:lang w:val="en-US" w:eastAsia="zh-CN"/>
              </w:rPr>
              <w:t>73</w:t>
            </w:r>
            <w:r>
              <w:rPr>
                <w:rFonts w:hint="eastAsia" w:ascii="方正楷体_GBK" w:hAnsi="方正楷体_GBK" w:eastAsia="方正楷体_GBK" w:cs="方正楷体_GBK"/>
                <w:i w:val="0"/>
                <w:iCs w:val="0"/>
                <w:color w:val="auto"/>
                <w:sz w:val="21"/>
                <w:szCs w:val="21"/>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25"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方正楷体_GBK" w:hAnsi="方正楷体_GBK" w:eastAsia="方正楷体_GBK" w:cs="方正楷体_GBK"/>
                <w:i w:val="0"/>
                <w:iCs w:val="0"/>
                <w:color w:val="auto"/>
                <w:sz w:val="21"/>
                <w:szCs w:val="21"/>
                <w:highlight w:val="none"/>
                <w:u w:val="none"/>
              </w:rPr>
            </w:pP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sz w:val="21"/>
                <w:szCs w:val="21"/>
                <w:highlight w:val="none"/>
                <w:u w:val="none"/>
              </w:rPr>
            </w:pPr>
            <w:r>
              <w:rPr>
                <w:rFonts w:hint="eastAsia" w:ascii="方正楷体_GBK" w:hAnsi="方正楷体_GBK" w:eastAsia="方正楷体_GBK" w:cs="方正楷体_GBK"/>
                <w:i w:val="0"/>
                <w:iCs w:val="0"/>
                <w:color w:val="auto"/>
                <w:kern w:val="0"/>
                <w:sz w:val="21"/>
                <w:szCs w:val="21"/>
                <w:highlight w:val="none"/>
                <w:u w:val="none"/>
                <w:lang w:val="en-US" w:eastAsia="zh-CN" w:bidi="ar"/>
              </w:rPr>
              <w:t>市级储备粮监管费</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sz w:val="21"/>
                <w:szCs w:val="21"/>
                <w:highlight w:val="none"/>
                <w:u w:val="none"/>
              </w:rPr>
            </w:pPr>
            <w:r>
              <w:rPr>
                <w:rFonts w:hint="eastAsia" w:cs="Times New Roman"/>
                <w:color w:val="000000"/>
                <w:kern w:val="0"/>
                <w:sz w:val="32"/>
                <w:szCs w:val="32"/>
                <w:highlight w:val="none"/>
                <w:lang w:val="en-US" w:eastAsia="zh-CN"/>
              </w:rPr>
              <w:t>**</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sz w:val="21"/>
                <w:szCs w:val="21"/>
                <w:highlight w:val="none"/>
                <w:u w:val="none"/>
              </w:rPr>
            </w:pPr>
            <w:r>
              <w:rPr>
                <w:rFonts w:hint="eastAsia" w:cs="Times New Roman"/>
                <w:color w:val="000000"/>
                <w:kern w:val="0"/>
                <w:sz w:val="32"/>
                <w:szCs w:val="32"/>
                <w:highlight w:val="none"/>
                <w:lang w:val="en-US" w:eastAsia="zh-CN"/>
              </w:rPr>
              <w:t>**</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sz w:val="21"/>
                <w:szCs w:val="21"/>
                <w:highlight w:val="none"/>
                <w:u w:val="none"/>
              </w:rPr>
            </w:pPr>
            <w:r>
              <w:rPr>
                <w:rFonts w:hint="eastAsia" w:ascii="Times New Roman" w:hAnsi="Times New Roman" w:eastAsia="方正楷体_GBK" w:cs="方正楷体_GBK"/>
                <w:i w:val="0"/>
                <w:iCs w:val="0"/>
                <w:color w:val="auto"/>
                <w:kern w:val="0"/>
                <w:sz w:val="21"/>
                <w:szCs w:val="21"/>
                <w:highlight w:val="none"/>
                <w:u w:val="none"/>
                <w:lang w:val="en-US" w:eastAsia="zh-CN" w:bidi="ar"/>
              </w:rPr>
              <w:t>100</w:t>
            </w:r>
            <w:r>
              <w:rPr>
                <w:rFonts w:hint="eastAsia" w:ascii="方正楷体_GBK" w:hAnsi="方正楷体_GBK" w:eastAsia="方正楷体_GBK" w:cs="方正楷体_GBK"/>
                <w:i w:val="0"/>
                <w:iCs w:val="0"/>
                <w:color w:val="auto"/>
                <w:kern w:val="0"/>
                <w:sz w:val="21"/>
                <w:szCs w:val="21"/>
                <w:highlight w:val="none"/>
                <w:u w:val="none"/>
                <w:lang w:val="en-US" w:eastAsia="zh-CN" w:bidi="ar"/>
              </w:rPr>
              <w:t>.</w:t>
            </w:r>
            <w:r>
              <w:rPr>
                <w:rFonts w:hint="eastAsia" w:ascii="Times New Roman" w:hAnsi="Times New Roman" w:eastAsia="方正楷体_GBK" w:cs="方正楷体_GBK"/>
                <w:i w:val="0"/>
                <w:iCs w:val="0"/>
                <w:color w:val="auto"/>
                <w:kern w:val="0"/>
                <w:sz w:val="21"/>
                <w:szCs w:val="21"/>
                <w:highlight w:val="none"/>
                <w:u w:val="none"/>
                <w:lang w:val="en-US" w:eastAsia="zh-CN" w:bidi="ar"/>
              </w:rPr>
              <w:t>00</w:t>
            </w:r>
            <w:r>
              <w:rPr>
                <w:rFonts w:hint="eastAsia" w:ascii="方正楷体_GBK" w:hAnsi="方正楷体_GBK" w:eastAsia="方正楷体_GBK" w:cs="方正楷体_GBK"/>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25"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方正楷体_GBK" w:hAnsi="方正楷体_GBK" w:eastAsia="方正楷体_GBK" w:cs="方正楷体_GBK"/>
                <w:i w:val="0"/>
                <w:iCs w:val="0"/>
                <w:color w:val="auto"/>
                <w:sz w:val="21"/>
                <w:szCs w:val="21"/>
                <w:highlight w:val="none"/>
                <w:u w:val="none"/>
              </w:rPr>
            </w:pP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sz w:val="21"/>
                <w:szCs w:val="21"/>
                <w:highlight w:val="none"/>
                <w:u w:val="none"/>
              </w:rPr>
            </w:pPr>
            <w:r>
              <w:rPr>
                <w:rFonts w:hint="eastAsia" w:ascii="方正楷体_GBK" w:hAnsi="方正楷体_GBK" w:eastAsia="方正楷体_GBK" w:cs="方正楷体_GBK"/>
                <w:i w:val="0"/>
                <w:iCs w:val="0"/>
                <w:color w:val="auto"/>
                <w:kern w:val="0"/>
                <w:sz w:val="21"/>
                <w:szCs w:val="21"/>
                <w:highlight w:val="none"/>
                <w:u w:val="none"/>
                <w:lang w:val="en-US" w:eastAsia="zh-CN" w:bidi="ar"/>
              </w:rPr>
              <w:t>宁淮稻米基地专项补贴</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sz w:val="21"/>
                <w:szCs w:val="21"/>
                <w:highlight w:val="none"/>
                <w:u w:val="none"/>
              </w:rPr>
            </w:pPr>
            <w:r>
              <w:rPr>
                <w:rFonts w:hint="eastAsia" w:cs="Times New Roman"/>
                <w:color w:val="000000"/>
                <w:kern w:val="0"/>
                <w:sz w:val="32"/>
                <w:szCs w:val="32"/>
                <w:highlight w:val="none"/>
                <w:lang w:val="en-US" w:eastAsia="zh-CN"/>
              </w:rPr>
              <w:t>**</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sz w:val="21"/>
                <w:szCs w:val="21"/>
                <w:highlight w:val="none"/>
                <w:u w:val="none"/>
              </w:rPr>
            </w:pPr>
            <w:r>
              <w:rPr>
                <w:rFonts w:hint="eastAsia" w:cs="Times New Roman"/>
                <w:color w:val="000000"/>
                <w:kern w:val="0"/>
                <w:sz w:val="32"/>
                <w:szCs w:val="32"/>
                <w:highlight w:val="none"/>
                <w:lang w:val="en-US" w:eastAsia="zh-CN"/>
              </w:rPr>
              <w:t>**</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sz w:val="21"/>
                <w:szCs w:val="21"/>
                <w:highlight w:val="none"/>
                <w:u w:val="none"/>
              </w:rPr>
            </w:pPr>
            <w:r>
              <w:rPr>
                <w:rFonts w:hint="eastAsia" w:ascii="Times New Roman" w:hAnsi="Times New Roman" w:eastAsia="方正楷体_GBK" w:cs="方正楷体_GBK"/>
                <w:i w:val="0"/>
                <w:iCs w:val="0"/>
                <w:color w:val="auto"/>
                <w:kern w:val="0"/>
                <w:sz w:val="21"/>
                <w:szCs w:val="21"/>
                <w:highlight w:val="none"/>
                <w:u w:val="none"/>
                <w:lang w:val="en-US" w:eastAsia="zh-CN" w:bidi="ar"/>
              </w:rPr>
              <w:t>100</w:t>
            </w:r>
            <w:r>
              <w:rPr>
                <w:rFonts w:hint="eastAsia" w:ascii="方正楷体_GBK" w:hAnsi="方正楷体_GBK" w:eastAsia="方正楷体_GBK" w:cs="方正楷体_GBK"/>
                <w:i w:val="0"/>
                <w:iCs w:val="0"/>
                <w:color w:val="auto"/>
                <w:kern w:val="0"/>
                <w:sz w:val="21"/>
                <w:szCs w:val="21"/>
                <w:highlight w:val="none"/>
                <w:u w:val="none"/>
                <w:lang w:val="en-US" w:eastAsia="zh-CN" w:bidi="ar"/>
              </w:rPr>
              <w:t>.</w:t>
            </w:r>
            <w:r>
              <w:rPr>
                <w:rFonts w:hint="eastAsia" w:ascii="Times New Roman" w:hAnsi="Times New Roman" w:eastAsia="方正楷体_GBK" w:cs="方正楷体_GBK"/>
                <w:i w:val="0"/>
                <w:iCs w:val="0"/>
                <w:color w:val="auto"/>
                <w:kern w:val="0"/>
                <w:sz w:val="21"/>
                <w:szCs w:val="21"/>
                <w:highlight w:val="none"/>
                <w:u w:val="none"/>
                <w:lang w:val="en-US" w:eastAsia="zh-CN" w:bidi="ar"/>
              </w:rPr>
              <w:t>00</w:t>
            </w:r>
            <w:r>
              <w:rPr>
                <w:rFonts w:hint="eastAsia" w:ascii="方正楷体_GBK" w:hAnsi="方正楷体_GBK" w:eastAsia="方正楷体_GBK" w:cs="方正楷体_GBK"/>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25"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方正楷体_GBK" w:hAnsi="方正楷体_GBK" w:eastAsia="方正楷体_GBK" w:cs="方正楷体_GBK"/>
                <w:i w:val="0"/>
                <w:iCs w:val="0"/>
                <w:color w:val="auto"/>
                <w:sz w:val="21"/>
                <w:szCs w:val="21"/>
                <w:highlight w:val="none"/>
                <w:u w:val="none"/>
              </w:rPr>
            </w:pP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小计</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lang w:val="en-US"/>
              </w:rPr>
            </w:pPr>
            <w:r>
              <w:rPr>
                <w:rFonts w:hint="eastAsia" w:cs="Times New Roman"/>
                <w:color w:val="000000"/>
                <w:kern w:val="0"/>
                <w:sz w:val="32"/>
                <w:szCs w:val="32"/>
                <w:highlight w:val="none"/>
                <w:lang w:val="en-US" w:eastAsia="zh-CN"/>
              </w:rPr>
              <w:t>**</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lang w:val="en-US" w:eastAsia="zh-CN"/>
              </w:rPr>
            </w:pPr>
            <w:r>
              <w:rPr>
                <w:rFonts w:hint="eastAsia" w:cs="Times New Roman"/>
                <w:color w:val="000000"/>
                <w:kern w:val="0"/>
                <w:sz w:val="32"/>
                <w:szCs w:val="32"/>
                <w:highlight w:val="none"/>
                <w:lang w:val="en-US" w:eastAsia="zh-CN"/>
              </w:rPr>
              <w:t>**</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lang w:val="en-US" w:eastAsia="zh-CN"/>
              </w:rPr>
            </w:pPr>
            <w:r>
              <w:rPr>
                <w:rFonts w:hint="eastAsia" w:ascii="Times New Roman" w:hAnsi="Times New Roman" w:eastAsia="方正楷体_GBK" w:cs="方正楷体_GBK"/>
                <w:b/>
                <w:bCs/>
                <w:i w:val="0"/>
                <w:iCs w:val="0"/>
                <w:color w:val="auto"/>
                <w:sz w:val="21"/>
                <w:szCs w:val="21"/>
                <w:highlight w:val="none"/>
                <w:u w:val="none"/>
                <w:lang w:val="en-US" w:eastAsia="zh-CN"/>
              </w:rPr>
              <w:t>99</w:t>
            </w:r>
            <w:r>
              <w:rPr>
                <w:rFonts w:hint="eastAsia" w:ascii="方正楷体_GBK" w:hAnsi="方正楷体_GBK" w:eastAsia="方正楷体_GBK" w:cs="方正楷体_GBK"/>
                <w:b/>
                <w:bCs/>
                <w:i w:val="0"/>
                <w:iCs w:val="0"/>
                <w:color w:val="auto"/>
                <w:sz w:val="21"/>
                <w:szCs w:val="21"/>
                <w:highlight w:val="none"/>
                <w:u w:val="none"/>
                <w:lang w:val="en-US" w:eastAsia="zh-CN"/>
              </w:rPr>
              <w:t>.</w:t>
            </w:r>
            <w:r>
              <w:rPr>
                <w:rFonts w:hint="eastAsia" w:ascii="Times New Roman" w:hAnsi="Times New Roman" w:eastAsia="方正楷体_GBK" w:cs="方正楷体_GBK"/>
                <w:b/>
                <w:bCs/>
                <w:i w:val="0"/>
                <w:iCs w:val="0"/>
                <w:color w:val="auto"/>
                <w:sz w:val="21"/>
                <w:szCs w:val="21"/>
                <w:highlight w:val="none"/>
                <w:u w:val="none"/>
                <w:lang w:val="en-US" w:eastAsia="zh-CN"/>
              </w:rPr>
              <w:t>75</w:t>
            </w:r>
            <w:r>
              <w:rPr>
                <w:rFonts w:hint="eastAsia" w:ascii="方正楷体_GBK" w:hAnsi="方正楷体_GBK" w:eastAsia="方正楷体_GBK" w:cs="方正楷体_GBK"/>
                <w:b/>
                <w:bCs/>
                <w:i w:val="0"/>
                <w:iCs w:val="0"/>
                <w:color w:val="auto"/>
                <w:sz w:val="21"/>
                <w:szCs w:val="21"/>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sz w:val="21"/>
                <w:szCs w:val="21"/>
                <w:highlight w:val="none"/>
                <w:u w:val="none"/>
              </w:rPr>
            </w:pPr>
            <w:r>
              <w:rPr>
                <w:rFonts w:hint="eastAsia" w:ascii="方正楷体_GBK" w:hAnsi="方正楷体_GBK" w:eastAsia="方正楷体_GBK" w:cs="方正楷体_GBK"/>
                <w:i w:val="0"/>
                <w:iCs w:val="0"/>
                <w:color w:val="auto"/>
                <w:kern w:val="0"/>
                <w:sz w:val="21"/>
                <w:szCs w:val="21"/>
                <w:highlight w:val="none"/>
                <w:u w:val="none"/>
                <w:lang w:val="en-US" w:eastAsia="zh-CN" w:bidi="ar"/>
              </w:rPr>
              <w:t>粮食仓储物流能力建设及产业发展专项</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kern w:val="0"/>
                <w:sz w:val="21"/>
                <w:szCs w:val="21"/>
                <w:highlight w:val="none"/>
                <w:u w:val="none"/>
                <w:lang w:val="en-US" w:eastAsia="zh-CN" w:bidi="ar"/>
              </w:rPr>
            </w:pPr>
            <w:r>
              <w:rPr>
                <w:rFonts w:hint="eastAsia" w:ascii="方正楷体_GBK" w:hAnsi="方正楷体_GBK" w:eastAsia="方正楷体_GBK" w:cs="方正楷体_GBK"/>
                <w:i w:val="0"/>
                <w:iCs w:val="0"/>
                <w:color w:val="auto"/>
                <w:kern w:val="0"/>
                <w:sz w:val="21"/>
                <w:szCs w:val="21"/>
                <w:highlight w:val="none"/>
                <w:u w:val="none"/>
                <w:lang w:val="en-US" w:eastAsia="zh-CN" w:bidi="ar"/>
              </w:rPr>
              <w:t>粮食仓储设施建设</w:t>
            </w:r>
          </w:p>
        </w:tc>
        <w:tc>
          <w:tcPr>
            <w:tcW w:w="134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sz w:val="21"/>
                <w:szCs w:val="21"/>
                <w:highlight w:val="none"/>
                <w:u w:val="none"/>
                <w:lang w:val="en-US" w:eastAsia="zh-CN"/>
              </w:rPr>
            </w:pPr>
            <w:r>
              <w:rPr>
                <w:rFonts w:hint="eastAsia" w:cs="Times New Roman"/>
                <w:color w:val="000000"/>
                <w:kern w:val="0"/>
                <w:sz w:val="32"/>
                <w:szCs w:val="32"/>
                <w:highlight w:val="none"/>
                <w:lang w:val="en-US" w:eastAsia="zh-CN"/>
              </w:rPr>
              <w:t>**</w:t>
            </w:r>
          </w:p>
        </w:tc>
        <w:tc>
          <w:tcPr>
            <w:tcW w:w="151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sz w:val="21"/>
                <w:szCs w:val="21"/>
                <w:highlight w:val="none"/>
                <w:u w:val="none"/>
                <w:lang w:val="en-US" w:eastAsia="zh-CN"/>
              </w:rPr>
            </w:pPr>
            <w:r>
              <w:rPr>
                <w:rFonts w:hint="eastAsia" w:cs="Times New Roman"/>
                <w:color w:val="000000"/>
                <w:kern w:val="0"/>
                <w:sz w:val="32"/>
                <w:szCs w:val="32"/>
                <w:highlight w:val="none"/>
                <w:lang w:val="en-US" w:eastAsia="zh-CN"/>
              </w:rPr>
              <w:t>**</w:t>
            </w:r>
          </w:p>
        </w:tc>
        <w:tc>
          <w:tcPr>
            <w:tcW w:w="148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i w:val="0"/>
                <w:iCs w:val="0"/>
                <w:color w:val="auto"/>
                <w:sz w:val="21"/>
                <w:szCs w:val="21"/>
                <w:highlight w:val="none"/>
                <w:u w:val="none"/>
                <w:lang w:val="en-US" w:eastAsia="zh-CN"/>
              </w:rPr>
            </w:pPr>
            <w:r>
              <w:rPr>
                <w:rFonts w:hint="eastAsia" w:ascii="Times New Roman" w:hAnsi="Times New Roman" w:eastAsia="方正楷体_GBK" w:cs="方正楷体_GBK"/>
                <w:i w:val="0"/>
                <w:iCs w:val="0"/>
                <w:color w:val="auto"/>
                <w:kern w:val="0"/>
                <w:sz w:val="21"/>
                <w:szCs w:val="21"/>
                <w:highlight w:val="none"/>
                <w:u w:val="none"/>
                <w:lang w:val="en-US" w:eastAsia="zh-CN" w:bidi="ar"/>
              </w:rPr>
              <w:t>100</w:t>
            </w:r>
            <w:r>
              <w:rPr>
                <w:rFonts w:hint="eastAsia" w:ascii="方正楷体_GBK" w:hAnsi="方正楷体_GBK" w:eastAsia="方正楷体_GBK" w:cs="方正楷体_GBK"/>
                <w:i w:val="0"/>
                <w:iCs w:val="0"/>
                <w:color w:val="auto"/>
                <w:kern w:val="0"/>
                <w:sz w:val="21"/>
                <w:szCs w:val="21"/>
                <w:highlight w:val="none"/>
                <w:u w:val="none"/>
                <w:lang w:val="en-US" w:eastAsia="zh-CN" w:bidi="ar"/>
              </w:rPr>
              <w:t>.</w:t>
            </w:r>
            <w:r>
              <w:rPr>
                <w:rFonts w:hint="eastAsia" w:ascii="Times New Roman" w:hAnsi="Times New Roman" w:eastAsia="方正楷体_GBK" w:cs="方正楷体_GBK"/>
                <w:i w:val="0"/>
                <w:iCs w:val="0"/>
                <w:color w:val="auto"/>
                <w:kern w:val="0"/>
                <w:sz w:val="21"/>
                <w:szCs w:val="21"/>
                <w:highlight w:val="none"/>
                <w:u w:val="none"/>
                <w:lang w:val="en-US" w:eastAsia="zh-CN" w:bidi="ar"/>
              </w:rPr>
              <w:t>00</w:t>
            </w:r>
            <w:r>
              <w:rPr>
                <w:rFonts w:hint="eastAsia" w:ascii="方正楷体_GBK" w:hAnsi="方正楷体_GBK" w:eastAsia="方正楷体_GBK" w:cs="方正楷体_GBK"/>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方正楷体_GBK" w:hAnsi="方正楷体_GBK" w:eastAsia="方正楷体_GBK" w:cs="方正楷体_GBK"/>
                <w:i w:val="0"/>
                <w:iCs w:val="0"/>
                <w:color w:val="auto"/>
                <w:sz w:val="21"/>
                <w:szCs w:val="21"/>
                <w:highlight w:val="none"/>
                <w:u w:val="none"/>
              </w:rPr>
            </w:pP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小计</w:t>
            </w:r>
          </w:p>
        </w:tc>
        <w:tc>
          <w:tcPr>
            <w:tcW w:w="134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lang w:val="en-US"/>
              </w:rPr>
            </w:pPr>
            <w:r>
              <w:rPr>
                <w:rFonts w:hint="eastAsia" w:cs="Times New Roman"/>
                <w:color w:val="000000"/>
                <w:kern w:val="0"/>
                <w:sz w:val="32"/>
                <w:szCs w:val="32"/>
                <w:highlight w:val="none"/>
                <w:lang w:val="en-US" w:eastAsia="zh-CN"/>
              </w:rPr>
              <w:t>**</w:t>
            </w:r>
          </w:p>
        </w:tc>
        <w:tc>
          <w:tcPr>
            <w:tcW w:w="151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lang w:val="en-US"/>
              </w:rPr>
            </w:pPr>
            <w:r>
              <w:rPr>
                <w:rFonts w:hint="eastAsia" w:cs="Times New Roman"/>
                <w:color w:val="000000"/>
                <w:kern w:val="0"/>
                <w:sz w:val="32"/>
                <w:szCs w:val="32"/>
                <w:highlight w:val="none"/>
                <w:lang w:val="en-US" w:eastAsia="zh-CN"/>
              </w:rPr>
              <w:t>**</w:t>
            </w:r>
          </w:p>
        </w:tc>
        <w:tc>
          <w:tcPr>
            <w:tcW w:w="148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rPr>
            </w:pPr>
            <w:r>
              <w:rPr>
                <w:rFonts w:hint="eastAsia" w:ascii="Times New Roman" w:hAnsi="Times New Roman" w:eastAsia="方正楷体_GBK" w:cs="方正楷体_GBK"/>
                <w:b/>
                <w:bCs/>
                <w:i w:val="0"/>
                <w:iCs w:val="0"/>
                <w:color w:val="auto"/>
                <w:sz w:val="21"/>
                <w:szCs w:val="21"/>
                <w:highlight w:val="none"/>
                <w:u w:val="none"/>
              </w:rPr>
              <w:t>100</w:t>
            </w:r>
            <w:r>
              <w:rPr>
                <w:rFonts w:hint="eastAsia" w:ascii="方正楷体_GBK" w:hAnsi="方正楷体_GBK" w:eastAsia="方正楷体_GBK" w:cs="方正楷体_GBK"/>
                <w:b/>
                <w:bCs/>
                <w:i w:val="0"/>
                <w:iCs w:val="0"/>
                <w:color w:val="auto"/>
                <w:sz w:val="21"/>
                <w:szCs w:val="21"/>
                <w:highlight w:val="none"/>
                <w:u w:val="none"/>
              </w:rPr>
              <w:t>.</w:t>
            </w:r>
            <w:r>
              <w:rPr>
                <w:rFonts w:hint="eastAsia" w:ascii="Times New Roman" w:hAnsi="Times New Roman" w:eastAsia="方正楷体_GBK" w:cs="方正楷体_GBK"/>
                <w:b/>
                <w:bCs/>
                <w:i w:val="0"/>
                <w:iCs w:val="0"/>
                <w:color w:val="auto"/>
                <w:sz w:val="21"/>
                <w:szCs w:val="21"/>
                <w:highlight w:val="none"/>
                <w:u w:val="none"/>
              </w:rPr>
              <w:t>00</w:t>
            </w:r>
            <w:r>
              <w:rPr>
                <w:rFonts w:hint="eastAsia" w:ascii="方正楷体_GBK" w:hAnsi="方正楷体_GBK" w:eastAsia="方正楷体_GBK" w:cs="方正楷体_GBK"/>
                <w:b/>
                <w:bCs/>
                <w:i w:val="0"/>
                <w:iCs w:val="0"/>
                <w:color w:val="auto"/>
                <w:sz w:val="21"/>
                <w:szCs w:val="21"/>
                <w:highlight w:val="none"/>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合计</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lang w:val="en-US"/>
              </w:rPr>
            </w:pPr>
            <w:r>
              <w:rPr>
                <w:rFonts w:hint="eastAsia" w:cs="Times New Roman"/>
                <w:color w:val="000000"/>
                <w:kern w:val="0"/>
                <w:sz w:val="32"/>
                <w:szCs w:val="32"/>
                <w:highlight w:val="none"/>
                <w:lang w:val="en-US" w:eastAsia="zh-CN"/>
              </w:rPr>
              <w:t>**</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lang w:val="en-US" w:eastAsia="zh-CN"/>
              </w:rPr>
            </w:pPr>
            <w:r>
              <w:rPr>
                <w:rFonts w:hint="eastAsia" w:cs="Times New Roman"/>
                <w:color w:val="000000"/>
                <w:kern w:val="0"/>
                <w:sz w:val="32"/>
                <w:szCs w:val="32"/>
                <w:highlight w:val="none"/>
                <w:lang w:val="en-US" w:eastAsia="zh-CN"/>
              </w:rPr>
              <w:t>**</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方正楷体_GBK" w:hAnsi="方正楷体_GBK" w:eastAsia="方正楷体_GBK" w:cs="方正楷体_GBK"/>
                <w:b/>
                <w:bCs/>
                <w:i w:val="0"/>
                <w:iCs w:val="0"/>
                <w:color w:val="auto"/>
                <w:sz w:val="21"/>
                <w:szCs w:val="21"/>
                <w:highlight w:val="none"/>
                <w:u w:val="none"/>
              </w:rPr>
            </w:pPr>
            <w:r>
              <w:rPr>
                <w:rFonts w:hint="eastAsia" w:ascii="Times New Roman" w:hAnsi="Times New Roman" w:eastAsia="方正楷体_GBK" w:cs="方正楷体_GBK"/>
                <w:b/>
                <w:bCs/>
                <w:i w:val="0"/>
                <w:iCs w:val="0"/>
                <w:color w:val="auto"/>
                <w:kern w:val="0"/>
                <w:sz w:val="21"/>
                <w:szCs w:val="21"/>
                <w:highlight w:val="none"/>
                <w:u w:val="none"/>
                <w:lang w:val="en-US" w:eastAsia="zh-CN" w:bidi="ar"/>
              </w:rPr>
              <w:t>99</w:t>
            </w: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w:t>
            </w:r>
            <w:r>
              <w:rPr>
                <w:rFonts w:hint="eastAsia" w:ascii="Times New Roman" w:hAnsi="Times New Roman" w:eastAsia="方正楷体_GBK" w:cs="方正楷体_GBK"/>
                <w:b/>
                <w:bCs/>
                <w:i w:val="0"/>
                <w:iCs w:val="0"/>
                <w:color w:val="auto"/>
                <w:kern w:val="0"/>
                <w:sz w:val="21"/>
                <w:szCs w:val="21"/>
                <w:highlight w:val="none"/>
                <w:u w:val="none"/>
                <w:lang w:val="en-US" w:eastAsia="zh-CN" w:bidi="ar"/>
              </w:rPr>
              <w:t>79</w:t>
            </w: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1"/>
        <w:rPr>
          <w:rFonts w:hint="default" w:ascii="Times New Roman" w:hAnsi="Times New Roman" w:eastAsia="方正楷体_GBK" w:cs="Times New Roman"/>
          <w:color w:val="auto"/>
          <w:kern w:val="0"/>
          <w:sz w:val="32"/>
          <w:szCs w:val="32"/>
          <w:highlight w:val="none"/>
          <w:lang w:val="en-US" w:eastAsia="zh-CN"/>
        </w:rPr>
      </w:pPr>
      <w:bookmarkStart w:id="4" w:name="_Toc13191"/>
      <w:r>
        <w:rPr>
          <w:rFonts w:hint="default" w:ascii="Times New Roman" w:hAnsi="Times New Roman" w:eastAsia="方正楷体_GBK" w:cs="Times New Roman"/>
          <w:color w:val="auto"/>
          <w:kern w:val="0"/>
          <w:sz w:val="32"/>
          <w:szCs w:val="32"/>
          <w:highlight w:val="none"/>
          <w:lang w:eastAsia="zh-CN"/>
        </w:rPr>
        <w:t>（</w:t>
      </w:r>
      <w:r>
        <w:rPr>
          <w:rFonts w:hint="default" w:ascii="Times New Roman" w:hAnsi="Times New Roman" w:eastAsia="方正楷体_GBK" w:cs="Times New Roman"/>
          <w:color w:val="auto"/>
          <w:kern w:val="0"/>
          <w:sz w:val="32"/>
          <w:szCs w:val="32"/>
          <w:highlight w:val="none"/>
          <w:lang w:val="en-US" w:eastAsia="zh-CN"/>
        </w:rPr>
        <w:t>三</w:t>
      </w:r>
      <w:r>
        <w:rPr>
          <w:rFonts w:hint="default" w:ascii="Times New Roman" w:hAnsi="Times New Roman" w:eastAsia="方正楷体_GBK" w:cs="Times New Roman"/>
          <w:color w:val="auto"/>
          <w:kern w:val="0"/>
          <w:sz w:val="32"/>
          <w:szCs w:val="32"/>
          <w:highlight w:val="none"/>
          <w:lang w:eastAsia="zh-CN"/>
        </w:rPr>
        <w:t>）</w:t>
      </w:r>
      <w:r>
        <w:rPr>
          <w:rFonts w:hint="default" w:ascii="Times New Roman" w:hAnsi="Times New Roman" w:eastAsia="方正楷体_GBK" w:cs="Times New Roman"/>
          <w:color w:val="auto"/>
          <w:kern w:val="0"/>
          <w:sz w:val="32"/>
          <w:szCs w:val="32"/>
          <w:highlight w:val="none"/>
        </w:rPr>
        <w:t>绩效目标</w:t>
      </w:r>
      <w:bookmarkEnd w:id="4"/>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outlineLvl w:val="2"/>
        <w:rPr>
          <w:rFonts w:hint="default" w:ascii="Times New Roman" w:hAnsi="Times New Roman" w:eastAsia="方正仿宋_GBK" w:cs="Times New Roman"/>
          <w:b/>
          <w:bCs/>
          <w:color w:val="auto"/>
          <w:kern w:val="0"/>
          <w:sz w:val="32"/>
          <w:szCs w:val="32"/>
          <w:highlight w:val="none"/>
          <w:lang w:val="en-US" w:eastAsia="zh-CN"/>
        </w:rPr>
      </w:pPr>
      <w:r>
        <w:rPr>
          <w:rFonts w:hint="default" w:ascii="Times New Roman" w:hAnsi="Times New Roman" w:eastAsia="方正仿宋_GBK" w:cs="Times New Roman"/>
          <w:b/>
          <w:bCs/>
          <w:color w:val="auto"/>
          <w:kern w:val="0"/>
          <w:sz w:val="32"/>
          <w:szCs w:val="32"/>
          <w:highlight w:val="none"/>
          <w:lang w:val="en-US" w:eastAsia="zh-CN"/>
        </w:rPr>
        <w:t>1.项目总目标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一是有效调节市场供求。按照国家和省宏观调控要求，结合</w:t>
      </w:r>
      <w:r>
        <w:rPr>
          <w:rFonts w:hint="eastAsia" w:cs="Times New Roman"/>
          <w:color w:val="auto"/>
          <w:kern w:val="0"/>
          <w:sz w:val="32"/>
          <w:szCs w:val="32"/>
          <w:highlight w:val="none"/>
          <w:lang w:val="en-US" w:eastAsia="zh-CN"/>
        </w:rPr>
        <w:t>南京市</w:t>
      </w:r>
      <w:r>
        <w:rPr>
          <w:rFonts w:hint="default" w:ascii="Times New Roman" w:hAnsi="Times New Roman" w:eastAsia="方正仿宋_GBK" w:cs="Times New Roman"/>
          <w:color w:val="auto"/>
          <w:kern w:val="0"/>
          <w:sz w:val="32"/>
          <w:szCs w:val="32"/>
          <w:highlight w:val="none"/>
          <w:lang w:val="en-US" w:eastAsia="zh-CN"/>
        </w:rPr>
        <w:t>粮食市场供求实际，通过地方储备粮调节市场供应量，保障市场供应。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二是稳定粮食市场价格。加强粮食市场价格监测，根据市场粮价波动情况，科学有序实施储备轮换，控制储备吞吐节奏，稳定市场价格。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三是维护种粮农民利益。通过储备轮换，敞开收购农民余粮，促进种粮农民增收。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四是行业示范带动作用。积极推进地方储备粮管理制度建设，制定相关管理办法，规范承储企业管理和运作，促进地方改善仓储条件，提高管理和经营水平。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五是保障粮食供应安全。加强储备轮换管理和库存检查，确保储备粮数量真实、质量良好、储存安全，在应对突发状况时及时响应，有效发挥应急保供作用。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六是通过扶持地方粮食企业粮油仓储设施建设、优质粮食工程打造、绿色储粮新技术运用、收储加工能力提升等方面，全面推动</w:t>
      </w:r>
      <w:r>
        <w:rPr>
          <w:rFonts w:hint="eastAsia" w:cs="Times New Roman"/>
          <w:color w:val="auto"/>
          <w:kern w:val="0"/>
          <w:sz w:val="32"/>
          <w:szCs w:val="32"/>
          <w:highlight w:val="none"/>
          <w:lang w:val="en-US" w:eastAsia="zh-CN"/>
        </w:rPr>
        <w:t>南京市</w:t>
      </w:r>
      <w:r>
        <w:rPr>
          <w:rFonts w:hint="default" w:ascii="Times New Roman" w:hAnsi="Times New Roman" w:eastAsia="方正仿宋_GBK" w:cs="Times New Roman"/>
          <w:color w:val="auto"/>
          <w:kern w:val="0"/>
          <w:sz w:val="32"/>
          <w:szCs w:val="32"/>
          <w:highlight w:val="none"/>
          <w:lang w:val="en-US" w:eastAsia="zh-CN"/>
        </w:rPr>
        <w:t>粮食流通产业发展。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outlineLvl w:val="2"/>
        <w:rPr>
          <w:rFonts w:hint="default" w:ascii="Times New Roman" w:hAnsi="Times New Roman" w:eastAsia="方正仿宋_GBK" w:cs="Times New Roman"/>
          <w:b/>
          <w:bCs/>
          <w:color w:val="auto"/>
          <w:kern w:val="0"/>
          <w:sz w:val="32"/>
          <w:szCs w:val="32"/>
          <w:highlight w:val="none"/>
          <w:lang w:val="en-US" w:eastAsia="zh-CN"/>
        </w:rPr>
      </w:pPr>
      <w:r>
        <w:rPr>
          <w:rFonts w:hint="default" w:ascii="Times New Roman" w:hAnsi="Times New Roman" w:eastAsia="方正仿宋_GBK" w:cs="Times New Roman"/>
          <w:b/>
          <w:bCs/>
          <w:color w:val="auto"/>
          <w:kern w:val="0"/>
          <w:sz w:val="32"/>
          <w:szCs w:val="32"/>
          <w:highlight w:val="none"/>
          <w:lang w:val="en-US" w:eastAsia="zh-CN"/>
        </w:rPr>
        <w:t>2.年度目标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一是加强地方储备粮油轮换管理，确保数量真实、质量良好、储存安全。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二是落实宁淮稻米订单和供应协议</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万吨以上，落实宁淮粮食应急保供协议</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万吨以上。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三是严格执行国家粮食收购政策，开展订单收购和优质优价收购，确保不出现大面积“卖难粮”，促进农民增收。</w:t>
      </w:r>
    </w:p>
    <w:p>
      <w:pPr>
        <w:keepNext w:val="0"/>
        <w:keepLines w:val="0"/>
        <w:pageBreakBefore w:val="0"/>
        <w:widowControl w:val="0"/>
        <w:kinsoku/>
        <w:wordWrap/>
        <w:overflowPunct/>
        <w:topLinePunct w:val="0"/>
        <w:autoSpaceDE/>
        <w:autoSpaceDN/>
        <w:bidi w:val="0"/>
        <w:adjustRightInd w:val="0"/>
        <w:snapToGrid w:val="0"/>
        <w:spacing w:line="560" w:lineRule="exact"/>
        <w:ind w:left="640" w:leftChars="200" w:firstLine="0" w:firstLineChars="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四是加强粮食市场价格监测，稳定市场粮价。</w:t>
      </w:r>
    </w:p>
    <w:p>
      <w:pPr>
        <w:widowControl w:val="0"/>
        <w:adjustRightInd w:val="0"/>
        <w:snapToGrid w:val="0"/>
        <w:ind w:firstLine="640" w:firstLineChars="200"/>
        <w:rPr>
          <w:kern w:val="0"/>
          <w:highlight w:val="none"/>
        </w:rPr>
      </w:pPr>
      <w:r>
        <w:rPr>
          <w:kern w:val="0"/>
          <w:highlight w:val="none"/>
        </w:rPr>
        <w:t>五是加强粮食仓储设施及信息化建设</w:t>
      </w:r>
      <w:r>
        <w:rPr>
          <w:rFonts w:hint="eastAsia"/>
          <w:kern w:val="0"/>
          <w:highlight w:val="none"/>
        </w:rPr>
        <w:t>，保障</w:t>
      </w:r>
      <w:r>
        <w:rPr>
          <w:kern w:val="0"/>
          <w:highlight w:val="none"/>
        </w:rPr>
        <w:t>粮食安全储存</w:t>
      </w:r>
      <w:r>
        <w:rPr>
          <w:rFonts w:hint="eastAsia"/>
          <w:kern w:val="0"/>
          <w:highlight w:val="none"/>
        </w:rPr>
        <w:t>；促进</w:t>
      </w:r>
      <w:r>
        <w:rPr>
          <w:kern w:val="0"/>
          <w:highlight w:val="none"/>
        </w:rPr>
        <w:t>加工能力建设</w:t>
      </w:r>
      <w:r>
        <w:rPr>
          <w:rFonts w:hint="eastAsia"/>
          <w:kern w:val="0"/>
          <w:highlight w:val="none"/>
        </w:rPr>
        <w:t>，</w:t>
      </w:r>
      <w:r>
        <w:rPr>
          <w:kern w:val="0"/>
          <w:highlight w:val="none"/>
        </w:rPr>
        <w:t>提升粮食</w:t>
      </w:r>
      <w:r>
        <w:rPr>
          <w:rFonts w:hint="eastAsia"/>
          <w:kern w:val="0"/>
          <w:highlight w:val="none"/>
        </w:rPr>
        <w:t>应急</w:t>
      </w:r>
      <w:r>
        <w:rPr>
          <w:kern w:val="0"/>
          <w:highlight w:val="none"/>
        </w:rPr>
        <w:t>保障水平</w:t>
      </w:r>
      <w:r>
        <w:rPr>
          <w:rFonts w:hint="eastAsia"/>
          <w:kern w:val="0"/>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1"/>
        <w:rPr>
          <w:rFonts w:hint="default" w:ascii="Times New Roman" w:hAnsi="Times New Roman" w:eastAsia="方正楷体_GBK" w:cs="Times New Roman"/>
          <w:color w:val="auto"/>
          <w:kern w:val="0"/>
          <w:sz w:val="32"/>
          <w:szCs w:val="32"/>
          <w:highlight w:val="none"/>
          <w:lang w:val="en-US" w:eastAsia="zh-CN"/>
        </w:rPr>
      </w:pPr>
      <w:bookmarkStart w:id="5" w:name="_Toc21560"/>
      <w:r>
        <w:rPr>
          <w:rFonts w:hint="default" w:ascii="Times New Roman" w:hAnsi="Times New Roman" w:eastAsia="方正楷体_GBK" w:cs="Times New Roman"/>
          <w:color w:val="auto"/>
          <w:kern w:val="0"/>
          <w:sz w:val="32"/>
          <w:szCs w:val="32"/>
          <w:highlight w:val="none"/>
          <w:lang w:val="en-US" w:eastAsia="zh-CN"/>
        </w:rPr>
        <w:t>（四）项目实施情况</w:t>
      </w:r>
      <w:bookmarkEnd w:id="5"/>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outlineLvl w:val="2"/>
        <w:rPr>
          <w:rFonts w:hint="default" w:ascii="Times New Roman" w:hAnsi="Times New Roman" w:eastAsia="方正仿宋_GBK" w:cs="Times New Roman"/>
          <w:b/>
          <w:bCs/>
          <w:color w:val="auto"/>
          <w:kern w:val="0"/>
          <w:sz w:val="32"/>
          <w:szCs w:val="32"/>
          <w:highlight w:val="none"/>
          <w:lang w:val="en-US" w:eastAsia="zh-CN"/>
        </w:rPr>
      </w:pPr>
      <w:r>
        <w:rPr>
          <w:rFonts w:hint="default" w:ascii="Times New Roman" w:hAnsi="Times New Roman" w:eastAsia="方正仿宋_GBK" w:cs="Times New Roman"/>
          <w:b/>
          <w:bCs/>
          <w:color w:val="auto"/>
          <w:kern w:val="0"/>
          <w:sz w:val="32"/>
          <w:szCs w:val="32"/>
          <w:highlight w:val="none"/>
          <w:lang w:val="en-US" w:eastAsia="zh-CN"/>
        </w:rPr>
        <w:t>1.项目组织实施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（1）南京市发展和改革委员会（南京市粮食和物资储备局）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负责组织实施全市粮食流通储备的法律法规和规章，研究提出全市储备发展规划，组织实施全市储备粮的收储、轮换和日常管理，落实有关动用计划和指令。负责粮食流通、加工行业承储单位的安全生产监督管理。负责储备政策落实及粮食流通监督检查，负责粮食收购、储存、运输环节粮食质量安全和原粮卫生的监督管理。负责本项目的组织管理，制定粮食财政专项长期规划、</w:t>
      </w:r>
      <w:r>
        <w:rPr>
          <w:rFonts w:hint="eastAsia" w:cs="Times New Roman"/>
          <w:color w:val="auto"/>
          <w:kern w:val="0"/>
          <w:sz w:val="32"/>
          <w:szCs w:val="32"/>
          <w:highlight w:val="none"/>
          <w:lang w:val="en-US" w:eastAsia="zh-CN"/>
        </w:rPr>
        <w:t>设置项目</w:t>
      </w:r>
      <w:r>
        <w:rPr>
          <w:rFonts w:hint="default" w:ascii="Times New Roman" w:hAnsi="Times New Roman" w:eastAsia="方正仿宋_GBK" w:cs="Times New Roman"/>
          <w:color w:val="auto"/>
          <w:kern w:val="0"/>
          <w:sz w:val="32"/>
          <w:szCs w:val="32"/>
          <w:highlight w:val="none"/>
          <w:lang w:val="en-US" w:eastAsia="zh-CN"/>
        </w:rPr>
        <w:t>绩效目标、编制</w:t>
      </w:r>
      <w:r>
        <w:rPr>
          <w:rFonts w:hint="eastAsia" w:cs="Times New Roman"/>
          <w:color w:val="auto"/>
          <w:kern w:val="0"/>
          <w:sz w:val="32"/>
          <w:szCs w:val="32"/>
          <w:highlight w:val="none"/>
          <w:lang w:val="en-US" w:eastAsia="zh-CN"/>
        </w:rPr>
        <w:t>项目</w:t>
      </w:r>
      <w:r>
        <w:rPr>
          <w:rFonts w:hint="default" w:ascii="Times New Roman" w:hAnsi="Times New Roman" w:eastAsia="方正仿宋_GBK" w:cs="Times New Roman"/>
          <w:color w:val="auto"/>
          <w:kern w:val="0"/>
          <w:sz w:val="32"/>
          <w:szCs w:val="32"/>
          <w:highlight w:val="none"/>
          <w:lang w:val="en-US" w:eastAsia="zh-CN"/>
        </w:rPr>
        <w:t>年度预算、制定项目管理制度，对项目实施进行监管。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（2）南京市财政局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负责根据下达的承储规模及市级储备粮财政补贴标准，安排储备粮财政补贴，根据市发改委审核认定的承储企业轮换任务完成情况，审核拨付补贴资金。会同相关部门对市级储备粮有关财务执行情况实施监督检查。配合市发改委做好特殊情况下的轮换，异品种和异库点轮换，不可抗力造成的轮换损失核实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w:t>
      </w:r>
      <w:r>
        <w:rPr>
          <w:rFonts w:hint="eastAsia" w:ascii="Times New Roman" w:hAnsi="Times New Roman" w:cs="Times New Roman"/>
          <w:color w:val="auto"/>
          <w:kern w:val="0"/>
          <w:sz w:val="32"/>
          <w:szCs w:val="32"/>
          <w:highlight w:val="none"/>
          <w:lang w:val="en-US" w:eastAsia="zh-CN"/>
        </w:rPr>
        <w:t>3</w:t>
      </w:r>
      <w:r>
        <w:rPr>
          <w:rFonts w:hint="default" w:ascii="Times New Roman" w:hAnsi="Times New Roman" w:eastAsia="方正仿宋_GBK" w:cs="Times New Roman"/>
          <w:color w:val="auto"/>
          <w:kern w:val="0"/>
          <w:sz w:val="32"/>
          <w:szCs w:val="32"/>
          <w:highlight w:val="none"/>
          <w:lang w:val="en-US" w:eastAsia="zh-CN"/>
        </w:rPr>
        <w:t>）区粮食行政管理部门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负责对市、区级储备粮的轮换给予支持和协助，指导和督促辖区内市、区级储备粮承储企业按相关规定完成保管及轮换业务。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w:t>
      </w:r>
      <w:r>
        <w:rPr>
          <w:rFonts w:hint="eastAsia" w:ascii="Times New Roman" w:hAnsi="Times New Roman" w:cs="Times New Roman"/>
          <w:color w:val="auto"/>
          <w:kern w:val="0"/>
          <w:sz w:val="32"/>
          <w:szCs w:val="32"/>
          <w:highlight w:val="none"/>
          <w:lang w:val="en-US" w:eastAsia="zh-CN"/>
        </w:rPr>
        <w:t>4</w:t>
      </w:r>
      <w:r>
        <w:rPr>
          <w:rFonts w:hint="default" w:ascii="Times New Roman" w:hAnsi="Times New Roman" w:eastAsia="方正仿宋_GBK" w:cs="Times New Roman"/>
          <w:color w:val="auto"/>
          <w:kern w:val="0"/>
          <w:sz w:val="32"/>
          <w:szCs w:val="32"/>
          <w:highlight w:val="none"/>
          <w:lang w:val="en-US" w:eastAsia="zh-CN"/>
        </w:rPr>
        <w:t>）承储企业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具体承担市、区级储备粮的经营管理，严格遵守国家、省、市有关粮食法律政策规定，对储备粮进行保管，规范轮换运作，及时完成轮换任务，对市、区级储备粮轮换品种、数量、质量和储存安全等负全责。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cs="Times New Roman"/>
          <w:color w:val="auto"/>
          <w:kern w:val="0"/>
          <w:sz w:val="32"/>
          <w:szCs w:val="32"/>
          <w:highlight w:val="none"/>
          <w:lang w:val="en-US" w:eastAsia="zh-CN"/>
        </w:rPr>
        <w:t>（</w:t>
      </w:r>
      <w:r>
        <w:rPr>
          <w:rFonts w:hint="eastAsia" w:ascii="Times New Roman" w:hAnsi="Times New Roman" w:cs="Times New Roman"/>
          <w:color w:val="auto"/>
          <w:kern w:val="0"/>
          <w:sz w:val="32"/>
          <w:szCs w:val="32"/>
          <w:highlight w:val="none"/>
          <w:lang w:val="en-US" w:eastAsia="zh-CN"/>
        </w:rPr>
        <w:t>5</w:t>
      </w:r>
      <w:r>
        <w:rPr>
          <w:rFonts w:hint="default" w:ascii="Times New Roman" w:hAnsi="Times New Roman"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南京市储备粮油管理有限公司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受市发改委委托，根据合同约定，协助开展市级储备原粮、成品粮日常管理，</w:t>
      </w:r>
      <w:r>
        <w:rPr>
          <w:rFonts w:hint="eastAsia" w:cs="Times New Roman"/>
          <w:color w:val="auto"/>
          <w:kern w:val="0"/>
          <w:sz w:val="32"/>
          <w:szCs w:val="32"/>
          <w:highlight w:val="none"/>
          <w:lang w:val="en-US" w:eastAsia="zh-CN"/>
        </w:rPr>
        <w:t>对市级储备粮油信息进行收集与核实等</w:t>
      </w:r>
      <w:r>
        <w:rPr>
          <w:rFonts w:hint="default" w:ascii="Times New Roman" w:hAnsi="Times New Roman" w:eastAsia="方正仿宋_GBK" w:cs="Times New Roman"/>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outlineLvl w:val="2"/>
        <w:rPr>
          <w:rFonts w:hint="default" w:ascii="Times New Roman" w:hAnsi="Times New Roman" w:eastAsia="方正仿宋_GBK" w:cs="Times New Roman"/>
          <w:b/>
          <w:bCs/>
          <w:color w:val="auto"/>
          <w:kern w:val="0"/>
          <w:sz w:val="32"/>
          <w:szCs w:val="32"/>
          <w:highlight w:val="none"/>
          <w:lang w:val="en-US" w:eastAsia="zh-CN"/>
        </w:rPr>
      </w:pPr>
      <w:r>
        <w:rPr>
          <w:rFonts w:hint="default" w:ascii="Times New Roman" w:hAnsi="Times New Roman" w:eastAsia="方正仿宋_GBK" w:cs="Times New Roman"/>
          <w:b/>
          <w:bCs/>
          <w:color w:val="auto"/>
          <w:kern w:val="0"/>
          <w:sz w:val="32"/>
          <w:szCs w:val="32"/>
          <w:highlight w:val="none"/>
          <w:lang w:val="en-US" w:eastAsia="zh-CN"/>
        </w:rPr>
        <w:t>2.项目完成情况</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（1）储备粮、成品粮油储备计划完成</w:t>
      </w:r>
      <w:r>
        <w:rPr>
          <w:rFonts w:hint="eastAsia" w:eastAsia="方正仿宋_GBK" w:cs="Times New Roman"/>
          <w:color w:val="auto"/>
          <w:kern w:val="0"/>
          <w:sz w:val="32"/>
          <w:szCs w:val="32"/>
          <w:highlight w:val="none"/>
          <w:lang w:val="en-US" w:eastAsia="zh-CN" w:bidi="ar-SA"/>
        </w:rPr>
        <w:t>及补贴发放情况</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FF0000"/>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根据</w:t>
      </w:r>
      <w:r>
        <w:rPr>
          <w:rFonts w:hint="eastAsia" w:eastAsia="方正仿宋_GBK" w:cs="Times New Roman"/>
          <w:color w:val="auto"/>
          <w:kern w:val="0"/>
          <w:sz w:val="32"/>
          <w:szCs w:val="32"/>
          <w:highlight w:val="none"/>
          <w:lang w:val="en-US" w:eastAsia="zh-CN" w:bidi="ar-SA"/>
        </w:rPr>
        <w:t>《关于下达</w:t>
      </w:r>
      <w:r>
        <w:rPr>
          <w:rFonts w:hint="eastAsia" w:ascii="Times New Roman" w:hAnsi="Times New Roman" w:eastAsia="方正仿宋_GBK" w:cs="Times New Roman"/>
          <w:color w:val="auto"/>
          <w:kern w:val="0"/>
          <w:sz w:val="32"/>
          <w:szCs w:val="32"/>
          <w:highlight w:val="none"/>
          <w:lang w:val="en-US" w:eastAsia="zh-CN" w:bidi="ar-SA"/>
        </w:rPr>
        <w:t>2023</w:t>
      </w:r>
      <w:r>
        <w:rPr>
          <w:rFonts w:hint="eastAsia" w:eastAsia="方正仿宋_GBK" w:cs="Times New Roman"/>
          <w:color w:val="auto"/>
          <w:kern w:val="0"/>
          <w:sz w:val="32"/>
          <w:szCs w:val="32"/>
          <w:highlight w:val="none"/>
          <w:lang w:val="en-US" w:eastAsia="zh-CN" w:bidi="ar-SA"/>
        </w:rPr>
        <w:t>年度南京市成品粮油储备计划的通知》（宁发改粮储字〔</w:t>
      </w:r>
      <w:r>
        <w:rPr>
          <w:rFonts w:hint="eastAsia" w:ascii="Times New Roman" w:hAnsi="Times New Roman" w:eastAsia="方正仿宋_GBK" w:cs="Times New Roman"/>
          <w:color w:val="auto"/>
          <w:kern w:val="0"/>
          <w:sz w:val="32"/>
          <w:szCs w:val="32"/>
          <w:highlight w:val="none"/>
          <w:lang w:val="en-US" w:eastAsia="zh-CN" w:bidi="ar-SA"/>
        </w:rPr>
        <w:t>2023</w:t>
      </w:r>
      <w:r>
        <w:rPr>
          <w:rFonts w:hint="eastAsia" w:eastAsia="方正仿宋_GBK" w:cs="Times New Roman"/>
          <w:color w:val="auto"/>
          <w:kern w:val="0"/>
          <w:sz w:val="32"/>
          <w:szCs w:val="32"/>
          <w:highlight w:val="none"/>
          <w:lang w:val="en-US" w:eastAsia="zh-CN" w:bidi="ar-SA"/>
        </w:rPr>
        <w:t>〕</w:t>
      </w:r>
      <w:r>
        <w:rPr>
          <w:rFonts w:hint="eastAsia" w:ascii="Times New Roman" w:hAnsi="Times New Roman" w:eastAsia="方正仿宋_GBK" w:cs="Times New Roman"/>
          <w:color w:val="auto"/>
          <w:kern w:val="0"/>
          <w:sz w:val="32"/>
          <w:szCs w:val="32"/>
          <w:highlight w:val="none"/>
          <w:lang w:val="en-US" w:eastAsia="zh-CN" w:bidi="ar-SA"/>
        </w:rPr>
        <w:t>431</w:t>
      </w:r>
      <w:r>
        <w:rPr>
          <w:rFonts w:hint="eastAsia" w:eastAsia="方正仿宋_GBK" w:cs="Times New Roman"/>
          <w:color w:val="auto"/>
          <w:kern w:val="0"/>
          <w:sz w:val="32"/>
          <w:szCs w:val="32"/>
          <w:highlight w:val="none"/>
          <w:lang w:val="en-US" w:eastAsia="zh-CN" w:bidi="ar-SA"/>
        </w:rPr>
        <w:t>号）、《关于暂缓签订新一轮成品粮油储备协议的通知》（宁发改粮储字〔</w:t>
      </w:r>
      <w:r>
        <w:rPr>
          <w:rFonts w:hint="eastAsia" w:ascii="Times New Roman" w:hAnsi="Times New Roman" w:eastAsia="方正仿宋_GBK" w:cs="Times New Roman"/>
          <w:color w:val="auto"/>
          <w:kern w:val="0"/>
          <w:sz w:val="32"/>
          <w:szCs w:val="32"/>
          <w:highlight w:val="none"/>
          <w:lang w:val="en-US" w:eastAsia="zh-CN" w:bidi="ar-SA"/>
        </w:rPr>
        <w:t>2024</w:t>
      </w:r>
      <w:r>
        <w:rPr>
          <w:rFonts w:hint="eastAsia" w:eastAsia="方正仿宋_GBK" w:cs="Times New Roman"/>
          <w:color w:val="auto"/>
          <w:kern w:val="0"/>
          <w:sz w:val="32"/>
          <w:szCs w:val="32"/>
          <w:highlight w:val="none"/>
          <w:lang w:val="en-US" w:eastAsia="zh-CN" w:bidi="ar-SA"/>
        </w:rPr>
        <w:t>〕</w:t>
      </w:r>
      <w:r>
        <w:rPr>
          <w:rFonts w:hint="eastAsia" w:ascii="Times New Roman" w:hAnsi="Times New Roman" w:eastAsia="方正仿宋_GBK" w:cs="Times New Roman"/>
          <w:color w:val="auto"/>
          <w:kern w:val="0"/>
          <w:sz w:val="32"/>
          <w:szCs w:val="32"/>
          <w:highlight w:val="none"/>
          <w:lang w:val="en-US" w:eastAsia="zh-CN" w:bidi="ar-SA"/>
        </w:rPr>
        <w:t>433</w:t>
      </w:r>
      <w:r>
        <w:rPr>
          <w:rFonts w:hint="eastAsia" w:eastAsia="方正仿宋_GBK" w:cs="Times New Roman"/>
          <w:color w:val="auto"/>
          <w:kern w:val="0"/>
          <w:sz w:val="32"/>
          <w:szCs w:val="32"/>
          <w:highlight w:val="none"/>
          <w:lang w:val="en-US" w:eastAsia="zh-CN" w:bidi="ar-SA"/>
        </w:rPr>
        <w:t>号）、</w:t>
      </w:r>
      <w:r>
        <w:rPr>
          <w:rFonts w:hint="eastAsia" w:ascii="Times New Roman" w:hAnsi="Times New Roman" w:eastAsia="方正仿宋_GBK" w:cs="Times New Roman"/>
          <w:color w:val="auto"/>
          <w:kern w:val="0"/>
          <w:sz w:val="32"/>
          <w:szCs w:val="32"/>
          <w:highlight w:val="none"/>
          <w:lang w:val="en-US" w:eastAsia="zh-CN" w:bidi="ar-SA"/>
        </w:rPr>
        <w:t>2024</w:t>
      </w:r>
      <w:r>
        <w:rPr>
          <w:rFonts w:hint="eastAsia" w:eastAsia="方正仿宋_GBK" w:cs="Times New Roman"/>
          <w:color w:val="auto"/>
          <w:kern w:val="0"/>
          <w:sz w:val="32"/>
          <w:szCs w:val="32"/>
          <w:highlight w:val="none"/>
          <w:lang w:val="en-US" w:eastAsia="zh-CN" w:bidi="ar-SA"/>
        </w:rPr>
        <w:t>年</w:t>
      </w:r>
      <w:r>
        <w:rPr>
          <w:rFonts w:hint="eastAsia" w:ascii="Times New Roman" w:hAnsi="Times New Roman" w:eastAsia="方正仿宋_GBK" w:cs="Times New Roman"/>
          <w:color w:val="auto"/>
          <w:kern w:val="0"/>
          <w:sz w:val="32"/>
          <w:szCs w:val="32"/>
          <w:highlight w:val="none"/>
          <w:lang w:val="en-US" w:eastAsia="zh-CN" w:bidi="ar-SA"/>
        </w:rPr>
        <w:t>4</w:t>
      </w:r>
      <w:r>
        <w:rPr>
          <w:rFonts w:hint="eastAsia" w:eastAsia="方正仿宋_GBK" w:cs="Times New Roman"/>
          <w:color w:val="auto"/>
          <w:kern w:val="0"/>
          <w:sz w:val="32"/>
          <w:szCs w:val="32"/>
          <w:highlight w:val="none"/>
          <w:lang w:val="en-US" w:eastAsia="zh-CN" w:bidi="ar-SA"/>
        </w:rPr>
        <w:t>个季度《关于商情拨付</w:t>
      </w:r>
      <w:r>
        <w:rPr>
          <w:rFonts w:hint="eastAsia" w:ascii="Times New Roman" w:hAnsi="Times New Roman" w:eastAsia="方正仿宋_GBK" w:cs="Times New Roman"/>
          <w:color w:val="auto"/>
          <w:kern w:val="0"/>
          <w:sz w:val="32"/>
          <w:szCs w:val="32"/>
          <w:highlight w:val="none"/>
          <w:lang w:val="en-US" w:eastAsia="zh-CN" w:bidi="ar-SA"/>
        </w:rPr>
        <w:t>2024</w:t>
      </w:r>
      <w:r>
        <w:rPr>
          <w:rFonts w:hint="eastAsia" w:eastAsia="方正仿宋_GBK" w:cs="Times New Roman"/>
          <w:color w:val="auto"/>
          <w:kern w:val="0"/>
          <w:sz w:val="32"/>
          <w:szCs w:val="32"/>
          <w:highlight w:val="none"/>
          <w:lang w:val="en-US" w:eastAsia="zh-CN" w:bidi="ar-SA"/>
        </w:rPr>
        <w:t>年度市、区储备粮油市级财政补贴资金的函》，项目</w:t>
      </w:r>
      <w:r>
        <w:rPr>
          <w:rFonts w:hint="eastAsia" w:ascii="Times New Roman" w:hAnsi="Times New Roman" w:eastAsia="方正仿宋_GBK" w:cs="Times New Roman"/>
          <w:color w:val="auto"/>
          <w:kern w:val="0"/>
          <w:sz w:val="32"/>
          <w:szCs w:val="32"/>
          <w:highlight w:val="none"/>
          <w:lang w:val="en-US" w:eastAsia="zh-CN" w:bidi="ar-SA"/>
        </w:rPr>
        <w:t>2024</w:t>
      </w:r>
      <w:r>
        <w:rPr>
          <w:rFonts w:hint="eastAsia" w:eastAsia="方正仿宋_GBK" w:cs="Times New Roman"/>
          <w:color w:val="auto"/>
          <w:kern w:val="0"/>
          <w:sz w:val="32"/>
          <w:szCs w:val="32"/>
          <w:highlight w:val="none"/>
          <w:lang w:val="en-US" w:eastAsia="zh-CN" w:bidi="ar-SA"/>
        </w:rPr>
        <w:t>年保质保量地完成了市级储备粮承储计划</w:t>
      </w:r>
      <w:r>
        <w:rPr>
          <w:rFonts w:hint="eastAsia" w:cs="Times New Roman"/>
          <w:color w:val="000000"/>
          <w:kern w:val="0"/>
          <w:sz w:val="32"/>
          <w:szCs w:val="32"/>
          <w:highlight w:val="none"/>
          <w:lang w:val="en-US" w:eastAsia="zh-CN"/>
        </w:rPr>
        <w:t>**</w:t>
      </w:r>
      <w:r>
        <w:rPr>
          <w:rFonts w:hint="eastAsia" w:eastAsia="方正仿宋_GBK" w:cs="Times New Roman"/>
          <w:color w:val="auto"/>
          <w:kern w:val="0"/>
          <w:sz w:val="32"/>
          <w:szCs w:val="32"/>
          <w:highlight w:val="none"/>
          <w:lang w:val="en-US" w:eastAsia="zh-CN" w:bidi="ar-SA"/>
        </w:rPr>
        <w:t>万吨和市成品粮油储备计划</w:t>
      </w:r>
      <w:r>
        <w:rPr>
          <w:rFonts w:hint="eastAsia" w:cs="Times New Roman"/>
          <w:color w:val="000000"/>
          <w:kern w:val="0"/>
          <w:sz w:val="32"/>
          <w:szCs w:val="32"/>
          <w:highlight w:val="none"/>
          <w:lang w:val="en-US" w:eastAsia="zh-CN"/>
        </w:rPr>
        <w:t>**</w:t>
      </w:r>
      <w:r>
        <w:rPr>
          <w:rFonts w:hint="eastAsia" w:eastAsia="方正仿宋_GBK" w:cs="Times New Roman"/>
          <w:color w:val="auto"/>
          <w:kern w:val="0"/>
          <w:sz w:val="32"/>
          <w:szCs w:val="32"/>
          <w:highlight w:val="none"/>
          <w:lang w:val="en-US" w:eastAsia="zh-CN" w:bidi="ar-SA"/>
        </w:rPr>
        <w:t>万吨，共发放市级补贴资金</w:t>
      </w:r>
      <w:r>
        <w:rPr>
          <w:rFonts w:hint="eastAsia" w:cs="Times New Roman"/>
          <w:color w:val="000000"/>
          <w:kern w:val="0"/>
          <w:sz w:val="32"/>
          <w:szCs w:val="32"/>
          <w:highlight w:val="none"/>
          <w:lang w:val="en-US" w:eastAsia="zh-CN"/>
        </w:rPr>
        <w:t>**</w:t>
      </w:r>
      <w:r>
        <w:rPr>
          <w:rFonts w:hint="eastAsia" w:eastAsia="方正仿宋_GBK" w:cs="Times New Roman"/>
          <w:color w:val="auto"/>
          <w:kern w:val="0"/>
          <w:sz w:val="32"/>
          <w:szCs w:val="32"/>
          <w:highlight w:val="none"/>
          <w:lang w:val="en-US" w:eastAsia="zh-CN" w:bidi="ar-SA"/>
        </w:rPr>
        <w:t>万元。</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（2）市级储备粮油信息收集和数据核实服务工作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通过政府采购的方式委托南京市储备粮油管理有限公司开展市级储备粮油信息收集和数据核实服务工作，具体完成工作包括：协助开展市级储备原粮、成品粮日常管理；对轮换储备粮轮入进行预验收，并将结果上报市粮食和物资储备局；协助开展粮食收购调研工作；协助开展全市储备粮油企业开展最新粮食政策、法规条例培训；对南京市地方储备粮收购贷款共同担保基金日常管理；储备粮油补贴费用核算，并上报市粮食和物资储备局；对储备粮油统计，并上报市粮食和物资储备局月度储备粮情况报告。</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（3）建立优质粮食保供基地，定向销售工作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eastAsia" w:cs="Times New Roman"/>
          <w:color w:val="auto"/>
          <w:kern w:val="0"/>
          <w:sz w:val="32"/>
          <w:szCs w:val="32"/>
          <w:highlight w:val="none"/>
          <w:lang w:val="en-US" w:eastAsia="zh-CN" w:bidi="ar-SA"/>
        </w:rPr>
        <w:t>根据《宁淮粮食产销合作战略协议（</w:t>
      </w:r>
      <w:r>
        <w:rPr>
          <w:rFonts w:hint="eastAsia" w:ascii="Times New Roman" w:hAnsi="Times New Roman" w:cs="Times New Roman"/>
          <w:color w:val="auto"/>
          <w:kern w:val="0"/>
          <w:sz w:val="32"/>
          <w:szCs w:val="32"/>
          <w:highlight w:val="none"/>
          <w:lang w:val="en-US" w:eastAsia="zh-CN" w:bidi="ar-SA"/>
        </w:rPr>
        <w:t>2024</w:t>
      </w:r>
      <w:r>
        <w:rPr>
          <w:rFonts w:hint="eastAsia" w:cs="Times New Roman"/>
          <w:color w:val="auto"/>
          <w:kern w:val="0"/>
          <w:sz w:val="32"/>
          <w:szCs w:val="32"/>
          <w:highlight w:val="none"/>
          <w:lang w:val="en-US" w:eastAsia="zh-CN" w:bidi="ar-SA"/>
        </w:rPr>
        <w:t>-</w:t>
      </w:r>
      <w:r>
        <w:rPr>
          <w:rFonts w:hint="eastAsia" w:ascii="Times New Roman" w:hAnsi="Times New Roman" w:cs="Times New Roman"/>
          <w:color w:val="auto"/>
          <w:kern w:val="0"/>
          <w:sz w:val="32"/>
          <w:szCs w:val="32"/>
          <w:highlight w:val="none"/>
          <w:lang w:val="en-US" w:eastAsia="zh-CN" w:bidi="ar-SA"/>
        </w:rPr>
        <w:t>2028</w:t>
      </w:r>
      <w:r>
        <w:rPr>
          <w:rFonts w:hint="eastAsia" w:cs="Times New Roman"/>
          <w:color w:val="auto"/>
          <w:kern w:val="0"/>
          <w:sz w:val="32"/>
          <w:szCs w:val="32"/>
          <w:highlight w:val="none"/>
          <w:lang w:val="en-US" w:eastAsia="zh-CN" w:bidi="ar-SA"/>
        </w:rPr>
        <w:t>）》要求</w:t>
      </w:r>
      <w:r>
        <w:rPr>
          <w:rFonts w:hint="default" w:ascii="Times New Roman" w:hAnsi="Times New Roman" w:eastAsia="方正仿宋_GBK" w:cs="Times New Roman"/>
          <w:color w:val="auto"/>
          <w:kern w:val="0"/>
          <w:sz w:val="32"/>
          <w:szCs w:val="32"/>
          <w:highlight w:val="none"/>
          <w:lang w:val="en-US" w:eastAsia="zh-CN" w:bidi="ar-SA"/>
        </w:rPr>
        <w:t>，</w:t>
      </w:r>
      <w:r>
        <w:rPr>
          <w:rFonts w:hint="eastAsia" w:cs="Times New Roman"/>
          <w:color w:val="auto"/>
          <w:kern w:val="0"/>
          <w:sz w:val="32"/>
          <w:szCs w:val="32"/>
          <w:highlight w:val="none"/>
          <w:lang w:val="en-US" w:eastAsia="zh-CN" w:bidi="ar-SA"/>
        </w:rPr>
        <w:t>淮安市实际</w:t>
      </w:r>
      <w:r>
        <w:rPr>
          <w:rFonts w:hint="default" w:ascii="Times New Roman" w:hAnsi="Times New Roman" w:eastAsia="方正仿宋_GBK" w:cs="Times New Roman"/>
          <w:color w:val="auto"/>
          <w:kern w:val="0"/>
          <w:sz w:val="32"/>
          <w:szCs w:val="32"/>
          <w:highlight w:val="none"/>
          <w:lang w:val="en-US" w:eastAsia="zh-CN"/>
        </w:rPr>
        <w:t>向南京市场</w:t>
      </w:r>
      <w:r>
        <w:rPr>
          <w:rFonts w:hint="eastAsia" w:ascii="Times New Roman" w:hAnsi="Times New Roman" w:cs="Times New Roman"/>
          <w:color w:val="auto"/>
          <w:kern w:val="0"/>
          <w:sz w:val="32"/>
          <w:szCs w:val="32"/>
          <w:highlight w:val="none"/>
          <w:lang w:val="en-US" w:eastAsia="zh-CN"/>
        </w:rPr>
        <w:t>供应稻谷(大米按标准折算成稻谷)</w:t>
      </w:r>
      <w:r>
        <w:rPr>
          <w:rFonts w:hint="eastAsia" w:cs="Times New Roman"/>
          <w:color w:val="000000"/>
          <w:kern w:val="0"/>
          <w:sz w:val="32"/>
          <w:szCs w:val="32"/>
          <w:highlight w:val="none"/>
          <w:lang w:val="en-US" w:eastAsia="zh-CN"/>
        </w:rPr>
        <w:t>**</w:t>
      </w:r>
      <w:r>
        <w:rPr>
          <w:rFonts w:hint="eastAsia" w:ascii="Times New Roman" w:hAnsi="Times New Roman" w:cs="Times New Roman"/>
          <w:color w:val="auto"/>
          <w:kern w:val="0"/>
          <w:sz w:val="32"/>
          <w:szCs w:val="32"/>
          <w:highlight w:val="none"/>
          <w:lang w:val="en-US" w:eastAsia="zh-CN"/>
        </w:rPr>
        <w:t>万吨，小麦(面粉按标准折算成小麦)</w:t>
      </w:r>
      <w:r>
        <w:rPr>
          <w:rFonts w:hint="eastAsia" w:cs="Times New Roman"/>
          <w:color w:val="000000"/>
          <w:kern w:val="0"/>
          <w:sz w:val="32"/>
          <w:szCs w:val="32"/>
          <w:highlight w:val="none"/>
          <w:lang w:val="en-US" w:eastAsia="zh-CN"/>
        </w:rPr>
        <w:t>**</w:t>
      </w:r>
      <w:r>
        <w:rPr>
          <w:rFonts w:hint="eastAsia" w:ascii="Times New Roman" w:hAnsi="Times New Roman" w:cs="Times New Roman"/>
          <w:color w:val="auto"/>
          <w:kern w:val="0"/>
          <w:sz w:val="32"/>
          <w:szCs w:val="32"/>
          <w:highlight w:val="none"/>
          <w:lang w:val="en-US" w:eastAsia="zh-CN"/>
        </w:rPr>
        <w:t>万吨，共计</w:t>
      </w:r>
      <w:r>
        <w:rPr>
          <w:rFonts w:hint="eastAsia" w:cs="Times New Roman"/>
          <w:color w:val="000000"/>
          <w:kern w:val="0"/>
          <w:sz w:val="32"/>
          <w:szCs w:val="32"/>
          <w:highlight w:val="none"/>
          <w:lang w:val="en-US" w:eastAsia="zh-CN"/>
        </w:rPr>
        <w:t>**</w:t>
      </w:r>
      <w:r>
        <w:rPr>
          <w:rFonts w:hint="eastAsia" w:ascii="Times New Roman" w:hAnsi="Times New Roman" w:cs="Times New Roman"/>
          <w:color w:val="auto"/>
          <w:kern w:val="0"/>
          <w:sz w:val="32"/>
          <w:szCs w:val="32"/>
          <w:highlight w:val="none"/>
          <w:lang w:val="en-US" w:eastAsia="zh-CN"/>
        </w:rPr>
        <w:t>万吨</w:t>
      </w:r>
      <w:r>
        <w:rPr>
          <w:rFonts w:hint="eastAsia" w:cs="Times New Roman"/>
          <w:color w:val="auto"/>
          <w:kern w:val="0"/>
          <w:sz w:val="32"/>
          <w:szCs w:val="32"/>
          <w:highlight w:val="none"/>
          <w:lang w:val="en-US" w:eastAsia="zh-CN"/>
        </w:rPr>
        <w:t>；</w:t>
      </w:r>
      <w:r>
        <w:rPr>
          <w:rFonts w:hint="eastAsia" w:ascii="Times New Roman" w:hAnsi="Times New Roman" w:cs="Times New Roman"/>
          <w:color w:val="auto"/>
          <w:kern w:val="0"/>
          <w:sz w:val="32"/>
          <w:szCs w:val="32"/>
          <w:highlight w:val="none"/>
          <w:lang w:val="en-US" w:eastAsia="zh-CN"/>
        </w:rPr>
        <w:t>优选33家成品粮加工企业作为宁淮应急加工企业，7个县区粮食购销总公司和淮安市直属粮食储备库有限公司作为宁淮应急原粮保供企业，确保在应急情况下，供应南京市场半个月成品粮的消费量</w:t>
      </w:r>
      <w:r>
        <w:rPr>
          <w:rFonts w:hint="eastAsia" w:cs="Times New Roman"/>
          <w:color w:val="000000"/>
          <w:kern w:val="0"/>
          <w:sz w:val="32"/>
          <w:szCs w:val="32"/>
          <w:highlight w:val="none"/>
          <w:lang w:val="en-US" w:eastAsia="zh-CN"/>
        </w:rPr>
        <w:t>**</w:t>
      </w:r>
      <w:r>
        <w:rPr>
          <w:rFonts w:hint="eastAsia" w:ascii="Times New Roman" w:hAnsi="Times New Roman" w:cs="Times New Roman"/>
          <w:color w:val="auto"/>
          <w:kern w:val="0"/>
          <w:sz w:val="32"/>
          <w:szCs w:val="32"/>
          <w:highlight w:val="none"/>
          <w:lang w:val="en-US" w:eastAsia="zh-CN"/>
        </w:rPr>
        <w:t>万吨。</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（4）粮食仓储物流能力建设及产业发展专项</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FF0000"/>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根据《南京市粮食仓储物流能力建设及产业发展专项资金管理办法》（宁财规〔2021〕2号）</w:t>
      </w:r>
      <w:r>
        <w:rPr>
          <w:rFonts w:hint="eastAsia"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《南京市粮食仓储物流能力建设及产业发展项目储备库管理办法》（宁发改粮建字〔2022〕342号）</w:t>
      </w:r>
      <w:r>
        <w:rPr>
          <w:rFonts w:hint="eastAsia" w:eastAsia="方正仿宋_GBK" w:cs="Times New Roman"/>
          <w:color w:val="auto"/>
          <w:kern w:val="0"/>
          <w:sz w:val="32"/>
          <w:szCs w:val="32"/>
          <w:highlight w:val="none"/>
          <w:lang w:val="en-US" w:eastAsia="zh-CN" w:bidi="ar-SA"/>
        </w:rPr>
        <w:t>和《关于下达</w:t>
      </w:r>
      <w:r>
        <w:rPr>
          <w:rFonts w:hint="eastAsia" w:ascii="Times New Roman" w:hAnsi="Times New Roman" w:eastAsia="方正仿宋_GBK" w:cs="Times New Roman"/>
          <w:color w:val="auto"/>
          <w:kern w:val="0"/>
          <w:sz w:val="32"/>
          <w:szCs w:val="32"/>
          <w:highlight w:val="none"/>
          <w:lang w:val="en-US" w:eastAsia="zh-CN" w:bidi="ar-SA"/>
        </w:rPr>
        <w:t>2024</w:t>
      </w:r>
      <w:r>
        <w:rPr>
          <w:rFonts w:hint="eastAsia" w:eastAsia="方正仿宋_GBK" w:cs="Times New Roman"/>
          <w:color w:val="auto"/>
          <w:kern w:val="0"/>
          <w:sz w:val="32"/>
          <w:szCs w:val="32"/>
          <w:highlight w:val="none"/>
          <w:lang w:val="en-US" w:eastAsia="zh-CN" w:bidi="ar-SA"/>
        </w:rPr>
        <w:t>年度市级粮食仓储物流能力建设及产业发展专项资金的通知》</w:t>
      </w:r>
      <w:r>
        <w:rPr>
          <w:rFonts w:hint="default" w:ascii="Times New Roman" w:hAnsi="Times New Roman" w:eastAsia="方正仿宋_GBK" w:cs="Times New Roman"/>
          <w:color w:val="auto"/>
          <w:kern w:val="0"/>
          <w:sz w:val="32"/>
          <w:szCs w:val="32"/>
          <w:highlight w:val="none"/>
          <w:lang w:val="en-US" w:eastAsia="zh-CN" w:bidi="ar-SA"/>
        </w:rPr>
        <w:t>（宁发改粮建字〔2024〕773号），</w:t>
      </w:r>
      <w:r>
        <w:rPr>
          <w:rFonts w:hint="eastAsia" w:ascii="Times New Roman" w:hAnsi="Times New Roman" w:eastAsia="方正仿宋_GBK" w:cs="Times New Roman"/>
          <w:color w:val="auto"/>
          <w:kern w:val="0"/>
          <w:sz w:val="32"/>
          <w:szCs w:val="32"/>
          <w:highlight w:val="none"/>
          <w:lang w:val="en-US" w:eastAsia="zh-CN" w:bidi="ar-SA"/>
        </w:rPr>
        <w:t>2024</w:t>
      </w:r>
      <w:r>
        <w:rPr>
          <w:rFonts w:hint="eastAsia" w:eastAsia="方正仿宋_GBK" w:cs="Times New Roman"/>
          <w:color w:val="auto"/>
          <w:kern w:val="0"/>
          <w:sz w:val="32"/>
          <w:szCs w:val="32"/>
          <w:highlight w:val="none"/>
          <w:lang w:val="en-US" w:eastAsia="zh-CN" w:bidi="ar-SA"/>
        </w:rPr>
        <w:t>年共拨付粮食仓储设施建设补助资金</w:t>
      </w:r>
      <w:r>
        <w:rPr>
          <w:rFonts w:hint="eastAsia" w:cs="Times New Roman"/>
          <w:color w:val="000000"/>
          <w:kern w:val="0"/>
          <w:sz w:val="32"/>
          <w:szCs w:val="32"/>
          <w:highlight w:val="none"/>
          <w:lang w:val="en-US" w:eastAsia="zh-CN"/>
        </w:rPr>
        <w:t>**</w:t>
      </w:r>
      <w:r>
        <w:rPr>
          <w:rFonts w:hint="eastAsia" w:eastAsia="方正仿宋_GBK" w:cs="Times New Roman"/>
          <w:color w:val="auto"/>
          <w:kern w:val="0"/>
          <w:sz w:val="32"/>
          <w:szCs w:val="32"/>
          <w:highlight w:val="none"/>
          <w:lang w:val="en-US" w:eastAsia="zh-CN" w:bidi="ar-SA"/>
        </w:rPr>
        <w:t>万元，其中南京粮食应急保供中心项目（一期）补助</w:t>
      </w:r>
      <w:r>
        <w:rPr>
          <w:rFonts w:hint="eastAsia" w:cs="Times New Roman"/>
          <w:color w:val="000000"/>
          <w:kern w:val="0"/>
          <w:sz w:val="32"/>
          <w:szCs w:val="32"/>
          <w:highlight w:val="none"/>
          <w:lang w:val="en-US" w:eastAsia="zh-CN"/>
        </w:rPr>
        <w:t>**</w:t>
      </w:r>
      <w:r>
        <w:rPr>
          <w:rFonts w:hint="eastAsia" w:eastAsia="方正仿宋_GBK" w:cs="Times New Roman"/>
          <w:color w:val="auto"/>
          <w:kern w:val="0"/>
          <w:sz w:val="32"/>
          <w:szCs w:val="32"/>
          <w:highlight w:val="none"/>
          <w:lang w:val="en-US" w:eastAsia="zh-CN" w:bidi="ar-SA"/>
        </w:rPr>
        <w:t>万元；南京灵山粮食基地高标准粮仓建设项目补助</w:t>
      </w:r>
      <w:r>
        <w:rPr>
          <w:rFonts w:hint="eastAsia" w:cs="Times New Roman"/>
          <w:color w:val="000000"/>
          <w:kern w:val="0"/>
          <w:sz w:val="32"/>
          <w:szCs w:val="32"/>
          <w:highlight w:val="none"/>
          <w:lang w:val="en-US" w:eastAsia="zh-CN"/>
        </w:rPr>
        <w:t>**</w:t>
      </w:r>
      <w:r>
        <w:rPr>
          <w:rFonts w:hint="eastAsia" w:eastAsia="方正仿宋_GBK" w:cs="Times New Roman"/>
          <w:color w:val="auto"/>
          <w:kern w:val="0"/>
          <w:sz w:val="32"/>
          <w:szCs w:val="32"/>
          <w:highlight w:val="none"/>
          <w:lang w:val="en-US" w:eastAsia="zh-CN" w:bidi="ar-SA"/>
        </w:rPr>
        <w:t>万元；六合区</w:t>
      </w:r>
      <w:r>
        <w:rPr>
          <w:rFonts w:hint="eastAsia" w:ascii="Times New Roman" w:hAnsi="Times New Roman" w:eastAsia="方正仿宋_GBK" w:cs="Times New Roman"/>
          <w:color w:val="auto"/>
          <w:kern w:val="0"/>
          <w:sz w:val="32"/>
          <w:szCs w:val="32"/>
          <w:highlight w:val="none"/>
          <w:lang w:val="en-US" w:eastAsia="zh-CN" w:bidi="ar-SA"/>
        </w:rPr>
        <w:t>3</w:t>
      </w:r>
      <w:r>
        <w:rPr>
          <w:rFonts w:hint="eastAsia" w:eastAsia="方正仿宋_GBK" w:cs="Times New Roman"/>
          <w:color w:val="auto"/>
          <w:kern w:val="0"/>
          <w:sz w:val="32"/>
          <w:szCs w:val="32"/>
          <w:highlight w:val="none"/>
          <w:lang w:val="en-US" w:eastAsia="zh-CN" w:bidi="ar-SA"/>
        </w:rPr>
        <w:t>.</w:t>
      </w:r>
      <w:r>
        <w:rPr>
          <w:rFonts w:hint="eastAsia" w:ascii="Times New Roman" w:hAnsi="Times New Roman" w:eastAsia="方正仿宋_GBK" w:cs="Times New Roman"/>
          <w:color w:val="auto"/>
          <w:kern w:val="0"/>
          <w:sz w:val="32"/>
          <w:szCs w:val="32"/>
          <w:highlight w:val="none"/>
          <w:lang w:val="en-US" w:eastAsia="zh-CN" w:bidi="ar-SA"/>
        </w:rPr>
        <w:t>3</w:t>
      </w:r>
      <w:r>
        <w:rPr>
          <w:rFonts w:hint="eastAsia" w:eastAsia="方正仿宋_GBK" w:cs="Times New Roman"/>
          <w:color w:val="auto"/>
          <w:kern w:val="0"/>
          <w:sz w:val="32"/>
          <w:szCs w:val="32"/>
          <w:highlight w:val="none"/>
          <w:lang w:val="en-US" w:eastAsia="zh-CN" w:bidi="ar-SA"/>
        </w:rPr>
        <w:t>万吨粮食仓储物流库项目补助</w:t>
      </w:r>
      <w:r>
        <w:rPr>
          <w:rFonts w:hint="eastAsia" w:cs="Times New Roman"/>
          <w:color w:val="000000"/>
          <w:kern w:val="0"/>
          <w:sz w:val="32"/>
          <w:szCs w:val="32"/>
          <w:highlight w:val="none"/>
          <w:lang w:val="en-US" w:eastAsia="zh-CN"/>
        </w:rPr>
        <w:t>**</w:t>
      </w:r>
      <w:r>
        <w:rPr>
          <w:rFonts w:hint="eastAsia" w:eastAsia="方正仿宋_GBK" w:cs="Times New Roman"/>
          <w:color w:val="auto"/>
          <w:kern w:val="0"/>
          <w:sz w:val="32"/>
          <w:szCs w:val="32"/>
          <w:highlight w:val="none"/>
          <w:lang w:val="en-US" w:eastAsia="zh-CN" w:bidi="ar-SA"/>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方正黑体_GBK" w:cs="Times New Roman"/>
          <w:color w:val="auto"/>
          <w:sz w:val="32"/>
          <w:szCs w:val="32"/>
          <w:highlight w:val="none"/>
        </w:rPr>
      </w:pPr>
      <w:bookmarkStart w:id="6" w:name="_Toc1448"/>
      <w:r>
        <w:rPr>
          <w:rFonts w:hint="default" w:ascii="Times New Roman" w:hAnsi="Times New Roman" w:eastAsia="方正黑体_GBK" w:cs="Times New Roman"/>
          <w:color w:val="auto"/>
          <w:sz w:val="32"/>
          <w:szCs w:val="32"/>
          <w:highlight w:val="none"/>
          <w:lang w:val="en-US" w:eastAsia="zh-CN"/>
        </w:rPr>
        <w:t>二</w:t>
      </w:r>
      <w:r>
        <w:rPr>
          <w:rFonts w:hint="default" w:ascii="Times New Roman" w:hAnsi="Times New Roman" w:eastAsia="方正黑体_GBK" w:cs="Times New Roman"/>
          <w:color w:val="auto"/>
          <w:sz w:val="32"/>
          <w:szCs w:val="32"/>
          <w:highlight w:val="none"/>
        </w:rPr>
        <w:t>、评价结论</w:t>
      </w:r>
      <w:bookmarkEnd w:id="6"/>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1"/>
        <w:rPr>
          <w:rFonts w:hint="default" w:ascii="Times New Roman" w:hAnsi="Times New Roman" w:eastAsia="方正楷体_GBK" w:cs="Times New Roman"/>
          <w:color w:val="auto"/>
          <w:kern w:val="0"/>
          <w:sz w:val="32"/>
          <w:szCs w:val="32"/>
          <w:highlight w:val="none"/>
          <w:lang w:val="en-US" w:eastAsia="zh-CN"/>
        </w:rPr>
      </w:pPr>
      <w:bookmarkStart w:id="7" w:name="_Toc8765"/>
      <w:r>
        <w:rPr>
          <w:rFonts w:hint="default" w:ascii="Times New Roman" w:hAnsi="Times New Roman" w:eastAsia="方正楷体_GBK" w:cs="Times New Roman"/>
          <w:color w:val="auto"/>
          <w:kern w:val="0"/>
          <w:sz w:val="32"/>
          <w:szCs w:val="32"/>
          <w:highlight w:val="none"/>
          <w:lang w:val="en-US" w:eastAsia="zh-CN"/>
        </w:rPr>
        <w:t>（一）评价对象、范围</w:t>
      </w:r>
      <w:bookmarkEnd w:id="7"/>
    </w:p>
    <w:p>
      <w:pPr>
        <w:pStyle w:val="12"/>
        <w:keepNext w:val="0"/>
        <w:keepLines w:val="0"/>
        <w:pageBreakBefore w:val="0"/>
        <w:kinsoku/>
        <w:wordWrap/>
        <w:overflowPunct/>
        <w:topLinePunct w:val="0"/>
        <w:autoSpaceDE/>
        <w:autoSpaceDN/>
        <w:bidi w:val="0"/>
        <w:adjustRightInd w:val="0"/>
        <w:snapToGrid w:val="0"/>
        <w:spacing w:line="560" w:lineRule="exact"/>
        <w:ind w:firstLine="560"/>
        <w:textAlignment w:val="auto"/>
        <w:rPr>
          <w:rFonts w:hint="default" w:ascii="Times New Roman" w:hAnsi="Times New Roman" w:eastAsia="方正仿宋_GBK" w:cs="Times New Roman"/>
          <w:color w:val="auto"/>
          <w:kern w:val="0"/>
          <w:sz w:val="32"/>
          <w:szCs w:val="32"/>
          <w:highlight w:val="none"/>
          <w:shd w:val="clear" w:color="auto" w:fill="FFFFFF"/>
          <w:lang w:val="en-US"/>
        </w:rPr>
      </w:pPr>
      <w:r>
        <w:rPr>
          <w:rFonts w:hint="default" w:ascii="Times New Roman" w:hAnsi="Times New Roman" w:eastAsia="方正仿宋_GBK" w:cs="Times New Roman"/>
          <w:bCs/>
          <w:color w:val="auto"/>
          <w:sz w:val="32"/>
          <w:szCs w:val="32"/>
          <w:highlight w:val="none"/>
        </w:rPr>
        <w:t>本次绩效评价对象为</w:t>
      </w:r>
      <w:r>
        <w:rPr>
          <w:rFonts w:hint="eastAsia" w:ascii="Times New Roman" w:hAnsi="Times New Roman" w:cs="Times New Roman"/>
          <w:color w:val="auto"/>
          <w:kern w:val="0"/>
          <w:sz w:val="32"/>
          <w:szCs w:val="32"/>
          <w:highlight w:val="none"/>
          <w:lang w:eastAsia="zh-CN"/>
        </w:rPr>
        <w:t>202</w:t>
      </w:r>
      <w:r>
        <w:rPr>
          <w:rFonts w:hint="eastAsia" w:ascii="Times New Roman" w:hAnsi="Times New Roman" w:cs="Times New Roman"/>
          <w:color w:val="auto"/>
          <w:kern w:val="0"/>
          <w:sz w:val="32"/>
          <w:szCs w:val="32"/>
          <w:highlight w:val="none"/>
          <w:lang w:val="en-US" w:eastAsia="zh-CN"/>
        </w:rPr>
        <w:t>4</w:t>
      </w:r>
      <w:r>
        <w:rPr>
          <w:rFonts w:hint="eastAsia" w:ascii="Times New Roman" w:hAnsi="Times New Roman" w:cs="Times New Roman"/>
          <w:color w:val="auto"/>
          <w:kern w:val="0"/>
          <w:sz w:val="32"/>
          <w:szCs w:val="32"/>
          <w:highlight w:val="none"/>
          <w:lang w:eastAsia="zh-CN"/>
        </w:rPr>
        <w:t>年</w:t>
      </w:r>
      <w:r>
        <w:rPr>
          <w:rFonts w:hint="default" w:ascii="Times New Roman" w:hAnsi="Times New Roman" w:eastAsia="方正仿宋_GBK" w:cs="Times New Roman"/>
          <w:color w:val="auto"/>
          <w:kern w:val="0"/>
          <w:sz w:val="32"/>
          <w:szCs w:val="32"/>
          <w:highlight w:val="none"/>
        </w:rPr>
        <w:t>度</w:t>
      </w:r>
      <w:r>
        <w:rPr>
          <w:rFonts w:hint="eastAsia" w:ascii="Times New Roman" w:hAnsi="Times New Roman" w:cs="Times New Roman"/>
          <w:color w:val="auto"/>
          <w:kern w:val="0"/>
          <w:sz w:val="32"/>
          <w:szCs w:val="32"/>
          <w:highlight w:val="none"/>
          <w:lang w:val="en-US" w:eastAsia="zh-CN"/>
        </w:rPr>
        <w:t>粮食</w:t>
      </w:r>
      <w:r>
        <w:rPr>
          <w:rFonts w:hint="default" w:ascii="Times New Roman" w:hAnsi="Times New Roman" w:cs="Times New Roman"/>
          <w:color w:val="auto"/>
          <w:kern w:val="0"/>
          <w:sz w:val="32"/>
          <w:szCs w:val="32"/>
          <w:highlight w:val="none"/>
          <w:lang w:val="en-US" w:eastAsia="zh-CN"/>
        </w:rPr>
        <w:t>补贴专项</w:t>
      </w:r>
      <w:r>
        <w:rPr>
          <w:rFonts w:hint="default" w:ascii="Times New Roman" w:hAnsi="Times New Roman" w:eastAsia="方正仿宋_GBK" w:cs="Times New Roman"/>
          <w:color w:val="auto"/>
          <w:kern w:val="0"/>
          <w:sz w:val="32"/>
          <w:szCs w:val="32"/>
          <w:highlight w:val="none"/>
        </w:rPr>
        <w:t>资金</w:t>
      </w:r>
      <w:r>
        <w:rPr>
          <w:rFonts w:hint="default" w:ascii="Times New Roman" w:hAnsi="Times New Roman" w:eastAsia="方正仿宋_GBK" w:cs="Times New Roman"/>
          <w:color w:val="auto"/>
          <w:sz w:val="32"/>
          <w:szCs w:val="32"/>
          <w:highlight w:val="none"/>
          <w:lang w:val="en-US" w:eastAsia="zh-CN"/>
        </w:rPr>
        <w:t>项目</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包含专项资金使用情况、项目管理情况、完成情况及实施成效</w:t>
      </w:r>
      <w:r>
        <w:rPr>
          <w:rFonts w:hint="default" w:ascii="Times New Roman" w:hAnsi="Times New Roman" w:eastAsia="方正仿宋_GBK" w:cs="Times New Roman"/>
          <w:color w:val="auto"/>
          <w:kern w:val="0"/>
          <w:sz w:val="32"/>
          <w:szCs w:val="32"/>
          <w:highlight w:val="none"/>
          <w:shd w:val="clear" w:color="auto" w:fill="FFFFFF"/>
        </w:rPr>
        <w:t>。评价范围为</w:t>
      </w:r>
      <w:r>
        <w:rPr>
          <w:rFonts w:hint="default" w:ascii="Times New Roman" w:hAnsi="Times New Roman" w:eastAsia="方正仿宋_GBK" w:cs="Times New Roman"/>
          <w:color w:val="auto"/>
          <w:kern w:val="0"/>
          <w:sz w:val="32"/>
          <w:szCs w:val="32"/>
          <w:highlight w:val="none"/>
          <w:lang w:eastAsia="zh-CN"/>
        </w:rPr>
        <w:t>专项</w:t>
      </w:r>
      <w:r>
        <w:rPr>
          <w:rFonts w:hint="default" w:ascii="Times New Roman" w:hAnsi="Times New Roman" w:eastAsia="方正仿宋_GBK" w:cs="Times New Roman"/>
          <w:color w:val="auto"/>
          <w:kern w:val="0"/>
          <w:sz w:val="32"/>
          <w:szCs w:val="32"/>
          <w:highlight w:val="none"/>
        </w:rPr>
        <w:t>资金</w:t>
      </w:r>
      <w:r>
        <w:rPr>
          <w:rFonts w:hint="default" w:ascii="Times New Roman" w:hAnsi="Times New Roman" w:eastAsia="方正仿宋_GBK" w:cs="Times New Roman"/>
          <w:color w:val="auto"/>
          <w:sz w:val="32"/>
          <w:szCs w:val="32"/>
          <w:highlight w:val="none"/>
          <w:lang w:val="en-US" w:eastAsia="zh-CN"/>
        </w:rPr>
        <w:t>使用全过程，评价时间段为</w:t>
      </w:r>
      <w:r>
        <w:rPr>
          <w:rFonts w:hint="eastAsia" w:ascii="Times New Roman" w:hAnsi="Times New Roman" w:cs="Times New Roman"/>
          <w:color w:val="auto"/>
          <w:sz w:val="32"/>
          <w:szCs w:val="32"/>
          <w:highlight w:val="none"/>
          <w:lang w:val="en-US" w:eastAsia="zh-CN"/>
        </w:rPr>
        <w:t>2024年1</w:t>
      </w:r>
      <w:r>
        <w:rPr>
          <w:rFonts w:hint="default" w:ascii="Times New Roman" w:hAnsi="Times New Roman" w:eastAsia="方正仿宋_GBK" w:cs="Times New Roman"/>
          <w:color w:val="auto"/>
          <w:sz w:val="32"/>
          <w:szCs w:val="32"/>
          <w:highlight w:val="none"/>
          <w:lang w:val="en-US" w:eastAsia="zh-CN"/>
        </w:rPr>
        <w:t>月1日至</w:t>
      </w:r>
      <w:r>
        <w:rPr>
          <w:rFonts w:hint="eastAsia" w:ascii="Times New Roman" w:hAnsi="Times New Roman" w:cs="Times New Roman"/>
          <w:color w:val="auto"/>
          <w:sz w:val="32"/>
          <w:szCs w:val="32"/>
          <w:highlight w:val="none"/>
          <w:lang w:val="en-US" w:eastAsia="zh-CN"/>
        </w:rPr>
        <w:t>2024年</w:t>
      </w:r>
      <w:r>
        <w:rPr>
          <w:rFonts w:hint="default" w:ascii="Times New Roman" w:hAnsi="Times New Roman" w:eastAsia="方正仿宋_GBK" w:cs="Times New Roman"/>
          <w:color w:val="auto"/>
          <w:sz w:val="32"/>
          <w:szCs w:val="32"/>
          <w:highlight w:val="none"/>
          <w:lang w:val="en-US" w:eastAsia="zh-CN"/>
        </w:rPr>
        <w:t>12月31日。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1"/>
        <w:rPr>
          <w:rFonts w:hint="default" w:ascii="Times New Roman" w:hAnsi="Times New Roman" w:eastAsia="方正楷体_GBK" w:cs="Times New Roman"/>
          <w:color w:val="auto"/>
          <w:kern w:val="0"/>
          <w:sz w:val="32"/>
          <w:szCs w:val="32"/>
          <w:highlight w:val="none"/>
          <w:lang w:val="en-US" w:eastAsia="zh-CN"/>
        </w:rPr>
      </w:pPr>
      <w:bookmarkStart w:id="8" w:name="_Toc14212"/>
      <w:r>
        <w:rPr>
          <w:rFonts w:hint="default" w:ascii="Times New Roman" w:hAnsi="Times New Roman" w:eastAsia="方正楷体_GBK" w:cs="Times New Roman"/>
          <w:color w:val="auto"/>
          <w:kern w:val="0"/>
          <w:sz w:val="32"/>
          <w:szCs w:val="32"/>
          <w:highlight w:val="none"/>
          <w:lang w:val="en-US" w:eastAsia="zh-CN"/>
        </w:rPr>
        <w:t>（二）评价结论、评分结果</w:t>
      </w:r>
      <w:bookmarkEnd w:id="8"/>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本次绩效评价通过数据采集、问卷调查及现场访谈，对</w:t>
      </w:r>
      <w:r>
        <w:rPr>
          <w:rFonts w:hint="eastAsia" w:ascii="Times New Roman" w:hAnsi="Times New Roman" w:eastAsia="方正仿宋_GBK" w:cs="Times New Roman"/>
          <w:color w:val="auto"/>
          <w:kern w:val="0"/>
          <w:sz w:val="32"/>
          <w:szCs w:val="32"/>
          <w:highlight w:val="none"/>
          <w:lang w:val="en-US" w:eastAsia="zh-CN" w:bidi="ar-SA"/>
        </w:rPr>
        <w:t>2024</w:t>
      </w:r>
      <w:r>
        <w:rPr>
          <w:rFonts w:hint="eastAsia" w:eastAsia="方正仿宋_GBK" w:cs="Times New Roman"/>
          <w:color w:val="auto"/>
          <w:kern w:val="0"/>
          <w:sz w:val="32"/>
          <w:szCs w:val="32"/>
          <w:highlight w:val="none"/>
          <w:lang w:val="en-US" w:eastAsia="zh-CN" w:bidi="ar-SA"/>
        </w:rPr>
        <w:t>年</w:t>
      </w:r>
      <w:r>
        <w:rPr>
          <w:rFonts w:hint="default" w:ascii="Times New Roman" w:hAnsi="Times New Roman" w:eastAsia="方正仿宋_GBK" w:cs="Times New Roman"/>
          <w:color w:val="auto"/>
          <w:kern w:val="0"/>
          <w:sz w:val="32"/>
          <w:szCs w:val="32"/>
          <w:highlight w:val="none"/>
          <w:lang w:val="en-US" w:eastAsia="zh-CN" w:bidi="ar-SA"/>
        </w:rPr>
        <w:t>度粮食专项补助资金项目绩效进行客观评价，最终评分结果：总得分</w:t>
      </w:r>
      <w:r>
        <w:rPr>
          <w:rFonts w:hint="eastAsia" w:eastAsia="方正仿宋_GBK" w:cs="Times New Roman"/>
          <w:color w:val="auto"/>
          <w:kern w:val="0"/>
          <w:sz w:val="32"/>
          <w:szCs w:val="32"/>
          <w:highlight w:val="none"/>
          <w:lang w:val="en-US" w:eastAsia="zh-CN" w:bidi="ar-SA"/>
        </w:rPr>
        <w:t>88.</w:t>
      </w:r>
      <w:r>
        <w:rPr>
          <w:rFonts w:hint="eastAsia" w:ascii="Times New Roman" w:hAnsi="Times New Roman" w:eastAsia="方正仿宋_GBK" w:cs="Times New Roman"/>
          <w:color w:val="auto"/>
          <w:kern w:val="0"/>
          <w:sz w:val="32"/>
          <w:szCs w:val="32"/>
          <w:highlight w:val="none"/>
          <w:lang w:val="en-US" w:eastAsia="zh-CN" w:bidi="ar-SA"/>
        </w:rPr>
        <w:t>99</w:t>
      </w:r>
      <w:r>
        <w:rPr>
          <w:rFonts w:hint="default" w:ascii="Times New Roman" w:hAnsi="Times New Roman" w:eastAsia="方正仿宋_GBK" w:cs="Times New Roman"/>
          <w:color w:val="auto"/>
          <w:kern w:val="0"/>
          <w:sz w:val="32"/>
          <w:szCs w:val="32"/>
          <w:highlight w:val="none"/>
          <w:lang w:val="en-US" w:eastAsia="zh-CN" w:bidi="ar-SA"/>
        </w:rPr>
        <w:t>分，绩效等级为“</w:t>
      </w:r>
      <w:r>
        <w:rPr>
          <w:rFonts w:hint="eastAsia" w:eastAsia="方正仿宋_GBK" w:cs="Times New Roman"/>
          <w:color w:val="auto"/>
          <w:kern w:val="0"/>
          <w:sz w:val="32"/>
          <w:szCs w:val="32"/>
          <w:highlight w:val="none"/>
          <w:lang w:val="en-US" w:eastAsia="zh-CN" w:bidi="ar-SA"/>
        </w:rPr>
        <w:t>良</w:t>
      </w:r>
      <w:r>
        <w:rPr>
          <w:rFonts w:hint="default" w:ascii="Times New Roman" w:hAnsi="Times New Roman" w:eastAsia="方正仿宋_GBK" w:cs="Times New Roman"/>
          <w:color w:val="auto"/>
          <w:kern w:val="0"/>
          <w:sz w:val="32"/>
          <w:szCs w:val="32"/>
          <w:highlight w:val="none"/>
          <w:lang w:val="en-US" w:eastAsia="zh-CN" w:bidi="ar-SA"/>
        </w:rPr>
        <w:t>”。各部分权重和绩效分值见表</w:t>
      </w:r>
      <w:r>
        <w:rPr>
          <w:rFonts w:hint="eastAsia" w:ascii="Times New Roman" w:hAnsi="Times New Roman" w:eastAsia="方正仿宋_GBK" w:cs="Times New Roman"/>
          <w:color w:val="auto"/>
          <w:kern w:val="0"/>
          <w:sz w:val="32"/>
          <w:szCs w:val="32"/>
          <w:highlight w:val="none"/>
          <w:lang w:val="en-US" w:eastAsia="zh-CN" w:bidi="ar-SA"/>
        </w:rPr>
        <w:t>2</w:t>
      </w:r>
      <w:r>
        <w:rPr>
          <w:rFonts w:hint="default" w:ascii="Times New Roman" w:hAnsi="Times New Roman" w:eastAsia="方正仿宋_GBK" w:cs="Times New Roman"/>
          <w:color w:val="auto"/>
          <w:kern w:val="0"/>
          <w:sz w:val="32"/>
          <w:szCs w:val="32"/>
          <w:highlight w:val="none"/>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仿宋" w:cs="Times New Roman"/>
          <w:b/>
          <w:bCs/>
          <w:color w:val="auto"/>
          <w:sz w:val="28"/>
          <w:szCs w:val="28"/>
          <w:highlight w:val="none"/>
        </w:rPr>
      </w:pPr>
      <w:bookmarkStart w:id="9" w:name="_Toc15000"/>
      <w:bookmarkStart w:id="10" w:name="_Toc38010868"/>
      <w:bookmarkStart w:id="11" w:name="_Toc10075"/>
      <w:r>
        <w:rPr>
          <w:rFonts w:hint="eastAsia" w:ascii="Times New Roman" w:hAnsi="Times New Roman" w:eastAsia="方正黑体_GBK" w:cs="Times New Roman"/>
          <w:color w:val="auto"/>
          <w:kern w:val="0"/>
          <w:sz w:val="28"/>
          <w:szCs w:val="28"/>
          <w:highlight w:val="none"/>
          <w:lang w:val="en-US" w:eastAsia="zh-CN"/>
        </w:rPr>
        <w:t>表2：</w:t>
      </w:r>
      <w:r>
        <w:rPr>
          <w:rFonts w:hint="default" w:ascii="Times New Roman" w:hAnsi="Times New Roman" w:eastAsia="方正黑体_GBK" w:cs="Times New Roman"/>
          <w:color w:val="auto"/>
          <w:kern w:val="0"/>
          <w:sz w:val="28"/>
          <w:szCs w:val="28"/>
          <w:highlight w:val="none"/>
          <w:lang w:val="en-US" w:eastAsia="zh-CN"/>
        </w:rPr>
        <w:t>2024年粮食专项补助资金绩效评价得分表</w:t>
      </w:r>
    </w:p>
    <w:bookmarkEnd w:id="9"/>
    <w:bookmarkEnd w:id="10"/>
    <w:bookmarkEnd w:id="11"/>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1517"/>
        <w:gridCol w:w="1518"/>
        <w:gridCol w:w="1518"/>
        <w:gridCol w:w="152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24" w:type="dxa"/>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bottom"/>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指标</w:t>
            </w:r>
          </w:p>
        </w:tc>
        <w:tc>
          <w:tcPr>
            <w:tcW w:w="1552" w:type="dxa"/>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bottom"/>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决策</w:t>
            </w:r>
          </w:p>
        </w:tc>
        <w:tc>
          <w:tcPr>
            <w:tcW w:w="1553" w:type="dxa"/>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bottom"/>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过程</w:t>
            </w:r>
          </w:p>
        </w:tc>
        <w:tc>
          <w:tcPr>
            <w:tcW w:w="1553" w:type="dxa"/>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bottom"/>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产出</w:t>
            </w:r>
          </w:p>
        </w:tc>
        <w:tc>
          <w:tcPr>
            <w:tcW w:w="1553" w:type="dxa"/>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bottom"/>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效益</w:t>
            </w:r>
          </w:p>
        </w:tc>
        <w:tc>
          <w:tcPr>
            <w:tcW w:w="1553" w:type="dxa"/>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bottom"/>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4" w:type="dxa"/>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bottom"/>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权重</w:t>
            </w:r>
          </w:p>
        </w:tc>
        <w:tc>
          <w:tcPr>
            <w:tcW w:w="1552" w:type="dxa"/>
            <w:noWrap w:val="0"/>
            <w:vAlign w:val="bottom"/>
          </w:tcPr>
          <w:p>
            <w:pPr>
              <w:keepNext w:val="0"/>
              <w:keepLines w:val="0"/>
              <w:widowControl/>
              <w:suppressLineNumbers w:val="0"/>
              <w:jc w:val="center"/>
              <w:textAlignment w:val="bottom"/>
              <w:rPr>
                <w:rFonts w:hint="eastAsia" w:ascii="方正楷体_GBK" w:hAnsi="方正楷体_GBK" w:eastAsia="方正楷体_GBK" w:cs="方正楷体_GBK"/>
                <w:i w:val="0"/>
                <w:iCs w:val="0"/>
                <w:color w:val="auto"/>
                <w:sz w:val="21"/>
                <w:szCs w:val="21"/>
                <w:highlight w:val="none"/>
                <w:u w:val="none"/>
              </w:rPr>
            </w:pPr>
            <w:r>
              <w:rPr>
                <w:rFonts w:hint="eastAsia" w:ascii="Times New Roman" w:hAnsi="Times New Roman" w:eastAsia="方正楷体_GBK" w:cs="方正楷体_GBK"/>
                <w:i w:val="0"/>
                <w:iCs w:val="0"/>
                <w:color w:val="000000"/>
                <w:kern w:val="0"/>
                <w:sz w:val="21"/>
                <w:szCs w:val="21"/>
                <w:highlight w:val="none"/>
                <w:u w:val="none"/>
                <w:lang w:val="en-US" w:eastAsia="zh-CN" w:bidi="ar"/>
              </w:rPr>
              <w:t>15</w:t>
            </w:r>
          </w:p>
        </w:tc>
        <w:tc>
          <w:tcPr>
            <w:tcW w:w="1553" w:type="dxa"/>
            <w:noWrap w:val="0"/>
            <w:vAlign w:val="bottom"/>
          </w:tcPr>
          <w:p>
            <w:pPr>
              <w:keepNext w:val="0"/>
              <w:keepLines w:val="0"/>
              <w:widowControl/>
              <w:suppressLineNumbers w:val="0"/>
              <w:jc w:val="center"/>
              <w:textAlignment w:val="bottom"/>
              <w:rPr>
                <w:rFonts w:hint="eastAsia" w:ascii="方正楷体_GBK" w:hAnsi="方正楷体_GBK" w:eastAsia="方正楷体_GBK" w:cs="方正楷体_GBK"/>
                <w:i w:val="0"/>
                <w:iCs w:val="0"/>
                <w:color w:val="auto"/>
                <w:sz w:val="21"/>
                <w:szCs w:val="21"/>
                <w:highlight w:val="none"/>
                <w:u w:val="none"/>
              </w:rPr>
            </w:pPr>
            <w:r>
              <w:rPr>
                <w:rFonts w:hint="eastAsia" w:ascii="Times New Roman" w:hAnsi="Times New Roman" w:eastAsia="方正楷体_GBK" w:cs="方正楷体_GBK"/>
                <w:i w:val="0"/>
                <w:iCs w:val="0"/>
                <w:color w:val="000000"/>
                <w:kern w:val="0"/>
                <w:sz w:val="21"/>
                <w:szCs w:val="21"/>
                <w:highlight w:val="none"/>
                <w:u w:val="none"/>
                <w:lang w:val="en-US" w:eastAsia="zh-CN" w:bidi="ar"/>
              </w:rPr>
              <w:t>20</w:t>
            </w:r>
          </w:p>
        </w:tc>
        <w:tc>
          <w:tcPr>
            <w:tcW w:w="1553" w:type="dxa"/>
            <w:noWrap w:val="0"/>
            <w:vAlign w:val="bottom"/>
          </w:tcPr>
          <w:p>
            <w:pPr>
              <w:keepNext w:val="0"/>
              <w:keepLines w:val="0"/>
              <w:widowControl/>
              <w:suppressLineNumbers w:val="0"/>
              <w:jc w:val="center"/>
              <w:textAlignment w:val="bottom"/>
              <w:rPr>
                <w:rFonts w:hint="eastAsia" w:ascii="方正楷体_GBK" w:hAnsi="方正楷体_GBK" w:eastAsia="方正楷体_GBK" w:cs="方正楷体_GBK"/>
                <w:i w:val="0"/>
                <w:iCs w:val="0"/>
                <w:color w:val="auto"/>
                <w:sz w:val="21"/>
                <w:szCs w:val="21"/>
                <w:highlight w:val="none"/>
                <w:u w:val="none"/>
              </w:rPr>
            </w:pPr>
            <w:r>
              <w:rPr>
                <w:rFonts w:hint="eastAsia" w:ascii="Times New Roman" w:hAnsi="Times New Roman" w:eastAsia="方正楷体_GBK" w:cs="方正楷体_GBK"/>
                <w:i w:val="0"/>
                <w:iCs w:val="0"/>
                <w:color w:val="000000"/>
                <w:kern w:val="0"/>
                <w:sz w:val="21"/>
                <w:szCs w:val="21"/>
                <w:highlight w:val="none"/>
                <w:u w:val="none"/>
                <w:lang w:val="en-US" w:eastAsia="zh-CN" w:bidi="ar"/>
              </w:rPr>
              <w:t>30</w:t>
            </w:r>
          </w:p>
        </w:tc>
        <w:tc>
          <w:tcPr>
            <w:tcW w:w="1553" w:type="dxa"/>
            <w:noWrap w:val="0"/>
            <w:vAlign w:val="bottom"/>
          </w:tcPr>
          <w:p>
            <w:pPr>
              <w:keepNext w:val="0"/>
              <w:keepLines w:val="0"/>
              <w:widowControl/>
              <w:suppressLineNumbers w:val="0"/>
              <w:jc w:val="center"/>
              <w:textAlignment w:val="bottom"/>
              <w:rPr>
                <w:rFonts w:hint="eastAsia" w:ascii="方正楷体_GBK" w:hAnsi="方正楷体_GBK" w:eastAsia="方正楷体_GBK" w:cs="方正楷体_GBK"/>
                <w:i w:val="0"/>
                <w:iCs w:val="0"/>
                <w:color w:val="auto"/>
                <w:sz w:val="21"/>
                <w:szCs w:val="21"/>
                <w:highlight w:val="none"/>
                <w:u w:val="none"/>
                <w:lang w:val="en-US"/>
              </w:rPr>
            </w:pPr>
            <w:r>
              <w:rPr>
                <w:rFonts w:hint="eastAsia" w:ascii="Times New Roman" w:hAnsi="Times New Roman" w:eastAsia="方正楷体_GBK" w:cs="方正楷体_GBK"/>
                <w:i w:val="0"/>
                <w:iCs w:val="0"/>
                <w:color w:val="000000"/>
                <w:kern w:val="0"/>
                <w:sz w:val="21"/>
                <w:szCs w:val="21"/>
                <w:highlight w:val="none"/>
                <w:u w:val="none"/>
                <w:lang w:val="en-US" w:eastAsia="zh-CN" w:bidi="ar"/>
              </w:rPr>
              <w:t>35</w:t>
            </w:r>
          </w:p>
        </w:tc>
        <w:tc>
          <w:tcPr>
            <w:tcW w:w="1553" w:type="dxa"/>
            <w:noWrap w:val="0"/>
            <w:vAlign w:val="bottom"/>
          </w:tcPr>
          <w:p>
            <w:pPr>
              <w:keepNext w:val="0"/>
              <w:keepLines w:val="0"/>
              <w:widowControl/>
              <w:suppressLineNumbers w:val="0"/>
              <w:jc w:val="center"/>
              <w:textAlignment w:val="bottom"/>
              <w:rPr>
                <w:rFonts w:hint="eastAsia" w:ascii="方正楷体_GBK" w:hAnsi="方正楷体_GBK" w:eastAsia="方正楷体_GBK" w:cs="方正楷体_GBK"/>
                <w:i w:val="0"/>
                <w:iCs w:val="0"/>
                <w:color w:val="auto"/>
                <w:sz w:val="21"/>
                <w:szCs w:val="21"/>
                <w:highlight w:val="none"/>
                <w:u w:val="none"/>
              </w:rPr>
            </w:pPr>
            <w:r>
              <w:rPr>
                <w:rFonts w:hint="eastAsia" w:ascii="Times New Roman" w:hAnsi="Times New Roman" w:eastAsia="方正楷体_GBK" w:cs="方正楷体_GBK"/>
                <w:i w:val="0"/>
                <w:iCs w:val="0"/>
                <w:color w:val="000000"/>
                <w:kern w:val="0"/>
                <w:sz w:val="21"/>
                <w:szCs w:val="21"/>
                <w:highlight w:val="none"/>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24" w:type="dxa"/>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bottom"/>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得分</w:t>
            </w:r>
          </w:p>
        </w:tc>
        <w:tc>
          <w:tcPr>
            <w:tcW w:w="1552" w:type="dxa"/>
            <w:noWrap w:val="0"/>
            <w:vAlign w:val="bottom"/>
          </w:tcPr>
          <w:p>
            <w:pPr>
              <w:keepNext w:val="0"/>
              <w:keepLines w:val="0"/>
              <w:widowControl/>
              <w:suppressLineNumbers w:val="0"/>
              <w:jc w:val="center"/>
              <w:textAlignment w:val="bottom"/>
              <w:rPr>
                <w:rFonts w:hint="eastAsia" w:ascii="方正楷体_GBK" w:hAnsi="方正楷体_GBK" w:eastAsia="方正楷体_GBK" w:cs="方正楷体_GBK"/>
                <w:i w:val="0"/>
                <w:iCs w:val="0"/>
                <w:color w:val="auto"/>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13</w:t>
            </w:r>
          </w:p>
        </w:tc>
        <w:tc>
          <w:tcPr>
            <w:tcW w:w="1553" w:type="dxa"/>
            <w:noWrap w:val="0"/>
            <w:vAlign w:val="bottom"/>
          </w:tcPr>
          <w:p>
            <w:pPr>
              <w:keepNext w:val="0"/>
              <w:keepLines w:val="0"/>
              <w:widowControl/>
              <w:suppressLineNumbers w:val="0"/>
              <w:jc w:val="center"/>
              <w:textAlignment w:val="bottom"/>
              <w:rPr>
                <w:rFonts w:hint="eastAsia" w:ascii="方正楷体_GBK" w:hAnsi="方正楷体_GBK" w:eastAsia="方正楷体_GBK" w:cs="方正楷体_GBK"/>
                <w:i w:val="0"/>
                <w:iCs w:val="0"/>
                <w:color w:val="auto"/>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16.99</w:t>
            </w:r>
          </w:p>
        </w:tc>
        <w:tc>
          <w:tcPr>
            <w:tcW w:w="1553" w:type="dxa"/>
            <w:noWrap w:val="0"/>
            <w:vAlign w:val="bottom"/>
          </w:tcPr>
          <w:p>
            <w:pPr>
              <w:keepNext w:val="0"/>
              <w:keepLines w:val="0"/>
              <w:widowControl/>
              <w:suppressLineNumbers w:val="0"/>
              <w:jc w:val="center"/>
              <w:textAlignment w:val="bottom"/>
              <w:rPr>
                <w:rFonts w:hint="default" w:ascii="方正楷体_GBK" w:hAnsi="方正楷体_GBK" w:eastAsia="方正楷体_GBK" w:cs="方正楷体_GBK"/>
                <w:i w:val="0"/>
                <w:iCs w:val="0"/>
                <w:color w:val="auto"/>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24</w:t>
            </w:r>
          </w:p>
        </w:tc>
        <w:tc>
          <w:tcPr>
            <w:tcW w:w="1553" w:type="dxa"/>
            <w:noWrap w:val="0"/>
            <w:vAlign w:val="bottom"/>
          </w:tcPr>
          <w:p>
            <w:pPr>
              <w:keepNext w:val="0"/>
              <w:keepLines w:val="0"/>
              <w:widowControl/>
              <w:suppressLineNumbers w:val="0"/>
              <w:jc w:val="center"/>
              <w:textAlignment w:val="bottom"/>
              <w:rPr>
                <w:rFonts w:hint="eastAsia" w:ascii="方正楷体_GBK" w:hAnsi="方正楷体_GBK" w:eastAsia="方正楷体_GBK" w:cs="方正楷体_GBK"/>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35</w:t>
            </w:r>
          </w:p>
        </w:tc>
        <w:tc>
          <w:tcPr>
            <w:tcW w:w="1553" w:type="dxa"/>
            <w:noWrap w:val="0"/>
            <w:vAlign w:val="bottom"/>
          </w:tcPr>
          <w:p>
            <w:pPr>
              <w:keepNext w:val="0"/>
              <w:keepLines w:val="0"/>
              <w:widowControl/>
              <w:suppressLineNumbers w:val="0"/>
              <w:jc w:val="center"/>
              <w:textAlignment w:val="bottom"/>
              <w:rPr>
                <w:rFonts w:hint="eastAsia" w:ascii="方正楷体_GBK" w:hAnsi="方正楷体_GBK" w:eastAsia="方正楷体_GBK" w:cs="方正楷体_GBK"/>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24" w:type="dxa"/>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bottom"/>
              <w:rPr>
                <w:rFonts w:hint="eastAsia" w:ascii="方正楷体_GBK" w:hAnsi="方正楷体_GBK" w:eastAsia="方正楷体_GBK" w:cs="方正楷体_GBK"/>
                <w:b/>
                <w:bCs/>
                <w:i w:val="0"/>
                <w:iCs w:val="0"/>
                <w:color w:val="auto"/>
                <w:sz w:val="21"/>
                <w:szCs w:val="21"/>
                <w:highlight w:val="none"/>
                <w:u w:val="none"/>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
              </w:rPr>
              <w:t>得分率</w:t>
            </w:r>
          </w:p>
        </w:tc>
        <w:tc>
          <w:tcPr>
            <w:tcW w:w="1552" w:type="dxa"/>
            <w:noWrap w:val="0"/>
            <w:vAlign w:val="bottom"/>
          </w:tcPr>
          <w:p>
            <w:pPr>
              <w:keepNext w:val="0"/>
              <w:keepLines w:val="0"/>
              <w:widowControl/>
              <w:suppressLineNumbers w:val="0"/>
              <w:jc w:val="center"/>
              <w:textAlignment w:val="bottom"/>
              <w:rPr>
                <w:rFonts w:hint="eastAsia" w:ascii="方正楷体_GBK" w:hAnsi="方正楷体_GBK" w:eastAsia="方正楷体_GBK" w:cs="方正楷体_GBK"/>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86.67%</w:t>
            </w:r>
          </w:p>
        </w:tc>
        <w:tc>
          <w:tcPr>
            <w:tcW w:w="1553" w:type="dxa"/>
            <w:noWrap w:val="0"/>
            <w:vAlign w:val="bottom"/>
          </w:tcPr>
          <w:p>
            <w:pPr>
              <w:keepNext w:val="0"/>
              <w:keepLines w:val="0"/>
              <w:widowControl/>
              <w:suppressLineNumbers w:val="0"/>
              <w:jc w:val="center"/>
              <w:textAlignment w:val="bottom"/>
              <w:rPr>
                <w:rFonts w:hint="eastAsia" w:ascii="方正楷体_GBK" w:hAnsi="方正楷体_GBK" w:eastAsia="方正楷体_GBK" w:cs="方正楷体_GBK"/>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84.95%</w:t>
            </w:r>
          </w:p>
        </w:tc>
        <w:tc>
          <w:tcPr>
            <w:tcW w:w="1553" w:type="dxa"/>
            <w:noWrap w:val="0"/>
            <w:vAlign w:val="bottom"/>
          </w:tcPr>
          <w:p>
            <w:pPr>
              <w:keepNext w:val="0"/>
              <w:keepLines w:val="0"/>
              <w:widowControl/>
              <w:suppressLineNumbers w:val="0"/>
              <w:jc w:val="center"/>
              <w:textAlignment w:val="bottom"/>
              <w:rPr>
                <w:rFonts w:hint="eastAsia" w:ascii="方正楷体_GBK" w:hAnsi="方正楷体_GBK" w:eastAsia="方正楷体_GBK" w:cs="方正楷体_GBK"/>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80.00%</w:t>
            </w:r>
          </w:p>
        </w:tc>
        <w:tc>
          <w:tcPr>
            <w:tcW w:w="1553" w:type="dxa"/>
            <w:noWrap w:val="0"/>
            <w:vAlign w:val="bottom"/>
          </w:tcPr>
          <w:p>
            <w:pPr>
              <w:keepNext w:val="0"/>
              <w:keepLines w:val="0"/>
              <w:widowControl/>
              <w:suppressLineNumbers w:val="0"/>
              <w:jc w:val="center"/>
              <w:textAlignment w:val="bottom"/>
              <w:rPr>
                <w:rFonts w:hint="eastAsia" w:ascii="方正楷体_GBK" w:hAnsi="方正楷体_GBK" w:eastAsia="方正楷体_GBK" w:cs="方正楷体_GBK"/>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100.00%</w:t>
            </w:r>
          </w:p>
        </w:tc>
        <w:tc>
          <w:tcPr>
            <w:tcW w:w="1553" w:type="dxa"/>
            <w:noWrap w:val="0"/>
            <w:vAlign w:val="bottom"/>
          </w:tcPr>
          <w:p>
            <w:pPr>
              <w:keepNext w:val="0"/>
              <w:keepLines w:val="0"/>
              <w:widowControl/>
              <w:suppressLineNumbers w:val="0"/>
              <w:jc w:val="center"/>
              <w:textAlignment w:val="bottom"/>
              <w:rPr>
                <w:rFonts w:hint="eastAsia" w:ascii="方正楷体_GBK" w:hAnsi="方正楷体_GBK" w:eastAsia="方正楷体_GBK" w:cs="方正楷体_GBK"/>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88.99%</w:t>
            </w:r>
          </w:p>
        </w:tc>
      </w:tr>
    </w:tbl>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eastAsia" w:eastAsia="方正仿宋_GBK" w:cs="Times New Roman"/>
          <w:color w:val="auto"/>
          <w:kern w:val="0"/>
          <w:sz w:val="32"/>
          <w:szCs w:val="32"/>
          <w:highlight w:val="none"/>
          <w:lang w:val="en-US" w:eastAsia="zh-CN" w:bidi="ar-SA"/>
        </w:rPr>
        <w:t>具体评分</w:t>
      </w:r>
      <w:r>
        <w:rPr>
          <w:rFonts w:hint="default" w:ascii="Times New Roman" w:hAnsi="Times New Roman" w:eastAsia="方正仿宋_GBK" w:cs="Times New Roman"/>
          <w:color w:val="auto"/>
          <w:kern w:val="0"/>
          <w:sz w:val="32"/>
          <w:szCs w:val="32"/>
          <w:highlight w:val="none"/>
          <w:lang w:val="en-US" w:eastAsia="zh-CN" w:bidi="ar-SA"/>
        </w:rPr>
        <w:t>详见《</w:t>
      </w:r>
      <w:r>
        <w:rPr>
          <w:rFonts w:hint="eastAsia" w:ascii="Times New Roman" w:hAnsi="Times New Roman" w:eastAsia="方正仿宋_GBK" w:cs="Times New Roman"/>
          <w:color w:val="auto"/>
          <w:kern w:val="0"/>
          <w:sz w:val="32"/>
          <w:szCs w:val="32"/>
          <w:highlight w:val="none"/>
          <w:lang w:val="en-US" w:eastAsia="zh-CN" w:bidi="ar-SA"/>
        </w:rPr>
        <w:t>2024</w:t>
      </w:r>
      <w:r>
        <w:rPr>
          <w:rFonts w:hint="eastAsia" w:eastAsia="方正仿宋_GBK" w:cs="Times New Roman"/>
          <w:color w:val="auto"/>
          <w:kern w:val="0"/>
          <w:sz w:val="32"/>
          <w:szCs w:val="32"/>
          <w:highlight w:val="none"/>
          <w:lang w:val="en-US" w:eastAsia="zh-CN" w:bidi="ar-SA"/>
        </w:rPr>
        <w:t>年</w:t>
      </w:r>
      <w:r>
        <w:rPr>
          <w:rFonts w:hint="default" w:ascii="Times New Roman" w:hAnsi="Times New Roman" w:eastAsia="方正仿宋_GBK" w:cs="Times New Roman"/>
          <w:color w:val="auto"/>
          <w:kern w:val="0"/>
          <w:sz w:val="32"/>
          <w:szCs w:val="32"/>
          <w:highlight w:val="none"/>
          <w:lang w:val="en-US" w:eastAsia="zh-CN" w:bidi="ar-SA"/>
        </w:rPr>
        <w:t>度粮食专项补助资金绩效评价指标及评分表》）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方正黑体_GBK" w:cs="Times New Roman"/>
          <w:color w:val="auto"/>
          <w:sz w:val="32"/>
          <w:szCs w:val="32"/>
          <w:highlight w:val="none"/>
          <w:lang w:val="en-US" w:eastAsia="zh-CN"/>
        </w:rPr>
      </w:pPr>
      <w:bookmarkStart w:id="12" w:name="_Toc32144"/>
      <w:r>
        <w:rPr>
          <w:rFonts w:hint="default" w:ascii="Times New Roman" w:hAnsi="Times New Roman" w:eastAsia="方正黑体_GBK" w:cs="Times New Roman"/>
          <w:color w:val="auto"/>
          <w:sz w:val="32"/>
          <w:szCs w:val="32"/>
          <w:highlight w:val="none"/>
          <w:lang w:val="en-US" w:eastAsia="zh-CN"/>
        </w:rPr>
        <w:t>三、项目成效</w:t>
      </w:r>
      <w:bookmarkEnd w:id="12"/>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outlineLvl w:val="1"/>
        <w:rPr>
          <w:rFonts w:hint="default" w:ascii="Times New Roman" w:hAnsi="Times New Roman" w:eastAsia="方正楷体_GBK" w:cs="Times New Roman"/>
          <w:b/>
          <w:bCs/>
          <w:color w:val="auto"/>
          <w:kern w:val="0"/>
          <w:sz w:val="32"/>
          <w:szCs w:val="32"/>
          <w:highlight w:val="none"/>
          <w:lang w:val="en-US" w:eastAsia="zh-CN"/>
        </w:rPr>
      </w:pPr>
      <w:bookmarkStart w:id="13" w:name="_Toc1273"/>
      <w:r>
        <w:rPr>
          <w:rFonts w:hint="default" w:ascii="Times New Roman" w:hAnsi="Times New Roman" w:eastAsia="方正楷体_GBK" w:cs="Times New Roman"/>
          <w:b/>
          <w:bCs/>
          <w:color w:val="auto"/>
          <w:kern w:val="0"/>
          <w:sz w:val="32"/>
          <w:szCs w:val="32"/>
          <w:highlight w:val="none"/>
          <w:lang w:val="en-US" w:eastAsia="zh-CN"/>
        </w:rPr>
        <w:t>（</w:t>
      </w:r>
      <w:r>
        <w:rPr>
          <w:rFonts w:hint="eastAsia" w:ascii="Times New Roman" w:hAnsi="Times New Roman" w:eastAsia="方正楷体_GBK" w:cs="Times New Roman"/>
          <w:b/>
          <w:bCs/>
          <w:color w:val="auto"/>
          <w:kern w:val="0"/>
          <w:sz w:val="32"/>
          <w:szCs w:val="32"/>
          <w:highlight w:val="none"/>
          <w:lang w:val="en-US" w:eastAsia="zh-CN"/>
        </w:rPr>
        <w:t>一</w:t>
      </w:r>
      <w:r>
        <w:rPr>
          <w:rFonts w:hint="default" w:ascii="Times New Roman" w:hAnsi="Times New Roman" w:eastAsia="方正楷体_GBK" w:cs="Times New Roman"/>
          <w:b/>
          <w:bCs/>
          <w:color w:val="auto"/>
          <w:kern w:val="0"/>
          <w:sz w:val="32"/>
          <w:szCs w:val="32"/>
          <w:highlight w:val="none"/>
          <w:lang w:val="en-US" w:eastAsia="zh-CN"/>
        </w:rPr>
        <w:t>）</w:t>
      </w:r>
      <w:r>
        <w:rPr>
          <w:rFonts w:hint="eastAsia" w:ascii="Times New Roman" w:hAnsi="Times New Roman" w:eastAsia="方正楷体_GBK" w:cs="Times New Roman"/>
          <w:b/>
          <w:bCs/>
          <w:color w:val="auto"/>
          <w:kern w:val="0"/>
          <w:sz w:val="32"/>
          <w:szCs w:val="32"/>
          <w:highlight w:val="none"/>
          <w:lang w:val="en-US" w:eastAsia="zh-CN"/>
        </w:rPr>
        <w:t>粮食储备</w:t>
      </w:r>
      <w:r>
        <w:rPr>
          <w:rFonts w:hint="eastAsia" w:eastAsia="方正楷体_GBK" w:cs="Times New Roman"/>
          <w:b/>
          <w:bCs/>
          <w:color w:val="auto"/>
          <w:kern w:val="0"/>
          <w:sz w:val="32"/>
          <w:szCs w:val="32"/>
          <w:highlight w:val="none"/>
          <w:lang w:val="en-US" w:eastAsia="zh-CN"/>
        </w:rPr>
        <w:t>计划整体上落实到位，保障了粮食安全</w:t>
      </w:r>
      <w:bookmarkEnd w:id="13"/>
    </w:p>
    <w:p>
      <w:pPr>
        <w:spacing w:line="560" w:lineRule="exact"/>
        <w:ind w:firstLine="642" w:firstLineChars="200"/>
        <w:rPr>
          <w:rFonts w:hint="default" w:ascii="Times New Roman" w:hAnsi="Times New Roman" w:eastAsia="方正仿宋_GBK" w:cs="Times New Roman"/>
          <w:b w:val="0"/>
          <w:bCs w:val="0"/>
          <w:sz w:val="32"/>
          <w:szCs w:val="32"/>
          <w:highlight w:val="none"/>
          <w:lang w:val="en-US" w:eastAsia="zh-CN"/>
        </w:rPr>
      </w:pPr>
      <w:r>
        <w:rPr>
          <w:rFonts w:hint="eastAsia" w:cs="Times New Roman"/>
          <w:b/>
          <w:bCs/>
          <w:sz w:val="32"/>
          <w:szCs w:val="32"/>
          <w:highlight w:val="none"/>
          <w:lang w:val="en-US" w:eastAsia="zh-CN"/>
        </w:rPr>
        <w:t>一是粮食储备规模和结构进一步优化。</w:t>
      </w:r>
      <w:r>
        <w:rPr>
          <w:rFonts w:hint="eastAsia" w:cs="Times New Roman"/>
          <w:sz w:val="32"/>
          <w:szCs w:val="32"/>
          <w:highlight w:val="none"/>
          <w:lang w:val="en-US" w:eastAsia="zh-CN"/>
        </w:rPr>
        <w:t>项目的实施进一步提高了</w:t>
      </w:r>
      <w:r>
        <w:rPr>
          <w:rFonts w:hint="default" w:ascii="Times New Roman" w:hAnsi="Times New Roman" w:eastAsia="方正仿宋_GBK" w:cs="Times New Roman"/>
          <w:sz w:val="32"/>
          <w:szCs w:val="32"/>
          <w:highlight w:val="none"/>
          <w:lang w:val="en-US" w:eastAsia="zh-CN"/>
        </w:rPr>
        <w:t>对储备粮质量的重视和对市场供需的动态调整，确保储备粮的常储常新，提高储备粮的品质和安全性。</w:t>
      </w:r>
      <w:r>
        <w:rPr>
          <w:rFonts w:hint="eastAsia" w:cs="Times New Roman"/>
          <w:sz w:val="32"/>
          <w:szCs w:val="32"/>
          <w:highlight w:val="none"/>
          <w:lang w:val="en-US" w:eastAsia="zh-CN"/>
        </w:rPr>
        <w:t>储备计划整体上落实到位，储备结构既考虑了日常消费的稳定供应，也兼顾了应急状态下对不同种类粮油的保障需求，有助于维持粮油市场的稳定。具体储备计划包括：</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年南京市市级成品粮储备规模为</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吨，其中大米储备</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吨，面粉储备</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吨；成品油储备</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吨，包括散装油</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吨和静态小包装油</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吨。2024年储备粮轮换计划</w:t>
      </w:r>
      <w:r>
        <w:rPr>
          <w:rFonts w:hint="eastAsia" w:cs="Times New Roman"/>
          <w:sz w:val="32"/>
          <w:szCs w:val="32"/>
          <w:highlight w:val="none"/>
          <w:lang w:val="en-US" w:eastAsia="zh-CN"/>
        </w:rPr>
        <w:t>共计</w:t>
      </w:r>
      <w:r>
        <w:rPr>
          <w:rFonts w:hint="eastAsia" w:cs="Times New Roman"/>
          <w:color w:val="000000"/>
          <w:kern w:val="0"/>
          <w:sz w:val="32"/>
          <w:szCs w:val="32"/>
          <w:highlight w:val="none"/>
          <w:lang w:val="en-US" w:eastAsia="zh-CN"/>
        </w:rPr>
        <w:t>**</w:t>
      </w:r>
      <w:r>
        <w:rPr>
          <w:rFonts w:hint="eastAsia" w:cs="Times New Roman"/>
          <w:sz w:val="32"/>
          <w:szCs w:val="32"/>
          <w:highlight w:val="none"/>
          <w:lang w:val="en-US" w:eastAsia="zh-CN"/>
        </w:rPr>
        <w:t>吨，其中</w:t>
      </w:r>
      <w:r>
        <w:rPr>
          <w:rFonts w:hint="default" w:ascii="Times New Roman" w:hAnsi="Times New Roman" w:eastAsia="方正仿宋_GBK" w:cs="Times New Roman"/>
          <w:sz w:val="32"/>
          <w:szCs w:val="32"/>
          <w:highlight w:val="none"/>
          <w:lang w:val="en-US" w:eastAsia="zh-CN"/>
        </w:rPr>
        <w:t>小麦</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吨、稻谷</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吨，散储油轮换计划</w:t>
      </w:r>
      <w:r>
        <w:rPr>
          <w:rFonts w:hint="eastAsia" w:cs="Times New Roman"/>
          <w:color w:val="000000"/>
          <w:kern w:val="0"/>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吨</w:t>
      </w:r>
      <w:r>
        <w:rPr>
          <w:rFonts w:hint="eastAsia" w:cs="Times New Roman"/>
          <w:sz w:val="32"/>
          <w:szCs w:val="32"/>
          <w:highlight w:val="none"/>
          <w:lang w:val="en-US" w:eastAsia="zh-CN"/>
        </w:rPr>
        <w:t>。</w:t>
      </w:r>
      <w:r>
        <w:rPr>
          <w:rFonts w:hint="eastAsia" w:cs="Times New Roman"/>
          <w:b/>
          <w:bCs/>
          <w:sz w:val="32"/>
          <w:szCs w:val="32"/>
          <w:highlight w:val="none"/>
          <w:lang w:val="en-US" w:eastAsia="zh-CN"/>
        </w:rPr>
        <w:t>二是承储企业管理与监督加强。</w:t>
      </w:r>
      <w:r>
        <w:rPr>
          <w:rFonts w:hint="eastAsia" w:cs="Times New Roman"/>
          <w:b w:val="0"/>
          <w:bCs w:val="0"/>
          <w:sz w:val="32"/>
          <w:szCs w:val="32"/>
          <w:highlight w:val="none"/>
          <w:lang w:val="en-US" w:eastAsia="zh-CN"/>
        </w:rPr>
        <w:t>通过公开遴选的方式，选定</w:t>
      </w:r>
      <w:r>
        <w:rPr>
          <w:rFonts w:hint="eastAsia" w:ascii="Times New Roman" w:hAnsi="Times New Roman" w:cs="Times New Roman"/>
          <w:b w:val="0"/>
          <w:bCs w:val="0"/>
          <w:sz w:val="32"/>
          <w:szCs w:val="32"/>
          <w:highlight w:val="none"/>
          <w:lang w:val="en-US" w:eastAsia="zh-CN"/>
        </w:rPr>
        <w:t>29</w:t>
      </w:r>
      <w:r>
        <w:rPr>
          <w:rFonts w:hint="eastAsia" w:cs="Times New Roman"/>
          <w:b w:val="0"/>
          <w:bCs w:val="0"/>
          <w:sz w:val="32"/>
          <w:szCs w:val="32"/>
          <w:highlight w:val="none"/>
          <w:lang w:val="en-US" w:eastAsia="zh-CN"/>
        </w:rPr>
        <w:t>家企业作为成品粮油储备承储企业，遵循本地优先、科学布局、相对集中、利于应急的原则，提高了承储企业的代表性和储备管理的专业性。承储企业基本上月末实物库存比例符合相关文件精神，无违规轮换，架空期执行符合政策规定，不存在扣除情况。这说明承储企业在管理上更加规范，市粮食和物资储备局的监督措施有效落实，进一步保障了储备粮库存真实、质量良好、储存安全。</w:t>
      </w:r>
      <w:r>
        <w:rPr>
          <w:rFonts w:hint="eastAsia" w:cs="Times New Roman"/>
          <w:b/>
          <w:bCs/>
          <w:sz w:val="32"/>
          <w:szCs w:val="32"/>
          <w:highlight w:val="none"/>
          <w:lang w:val="en-US" w:eastAsia="zh-CN"/>
        </w:rPr>
        <w:t>三是应急保障能力提升。</w:t>
      </w:r>
      <w:r>
        <w:rPr>
          <w:rFonts w:hint="eastAsia" w:cs="Times New Roman"/>
          <w:b w:val="0"/>
          <w:bCs w:val="0"/>
          <w:sz w:val="32"/>
          <w:szCs w:val="32"/>
          <w:highlight w:val="none"/>
          <w:lang w:val="en-US" w:eastAsia="zh-CN"/>
        </w:rPr>
        <w:t>承储企业基本上库存数与承储计划比例符合相关文件要求，成品粮油储备计划得到了良好执行，能够在应急情况下迅速调配和供应粮食，减少突发事件对社会经济和居民生活的冲击，维护社会稳定。</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outlineLvl w:val="1"/>
        <w:rPr>
          <w:rFonts w:hint="default" w:ascii="Times New Roman" w:hAnsi="Times New Roman" w:eastAsia="方正楷体_GBK" w:cs="Times New Roman"/>
          <w:b/>
          <w:bCs/>
          <w:color w:val="auto"/>
          <w:kern w:val="0"/>
          <w:sz w:val="32"/>
          <w:szCs w:val="32"/>
          <w:highlight w:val="none"/>
          <w:lang w:val="en-US" w:eastAsia="zh-CN"/>
        </w:rPr>
      </w:pPr>
      <w:bookmarkStart w:id="14" w:name="_Toc24711"/>
      <w:r>
        <w:rPr>
          <w:rFonts w:hint="default" w:ascii="Times New Roman" w:hAnsi="Times New Roman" w:eastAsia="方正楷体_GBK" w:cs="Times New Roman"/>
          <w:b/>
          <w:bCs/>
          <w:color w:val="auto"/>
          <w:kern w:val="0"/>
          <w:sz w:val="32"/>
          <w:szCs w:val="32"/>
          <w:highlight w:val="none"/>
          <w:lang w:val="en-US" w:eastAsia="zh-CN"/>
        </w:rPr>
        <w:t>（</w:t>
      </w:r>
      <w:r>
        <w:rPr>
          <w:rFonts w:hint="eastAsia" w:eastAsia="方正楷体_GBK" w:cs="Times New Roman"/>
          <w:b/>
          <w:bCs/>
          <w:color w:val="auto"/>
          <w:kern w:val="0"/>
          <w:sz w:val="32"/>
          <w:szCs w:val="32"/>
          <w:highlight w:val="none"/>
          <w:lang w:val="en-US" w:eastAsia="zh-CN"/>
        </w:rPr>
        <w:t>二</w:t>
      </w:r>
      <w:r>
        <w:rPr>
          <w:rFonts w:hint="default" w:ascii="Times New Roman" w:hAnsi="Times New Roman" w:eastAsia="方正楷体_GBK" w:cs="Times New Roman"/>
          <w:b/>
          <w:bCs/>
          <w:color w:val="auto"/>
          <w:kern w:val="0"/>
          <w:sz w:val="32"/>
          <w:szCs w:val="32"/>
          <w:highlight w:val="none"/>
          <w:lang w:val="en-US" w:eastAsia="zh-CN"/>
        </w:rPr>
        <w:t>）</w:t>
      </w:r>
      <w:r>
        <w:rPr>
          <w:rFonts w:hint="eastAsia" w:eastAsia="方正楷体_GBK" w:cs="Times New Roman"/>
          <w:b/>
          <w:bCs/>
          <w:color w:val="auto"/>
          <w:kern w:val="0"/>
          <w:sz w:val="32"/>
          <w:szCs w:val="32"/>
          <w:highlight w:val="none"/>
          <w:lang w:val="en-US" w:eastAsia="zh-CN"/>
        </w:rPr>
        <w:t>全面布局仓储设施建设，提升现代型仓储设施覆盖率</w:t>
      </w:r>
      <w:bookmarkEnd w:id="14"/>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eastAsia" w:eastAsia="方正仿宋_GBK" w:cs="Times New Roman"/>
          <w:color w:val="auto"/>
          <w:kern w:val="0"/>
          <w:sz w:val="32"/>
          <w:szCs w:val="32"/>
          <w:highlight w:val="none"/>
          <w:lang w:val="en-US" w:eastAsia="zh-CN" w:bidi="ar-SA"/>
        </w:rPr>
        <w:t>近年来，市发改委按照《南京市“十四五”粮食流通和物资储备发展规划》的“一轴两翼”总体布局，推进粮食仓储设施建设</w:t>
      </w:r>
      <w:r>
        <w:rPr>
          <w:rFonts w:hint="default" w:ascii="Times New Roman" w:hAnsi="Times New Roman" w:eastAsia="方正仿宋_GBK" w:cs="Times New Roman"/>
          <w:color w:val="auto"/>
          <w:kern w:val="0"/>
          <w:sz w:val="32"/>
          <w:szCs w:val="32"/>
          <w:highlight w:val="none"/>
          <w:lang w:val="en-US" w:eastAsia="zh-CN" w:bidi="ar-SA"/>
        </w:rPr>
        <w:t>，显著增加了粮食的有效仓容</w:t>
      </w:r>
      <w:r>
        <w:rPr>
          <w:rFonts w:hint="eastAsia" w:eastAsia="方正仿宋_GBK" w:cs="Times New Roman"/>
          <w:color w:val="auto"/>
          <w:kern w:val="0"/>
          <w:sz w:val="32"/>
          <w:szCs w:val="32"/>
          <w:highlight w:val="none"/>
          <w:lang w:val="en-US" w:eastAsia="zh-CN" w:bidi="ar-SA"/>
        </w:rPr>
        <w:t>，例如，南京粮食应急保供中心项目（一期）建设仓容</w:t>
      </w:r>
      <w:r>
        <w:rPr>
          <w:rFonts w:hint="eastAsia" w:ascii="Times New Roman" w:hAnsi="Times New Roman" w:eastAsia="方正仿宋_GBK" w:cs="Times New Roman"/>
          <w:color w:val="auto"/>
          <w:kern w:val="0"/>
          <w:sz w:val="32"/>
          <w:szCs w:val="32"/>
          <w:highlight w:val="none"/>
          <w:lang w:val="en-US" w:eastAsia="zh-CN" w:bidi="ar-SA"/>
        </w:rPr>
        <w:t>6</w:t>
      </w:r>
      <w:r>
        <w:rPr>
          <w:rFonts w:hint="eastAsia" w:eastAsia="方正仿宋_GBK" w:cs="Times New Roman"/>
          <w:color w:val="auto"/>
          <w:kern w:val="0"/>
          <w:sz w:val="32"/>
          <w:szCs w:val="32"/>
          <w:highlight w:val="none"/>
          <w:lang w:val="en-US" w:eastAsia="zh-CN" w:bidi="ar-SA"/>
        </w:rPr>
        <w:t>.</w:t>
      </w:r>
      <w:r>
        <w:rPr>
          <w:rFonts w:hint="eastAsia" w:ascii="Times New Roman" w:hAnsi="Times New Roman" w:eastAsia="方正仿宋_GBK" w:cs="Times New Roman"/>
          <w:color w:val="auto"/>
          <w:kern w:val="0"/>
          <w:sz w:val="32"/>
          <w:szCs w:val="32"/>
          <w:highlight w:val="none"/>
          <w:lang w:val="en-US" w:eastAsia="zh-CN" w:bidi="ar-SA"/>
        </w:rPr>
        <w:t>11</w:t>
      </w:r>
      <w:r>
        <w:rPr>
          <w:rFonts w:hint="eastAsia" w:eastAsia="方正仿宋_GBK" w:cs="Times New Roman"/>
          <w:color w:val="auto"/>
          <w:kern w:val="0"/>
          <w:sz w:val="32"/>
          <w:szCs w:val="32"/>
          <w:highlight w:val="none"/>
          <w:lang w:val="en-US" w:eastAsia="zh-CN" w:bidi="ar-SA"/>
        </w:rPr>
        <w:t>万吨；南京灵山粮食基地高标准粮仓建设项目建设仓容</w:t>
      </w:r>
      <w:r>
        <w:rPr>
          <w:rFonts w:hint="eastAsia" w:ascii="Times New Roman" w:hAnsi="Times New Roman" w:eastAsia="方正仿宋_GBK" w:cs="Times New Roman"/>
          <w:color w:val="auto"/>
          <w:kern w:val="0"/>
          <w:sz w:val="32"/>
          <w:szCs w:val="32"/>
          <w:highlight w:val="none"/>
          <w:lang w:val="en-US" w:eastAsia="zh-CN" w:bidi="ar-SA"/>
        </w:rPr>
        <w:t>4</w:t>
      </w:r>
      <w:r>
        <w:rPr>
          <w:rFonts w:hint="eastAsia" w:eastAsia="方正仿宋_GBK" w:cs="Times New Roman"/>
          <w:color w:val="auto"/>
          <w:kern w:val="0"/>
          <w:sz w:val="32"/>
          <w:szCs w:val="32"/>
          <w:highlight w:val="none"/>
          <w:lang w:val="en-US" w:eastAsia="zh-CN" w:bidi="ar-SA"/>
        </w:rPr>
        <w:t>.</w:t>
      </w:r>
      <w:r>
        <w:rPr>
          <w:rFonts w:hint="eastAsia" w:ascii="Times New Roman" w:hAnsi="Times New Roman" w:eastAsia="方正仿宋_GBK" w:cs="Times New Roman"/>
          <w:color w:val="auto"/>
          <w:kern w:val="0"/>
          <w:sz w:val="32"/>
          <w:szCs w:val="32"/>
          <w:highlight w:val="none"/>
          <w:lang w:val="en-US" w:eastAsia="zh-CN" w:bidi="ar-SA"/>
        </w:rPr>
        <w:t>75</w:t>
      </w:r>
      <w:r>
        <w:rPr>
          <w:rFonts w:hint="eastAsia" w:eastAsia="方正仿宋_GBK" w:cs="Times New Roman"/>
          <w:color w:val="auto"/>
          <w:kern w:val="0"/>
          <w:sz w:val="32"/>
          <w:szCs w:val="32"/>
          <w:highlight w:val="none"/>
          <w:lang w:val="en-US" w:eastAsia="zh-CN" w:bidi="ar-SA"/>
        </w:rPr>
        <w:t>万吨；六合区</w:t>
      </w:r>
      <w:r>
        <w:rPr>
          <w:rFonts w:hint="eastAsia" w:ascii="Times New Roman" w:hAnsi="Times New Roman" w:eastAsia="方正仿宋_GBK" w:cs="Times New Roman"/>
          <w:color w:val="auto"/>
          <w:kern w:val="0"/>
          <w:sz w:val="32"/>
          <w:szCs w:val="32"/>
          <w:highlight w:val="none"/>
          <w:lang w:val="en-US" w:eastAsia="zh-CN" w:bidi="ar-SA"/>
        </w:rPr>
        <w:t>3</w:t>
      </w:r>
      <w:r>
        <w:rPr>
          <w:rFonts w:hint="eastAsia" w:eastAsia="方正仿宋_GBK" w:cs="Times New Roman"/>
          <w:color w:val="auto"/>
          <w:kern w:val="0"/>
          <w:sz w:val="32"/>
          <w:szCs w:val="32"/>
          <w:highlight w:val="none"/>
          <w:lang w:val="en-US" w:eastAsia="zh-CN" w:bidi="ar-SA"/>
        </w:rPr>
        <w:t>.</w:t>
      </w:r>
      <w:r>
        <w:rPr>
          <w:rFonts w:hint="eastAsia" w:ascii="Times New Roman" w:hAnsi="Times New Roman" w:eastAsia="方正仿宋_GBK" w:cs="Times New Roman"/>
          <w:color w:val="auto"/>
          <w:kern w:val="0"/>
          <w:sz w:val="32"/>
          <w:szCs w:val="32"/>
          <w:highlight w:val="none"/>
          <w:lang w:val="en-US" w:eastAsia="zh-CN" w:bidi="ar-SA"/>
        </w:rPr>
        <w:t>3</w:t>
      </w:r>
      <w:r>
        <w:rPr>
          <w:rFonts w:hint="eastAsia" w:eastAsia="方正仿宋_GBK" w:cs="Times New Roman"/>
          <w:color w:val="auto"/>
          <w:kern w:val="0"/>
          <w:sz w:val="32"/>
          <w:szCs w:val="32"/>
          <w:highlight w:val="none"/>
          <w:lang w:val="en-US" w:eastAsia="zh-CN" w:bidi="ar-SA"/>
        </w:rPr>
        <w:t>万吨粮食仓储物流库项目建设仓容</w:t>
      </w:r>
      <w:r>
        <w:rPr>
          <w:rFonts w:hint="eastAsia" w:ascii="Times New Roman" w:hAnsi="Times New Roman" w:eastAsia="方正仿宋_GBK" w:cs="Times New Roman"/>
          <w:color w:val="auto"/>
          <w:kern w:val="0"/>
          <w:sz w:val="32"/>
          <w:szCs w:val="32"/>
          <w:highlight w:val="none"/>
          <w:lang w:val="en-US" w:eastAsia="zh-CN" w:bidi="ar-SA"/>
        </w:rPr>
        <w:t>3</w:t>
      </w:r>
      <w:r>
        <w:rPr>
          <w:rFonts w:hint="eastAsia" w:eastAsia="方正仿宋_GBK" w:cs="Times New Roman"/>
          <w:color w:val="auto"/>
          <w:kern w:val="0"/>
          <w:sz w:val="32"/>
          <w:szCs w:val="32"/>
          <w:highlight w:val="none"/>
          <w:lang w:val="en-US" w:eastAsia="zh-CN" w:bidi="ar-SA"/>
        </w:rPr>
        <w:t>.</w:t>
      </w:r>
      <w:r>
        <w:rPr>
          <w:rFonts w:hint="eastAsia" w:ascii="Times New Roman" w:hAnsi="Times New Roman" w:eastAsia="方正仿宋_GBK" w:cs="Times New Roman"/>
          <w:color w:val="auto"/>
          <w:kern w:val="0"/>
          <w:sz w:val="32"/>
          <w:szCs w:val="32"/>
          <w:highlight w:val="none"/>
          <w:lang w:val="en-US" w:eastAsia="zh-CN" w:bidi="ar-SA"/>
        </w:rPr>
        <w:t>28</w:t>
      </w:r>
      <w:r>
        <w:rPr>
          <w:rFonts w:hint="eastAsia" w:eastAsia="方正仿宋_GBK" w:cs="Times New Roman"/>
          <w:color w:val="auto"/>
          <w:kern w:val="0"/>
          <w:sz w:val="32"/>
          <w:szCs w:val="32"/>
          <w:highlight w:val="none"/>
          <w:lang w:val="en-US" w:eastAsia="zh-CN" w:bidi="ar-SA"/>
        </w:rPr>
        <w:t>万吨。这不仅提高了粮食的存储能力，还优化了仓储条件，提升了粮食的安全性。促进了仓储设施的现代化升级，改善了仓储条件。配备了先进的仓储设备和技术，如自动化仓储设备、智能仓储管理系统等，提高了仓储作业的效率和准确性，减少粮食损耗，完善粮食应急保供体系和粮食仓储物流发展，推动粮食产业集成发展。</w:t>
      </w:r>
    </w:p>
    <w:p>
      <w:pPr>
        <w:keepNext w:val="0"/>
        <w:keepLines w:val="0"/>
        <w:pageBreakBefore w:val="0"/>
        <w:widowControl/>
        <w:kinsoku/>
        <w:wordWrap/>
        <w:overflowPunct/>
        <w:topLinePunct w:val="0"/>
        <w:autoSpaceDE/>
        <w:autoSpaceDN/>
        <w:bidi w:val="0"/>
        <w:adjustRightInd/>
        <w:snapToGrid/>
        <w:ind w:firstLine="641"/>
        <w:jc w:val="left"/>
        <w:textAlignment w:val="auto"/>
        <w:outlineLvl w:val="1"/>
        <w:rPr>
          <w:rFonts w:hint="default" w:ascii="Times New Roman" w:hAnsi="Times New Roman" w:eastAsia="方正楷体_GBK" w:cs="Times New Roman"/>
          <w:b/>
          <w:bCs/>
          <w:color w:val="auto"/>
          <w:kern w:val="0"/>
          <w:sz w:val="32"/>
          <w:szCs w:val="32"/>
          <w:highlight w:val="none"/>
          <w:lang w:val="en-US" w:eastAsia="zh-CN"/>
        </w:rPr>
      </w:pPr>
      <w:bookmarkStart w:id="15" w:name="_Toc15665"/>
      <w:r>
        <w:rPr>
          <w:rFonts w:hint="eastAsia" w:ascii="Times New Roman" w:hAnsi="Times New Roman" w:eastAsia="方正楷体_GBK" w:cs="Times New Roman"/>
          <w:b/>
          <w:bCs/>
          <w:color w:val="auto"/>
          <w:kern w:val="0"/>
          <w:sz w:val="32"/>
          <w:szCs w:val="32"/>
          <w:highlight w:val="none"/>
          <w:lang w:eastAsia="zh-CN"/>
        </w:rPr>
        <w:t>（</w:t>
      </w:r>
      <w:r>
        <w:rPr>
          <w:rFonts w:hint="eastAsia" w:ascii="Times New Roman" w:hAnsi="Times New Roman" w:eastAsia="方正楷体_GBK" w:cs="Times New Roman"/>
          <w:b/>
          <w:bCs/>
          <w:color w:val="auto"/>
          <w:kern w:val="0"/>
          <w:sz w:val="32"/>
          <w:szCs w:val="32"/>
          <w:highlight w:val="none"/>
          <w:lang w:val="en-US" w:eastAsia="zh-CN"/>
        </w:rPr>
        <w:t>三</w:t>
      </w:r>
      <w:r>
        <w:rPr>
          <w:rFonts w:hint="eastAsia" w:ascii="Times New Roman" w:hAnsi="Times New Roman" w:eastAsia="方正楷体_GBK" w:cs="Times New Roman"/>
          <w:b/>
          <w:bCs/>
          <w:color w:val="auto"/>
          <w:kern w:val="0"/>
          <w:sz w:val="32"/>
          <w:szCs w:val="32"/>
          <w:highlight w:val="none"/>
          <w:lang w:eastAsia="zh-CN"/>
        </w:rPr>
        <w:t>）</w:t>
      </w:r>
      <w:r>
        <w:rPr>
          <w:rFonts w:hint="eastAsia" w:ascii="Times New Roman" w:hAnsi="Times New Roman" w:eastAsia="方正楷体_GBK" w:cs="Times New Roman"/>
          <w:b/>
          <w:bCs/>
          <w:color w:val="auto"/>
          <w:kern w:val="0"/>
          <w:sz w:val="32"/>
          <w:szCs w:val="32"/>
          <w:highlight w:val="none"/>
        </w:rPr>
        <w:t>2024年度宁淮粮食产销合作项目</w:t>
      </w:r>
      <w:r>
        <w:rPr>
          <w:rFonts w:hint="eastAsia" w:eastAsia="方正楷体_GBK" w:cs="Times New Roman"/>
          <w:b/>
          <w:bCs/>
          <w:color w:val="auto"/>
          <w:kern w:val="0"/>
          <w:sz w:val="32"/>
          <w:szCs w:val="32"/>
          <w:highlight w:val="none"/>
          <w:lang w:val="en-US" w:eastAsia="zh-CN"/>
        </w:rPr>
        <w:t>成果显著</w:t>
      </w:r>
      <w:bookmarkEnd w:id="15"/>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eastAsia="zh-CN"/>
        </w:rPr>
      </w:pPr>
      <w:r>
        <w:rPr>
          <w:rFonts w:hint="eastAsia" w:ascii="Times New Roman" w:hAnsi="Times New Roman" w:eastAsia="方正仿宋_GBK" w:cs="Times New Roman"/>
          <w:b w:val="0"/>
          <w:bCs w:val="0"/>
          <w:color w:val="auto"/>
          <w:sz w:val="32"/>
          <w:szCs w:val="32"/>
          <w:highlight w:val="none"/>
          <w:lang w:val="en-US" w:eastAsia="zh-CN"/>
        </w:rPr>
        <w:t>2024</w:t>
      </w:r>
      <w:r>
        <w:rPr>
          <w:rFonts w:hint="eastAsia" w:eastAsia="方正仿宋_GBK" w:cs="Times New Roman"/>
          <w:b w:val="0"/>
          <w:bCs w:val="0"/>
          <w:color w:val="auto"/>
          <w:sz w:val="32"/>
          <w:szCs w:val="32"/>
          <w:highlight w:val="none"/>
          <w:lang w:val="en-US" w:eastAsia="zh-CN"/>
        </w:rPr>
        <w:t>年宁淮产销计划</w:t>
      </w:r>
      <w:r>
        <w:rPr>
          <w:rFonts w:hint="eastAsia" w:ascii="Times New Roman" w:hAnsi="Times New Roman" w:eastAsia="方正仿宋_GBK" w:cs="Times New Roman"/>
          <w:b w:val="0"/>
          <w:bCs w:val="0"/>
          <w:color w:val="auto"/>
          <w:sz w:val="32"/>
          <w:szCs w:val="32"/>
          <w:highlight w:val="none"/>
        </w:rPr>
        <w:t>目标超额完成</w:t>
      </w:r>
      <w:r>
        <w:rPr>
          <w:rFonts w:hint="eastAsia"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eastAsia="zh-CN"/>
        </w:rPr>
        <w:t>2024</w:t>
      </w:r>
      <w:r>
        <w:rPr>
          <w:rFonts w:hint="eastAsia" w:eastAsia="方正仿宋_GBK" w:cs="Times New Roman"/>
          <w:b w:val="0"/>
          <w:bCs w:val="0"/>
          <w:color w:val="auto"/>
          <w:sz w:val="32"/>
          <w:szCs w:val="32"/>
          <w:highlight w:val="none"/>
          <w:lang w:eastAsia="zh-CN"/>
        </w:rPr>
        <w:t>年度淮安市向南京市场供应稻谷</w:t>
      </w:r>
      <w:r>
        <w:rPr>
          <w:rFonts w:hint="eastAsia" w:cs="Times New Roman"/>
          <w:color w:val="000000"/>
          <w:kern w:val="0"/>
          <w:sz w:val="32"/>
          <w:szCs w:val="32"/>
          <w:highlight w:val="none"/>
          <w:lang w:val="en-US" w:eastAsia="zh-CN"/>
        </w:rPr>
        <w:t>**</w:t>
      </w:r>
      <w:r>
        <w:rPr>
          <w:rFonts w:hint="eastAsia" w:eastAsia="方正仿宋_GBK" w:cs="Times New Roman"/>
          <w:b w:val="0"/>
          <w:bCs w:val="0"/>
          <w:color w:val="auto"/>
          <w:sz w:val="32"/>
          <w:szCs w:val="32"/>
          <w:highlight w:val="none"/>
          <w:lang w:eastAsia="zh-CN"/>
        </w:rPr>
        <w:t>万吨、小麦</w:t>
      </w:r>
      <w:r>
        <w:rPr>
          <w:rFonts w:hint="eastAsia" w:cs="Times New Roman"/>
          <w:color w:val="000000"/>
          <w:kern w:val="0"/>
          <w:sz w:val="32"/>
          <w:szCs w:val="32"/>
          <w:highlight w:val="none"/>
          <w:lang w:val="en-US" w:eastAsia="zh-CN"/>
        </w:rPr>
        <w:t>**</w:t>
      </w:r>
      <w:r>
        <w:rPr>
          <w:rFonts w:hint="eastAsia" w:eastAsia="方正仿宋_GBK" w:cs="Times New Roman"/>
          <w:b w:val="0"/>
          <w:bCs w:val="0"/>
          <w:color w:val="auto"/>
          <w:sz w:val="32"/>
          <w:szCs w:val="32"/>
          <w:highlight w:val="none"/>
          <w:lang w:eastAsia="zh-CN"/>
        </w:rPr>
        <w:t>万吨，累计供应量达到</w:t>
      </w:r>
      <w:r>
        <w:rPr>
          <w:rFonts w:hint="eastAsia" w:cs="Times New Roman"/>
          <w:color w:val="000000"/>
          <w:kern w:val="0"/>
          <w:sz w:val="32"/>
          <w:szCs w:val="32"/>
          <w:highlight w:val="none"/>
          <w:lang w:val="en-US" w:eastAsia="zh-CN"/>
        </w:rPr>
        <w:t>**</w:t>
      </w:r>
      <w:r>
        <w:rPr>
          <w:rFonts w:hint="eastAsia" w:eastAsia="方正仿宋_GBK" w:cs="Times New Roman"/>
          <w:b w:val="0"/>
          <w:bCs w:val="0"/>
          <w:color w:val="auto"/>
          <w:sz w:val="32"/>
          <w:szCs w:val="32"/>
          <w:highlight w:val="none"/>
          <w:lang w:eastAsia="zh-CN"/>
        </w:rPr>
        <w:t>万吨。这一成绩明显超过了《宁淮粮食产销合作战略协议(</w:t>
      </w:r>
      <w:r>
        <w:rPr>
          <w:rFonts w:hint="eastAsia" w:ascii="Times New Roman" w:hAnsi="Times New Roman" w:eastAsia="方正仿宋_GBK" w:cs="Times New Roman"/>
          <w:b w:val="0"/>
          <w:bCs w:val="0"/>
          <w:color w:val="auto"/>
          <w:sz w:val="32"/>
          <w:szCs w:val="32"/>
          <w:highlight w:val="none"/>
          <w:lang w:eastAsia="zh-CN"/>
        </w:rPr>
        <w:t>2024</w:t>
      </w:r>
      <w:r>
        <w:rPr>
          <w:rFonts w:hint="eastAsia"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eastAsia="zh-CN"/>
        </w:rPr>
        <w:t>2028</w:t>
      </w:r>
      <w:r>
        <w:rPr>
          <w:rFonts w:hint="eastAsia" w:eastAsia="方正仿宋_GBK" w:cs="Times New Roman"/>
          <w:b w:val="0"/>
          <w:bCs w:val="0"/>
          <w:color w:val="auto"/>
          <w:sz w:val="32"/>
          <w:szCs w:val="32"/>
          <w:highlight w:val="none"/>
          <w:lang w:eastAsia="zh-CN"/>
        </w:rPr>
        <w:t>年)》中规定的每年向南京市场供应</w:t>
      </w:r>
      <w:r>
        <w:rPr>
          <w:rFonts w:hint="eastAsia" w:cs="Times New Roman"/>
          <w:color w:val="000000"/>
          <w:kern w:val="0"/>
          <w:sz w:val="32"/>
          <w:szCs w:val="32"/>
          <w:highlight w:val="none"/>
          <w:lang w:val="en-US" w:eastAsia="zh-CN"/>
        </w:rPr>
        <w:t>**</w:t>
      </w:r>
      <w:r>
        <w:rPr>
          <w:rFonts w:hint="eastAsia" w:eastAsia="方正仿宋_GBK" w:cs="Times New Roman"/>
          <w:b w:val="0"/>
          <w:bCs w:val="0"/>
          <w:color w:val="auto"/>
          <w:sz w:val="32"/>
          <w:szCs w:val="32"/>
          <w:highlight w:val="none"/>
          <w:lang w:eastAsia="zh-CN"/>
        </w:rPr>
        <w:t>万吨稻谷和小麦的定向销售任务，显示出淮安市在保障南京粮食供应方面能力出色，能有效满足南京市场的需求，为南京的粮食安全提供了坚实的供应基础。宁淮粮食产销合作项目促进淮安本地企业与南京市场的深度对接。淮安企业通过向南京市场供应粮食，拓宽了销售渠道，提升了产品在南京市场的知名度和市场份额。同时，双方联合举办产销衔接活动和宣传推介活动，为企业间交流合作创造更多机会，进一步扩大了淮安优质粮油产品在南京及其他地区的销售网络，推动了淮安粮食产业的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方正黑体_GBK" w:cs="Times New Roman"/>
          <w:color w:val="auto"/>
          <w:sz w:val="32"/>
          <w:szCs w:val="32"/>
          <w:highlight w:val="none"/>
          <w:lang w:val="en-US" w:eastAsia="zh-CN"/>
        </w:rPr>
      </w:pPr>
      <w:bookmarkStart w:id="16" w:name="_Toc19239"/>
      <w:r>
        <w:rPr>
          <w:rFonts w:hint="default" w:ascii="Times New Roman" w:hAnsi="Times New Roman" w:eastAsia="方正黑体_GBK" w:cs="Times New Roman"/>
          <w:color w:val="auto"/>
          <w:sz w:val="32"/>
          <w:szCs w:val="32"/>
          <w:highlight w:val="none"/>
          <w:lang w:val="en-US" w:eastAsia="zh-CN"/>
        </w:rPr>
        <w:t>四、存在问题及原因分析</w:t>
      </w:r>
      <w:bookmarkEnd w:id="16"/>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outlineLvl w:val="1"/>
        <w:rPr>
          <w:rFonts w:hint="eastAsia" w:ascii="Times New Roman" w:hAnsi="Times New Roman" w:eastAsia="方正楷体_GBK" w:cs="Times New Roman"/>
          <w:b/>
          <w:bCs/>
          <w:color w:val="auto"/>
          <w:kern w:val="0"/>
          <w:sz w:val="32"/>
          <w:szCs w:val="32"/>
          <w:highlight w:val="none"/>
          <w:lang w:val="en-US" w:eastAsia="zh-CN"/>
        </w:rPr>
      </w:pPr>
      <w:bookmarkStart w:id="17" w:name="_Toc8085"/>
      <w:r>
        <w:rPr>
          <w:rFonts w:hint="default" w:ascii="Times New Roman" w:hAnsi="Times New Roman" w:eastAsia="方正楷体_GBK" w:cs="Times New Roman"/>
          <w:b/>
          <w:bCs/>
          <w:color w:val="auto"/>
          <w:kern w:val="0"/>
          <w:sz w:val="32"/>
          <w:szCs w:val="32"/>
          <w:highlight w:val="none"/>
          <w:lang w:val="en-US" w:eastAsia="zh-CN"/>
        </w:rPr>
        <w:t>（</w:t>
      </w:r>
      <w:r>
        <w:rPr>
          <w:rFonts w:hint="eastAsia" w:eastAsia="方正楷体_GBK" w:cs="Times New Roman"/>
          <w:b/>
          <w:bCs/>
          <w:color w:val="auto"/>
          <w:kern w:val="0"/>
          <w:sz w:val="32"/>
          <w:szCs w:val="32"/>
          <w:highlight w:val="none"/>
          <w:lang w:val="en-US" w:eastAsia="zh-CN"/>
        </w:rPr>
        <w:t>一</w:t>
      </w:r>
      <w:r>
        <w:rPr>
          <w:rFonts w:hint="default" w:ascii="Times New Roman" w:hAnsi="Times New Roman" w:eastAsia="方正楷体_GBK" w:cs="Times New Roman"/>
          <w:b/>
          <w:bCs/>
          <w:color w:val="auto"/>
          <w:kern w:val="0"/>
          <w:sz w:val="32"/>
          <w:szCs w:val="32"/>
          <w:highlight w:val="none"/>
          <w:lang w:val="en-US" w:eastAsia="zh-CN"/>
        </w:rPr>
        <w:t>）</w:t>
      </w:r>
      <w:r>
        <w:rPr>
          <w:rFonts w:hint="eastAsia" w:ascii="Times New Roman" w:hAnsi="Times New Roman" w:eastAsia="方正楷体_GBK" w:cs="Times New Roman"/>
          <w:b/>
          <w:bCs/>
          <w:color w:val="auto"/>
          <w:kern w:val="0"/>
          <w:sz w:val="32"/>
          <w:szCs w:val="32"/>
          <w:highlight w:val="none"/>
          <w:lang w:val="en-US" w:eastAsia="zh-CN"/>
        </w:rPr>
        <w:t>个别承储企业粮食储备环境有待改善</w:t>
      </w:r>
      <w:bookmarkEnd w:id="17"/>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color w:val="000000"/>
          <w:kern w:val="0"/>
          <w:sz w:val="32"/>
          <w:szCs w:val="32"/>
          <w:highlight w:val="none"/>
          <w:lang w:val="en-US" w:eastAsia="zh-CN" w:bidi="ar-SA"/>
        </w:rPr>
      </w:pPr>
      <w:r>
        <w:rPr>
          <w:rFonts w:hint="default" w:ascii="仿宋" w:hAnsi="仿宋" w:eastAsia="仿宋" w:cs="仿宋"/>
          <w:color w:val="000000"/>
          <w:kern w:val="0"/>
          <w:sz w:val="32"/>
          <w:szCs w:val="32"/>
          <w:highlight w:val="none"/>
          <w:lang w:val="en-US" w:eastAsia="zh-CN" w:bidi="ar-SA"/>
        </w:rPr>
        <w:t>项目组现场走访了</w:t>
      </w:r>
      <w:r>
        <w:rPr>
          <w:rFonts w:hint="default" w:ascii="Times New Roman" w:hAnsi="Times New Roman" w:eastAsia="仿宋" w:cs="仿宋"/>
          <w:color w:val="000000"/>
          <w:kern w:val="0"/>
          <w:sz w:val="32"/>
          <w:szCs w:val="32"/>
          <w:highlight w:val="none"/>
          <w:lang w:val="en-US" w:eastAsia="zh-CN" w:bidi="ar-SA"/>
        </w:rPr>
        <w:t>2</w:t>
      </w:r>
      <w:r>
        <w:rPr>
          <w:rFonts w:hint="default" w:ascii="仿宋" w:hAnsi="仿宋" w:eastAsia="仿宋" w:cs="仿宋"/>
          <w:color w:val="000000"/>
          <w:kern w:val="0"/>
          <w:sz w:val="32"/>
          <w:szCs w:val="32"/>
          <w:highlight w:val="none"/>
          <w:lang w:val="en-US" w:eastAsia="zh-CN" w:bidi="ar-SA"/>
        </w:rPr>
        <w:t>家原粮承储企业和</w:t>
      </w:r>
      <w:r>
        <w:rPr>
          <w:rFonts w:hint="default" w:ascii="Times New Roman" w:hAnsi="Times New Roman" w:eastAsia="仿宋" w:cs="仿宋"/>
          <w:color w:val="000000"/>
          <w:kern w:val="0"/>
          <w:sz w:val="32"/>
          <w:szCs w:val="32"/>
          <w:highlight w:val="none"/>
          <w:lang w:val="en-US" w:eastAsia="zh-CN" w:bidi="ar-SA"/>
        </w:rPr>
        <w:t>8</w:t>
      </w:r>
      <w:r>
        <w:rPr>
          <w:rFonts w:hint="default" w:ascii="仿宋" w:hAnsi="仿宋" w:eastAsia="仿宋" w:cs="仿宋"/>
          <w:color w:val="000000"/>
          <w:kern w:val="0"/>
          <w:sz w:val="32"/>
          <w:szCs w:val="32"/>
          <w:highlight w:val="none"/>
          <w:lang w:val="en-US" w:eastAsia="zh-CN" w:bidi="ar-SA"/>
        </w:rPr>
        <w:t>家成品粮承储企业，大部分粮库内外环境基本符合相关规定要求。</w:t>
      </w:r>
      <w:r>
        <w:rPr>
          <w:rFonts w:hint="eastAsia" w:ascii="仿宋" w:hAnsi="仿宋" w:eastAsia="仿宋" w:cs="仿宋"/>
          <w:color w:val="000000"/>
          <w:kern w:val="0"/>
          <w:sz w:val="32"/>
          <w:szCs w:val="32"/>
          <w:highlight w:val="none"/>
          <w:lang w:val="en-US" w:eastAsia="zh-CN" w:bidi="ar-SA"/>
        </w:rPr>
        <w:t>个别承储企业粮食储备环境有待改善</w:t>
      </w:r>
      <w:r>
        <w:rPr>
          <w:rFonts w:hint="default" w:ascii="仿宋" w:hAnsi="仿宋" w:eastAsia="仿宋" w:cs="仿宋"/>
          <w:color w:val="000000"/>
          <w:kern w:val="0"/>
          <w:sz w:val="32"/>
          <w:szCs w:val="32"/>
          <w:highlight w:val="none"/>
          <w:lang w:val="en-US" w:eastAsia="zh-CN" w:bidi="ar-SA"/>
        </w:rPr>
        <w:t>，例如：南京众彩批发市场有限公司储备粮均储备在商户家，销售与储备</w:t>
      </w:r>
      <w:r>
        <w:rPr>
          <w:rFonts w:hint="eastAsia" w:ascii="仿宋" w:hAnsi="仿宋" w:eastAsia="仿宋" w:cs="仿宋"/>
          <w:color w:val="000000"/>
          <w:kern w:val="0"/>
          <w:sz w:val="32"/>
          <w:szCs w:val="32"/>
          <w:highlight w:val="none"/>
          <w:lang w:val="en-US" w:eastAsia="zh-CN" w:bidi="ar-SA"/>
        </w:rPr>
        <w:t>同时进行</w:t>
      </w:r>
      <w:r>
        <w:rPr>
          <w:rFonts w:hint="default" w:ascii="仿宋" w:hAnsi="仿宋" w:eastAsia="仿宋" w:cs="仿宋"/>
          <w:color w:val="000000"/>
          <w:kern w:val="0"/>
          <w:sz w:val="32"/>
          <w:szCs w:val="32"/>
          <w:highlight w:val="none"/>
          <w:lang w:val="en-US" w:eastAsia="zh-CN" w:bidi="ar-SA"/>
        </w:rPr>
        <w:t>，存在部分商户成品粮堆码不规范，</w:t>
      </w:r>
      <w:r>
        <w:rPr>
          <w:rFonts w:hint="eastAsia" w:ascii="仿宋" w:hAnsi="仿宋" w:eastAsia="仿宋" w:cs="仿宋"/>
          <w:color w:val="000000"/>
          <w:kern w:val="0"/>
          <w:sz w:val="32"/>
          <w:szCs w:val="32"/>
          <w:highlight w:val="none"/>
          <w:lang w:val="en-US" w:eastAsia="zh-CN" w:bidi="ar-SA"/>
        </w:rPr>
        <w:t>部分</w:t>
      </w:r>
      <w:r>
        <w:rPr>
          <w:rFonts w:hint="default" w:ascii="仿宋" w:hAnsi="仿宋" w:eastAsia="仿宋" w:cs="仿宋"/>
          <w:color w:val="000000"/>
          <w:kern w:val="0"/>
          <w:sz w:val="32"/>
          <w:szCs w:val="32"/>
          <w:highlight w:val="none"/>
          <w:lang w:val="en-US" w:eastAsia="zh-CN" w:bidi="ar-SA"/>
        </w:rPr>
        <w:t>成品粮</w:t>
      </w:r>
      <w:r>
        <w:rPr>
          <w:rFonts w:hint="eastAsia" w:ascii="仿宋" w:hAnsi="仿宋" w:eastAsia="仿宋" w:cs="仿宋"/>
          <w:color w:val="000000"/>
          <w:kern w:val="0"/>
          <w:sz w:val="32"/>
          <w:szCs w:val="32"/>
          <w:highlight w:val="none"/>
          <w:lang w:val="en-US" w:eastAsia="zh-CN" w:bidi="ar-SA"/>
        </w:rPr>
        <w:t>靠墙堆码，</w:t>
      </w:r>
      <w:r>
        <w:rPr>
          <w:rFonts w:hint="default" w:ascii="仿宋" w:hAnsi="仿宋" w:eastAsia="仿宋" w:cs="仿宋"/>
          <w:color w:val="000000"/>
          <w:kern w:val="0"/>
          <w:sz w:val="32"/>
          <w:szCs w:val="32"/>
          <w:highlight w:val="none"/>
          <w:lang w:val="en-US" w:eastAsia="zh-CN" w:bidi="ar-SA"/>
        </w:rPr>
        <w:t>托盘采用了较薄木板</w:t>
      </w:r>
      <w:r>
        <w:rPr>
          <w:rFonts w:hint="eastAsia" w:ascii="仿宋" w:hAnsi="仿宋" w:eastAsia="仿宋" w:cs="仿宋"/>
          <w:color w:val="000000"/>
          <w:kern w:val="0"/>
          <w:sz w:val="32"/>
          <w:szCs w:val="32"/>
          <w:highlight w:val="none"/>
          <w:lang w:val="en-US" w:eastAsia="zh-CN" w:bidi="ar-SA"/>
        </w:rPr>
        <w:t>，</w:t>
      </w:r>
      <w:r>
        <w:rPr>
          <w:rFonts w:hint="default" w:ascii="仿宋" w:hAnsi="仿宋" w:eastAsia="仿宋" w:cs="仿宋"/>
          <w:color w:val="000000"/>
          <w:kern w:val="0"/>
          <w:sz w:val="32"/>
          <w:szCs w:val="32"/>
          <w:highlight w:val="none"/>
          <w:lang w:val="en-US" w:eastAsia="zh-CN" w:bidi="ar-SA"/>
        </w:rPr>
        <w:t>不满足离地离墙存放的要求，且一次性堆放高度过高，防潮、通风效果没有保障。此外，</w:t>
      </w:r>
      <w:r>
        <w:rPr>
          <w:rFonts w:hint="eastAsia" w:ascii="仿宋" w:hAnsi="仿宋" w:eastAsia="仿宋" w:cs="仿宋"/>
          <w:color w:val="000000"/>
          <w:kern w:val="0"/>
          <w:sz w:val="32"/>
          <w:szCs w:val="32"/>
          <w:highlight w:val="none"/>
          <w:lang w:val="en-US" w:eastAsia="zh-CN" w:bidi="ar-SA"/>
        </w:rPr>
        <w:t>个别</w:t>
      </w:r>
      <w:r>
        <w:rPr>
          <w:rFonts w:hint="default" w:ascii="仿宋" w:hAnsi="仿宋" w:eastAsia="仿宋" w:cs="仿宋"/>
          <w:color w:val="000000"/>
          <w:kern w:val="0"/>
          <w:sz w:val="32"/>
          <w:szCs w:val="32"/>
          <w:highlight w:val="none"/>
          <w:lang w:val="en-US" w:eastAsia="zh-CN" w:bidi="ar-SA"/>
        </w:rPr>
        <w:t>商户的储备粮库发现烟头、自来水池、用餐、消防预警设备欠缺等现象，不利于防火、防潮、防虫害</w:t>
      </w:r>
      <w:r>
        <w:rPr>
          <w:rFonts w:hint="eastAsia" w:ascii="仿宋" w:hAnsi="仿宋" w:eastAsia="仿宋" w:cs="仿宋"/>
          <w:color w:val="000000"/>
          <w:kern w:val="0"/>
          <w:sz w:val="32"/>
          <w:szCs w:val="32"/>
          <w:highlight w:val="none"/>
          <w:lang w:val="en-US" w:eastAsia="zh-CN" w:bidi="ar-SA"/>
        </w:rPr>
        <w:t>。南京佳禾米业有限公司所有成品粮被存放在加工设备的存储仓内，评价人员现场调查时发现一粒米虫，反映出企业在储存环境维护方面存在一定的疏忽。</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outlineLvl w:val="1"/>
        <w:rPr>
          <w:rFonts w:hint="eastAsia" w:ascii="Times New Roman" w:hAnsi="Times New Roman" w:eastAsia="方正楷体_GBK" w:cs="Times New Roman"/>
          <w:b/>
          <w:bCs/>
          <w:color w:val="auto"/>
          <w:kern w:val="0"/>
          <w:sz w:val="32"/>
          <w:szCs w:val="32"/>
          <w:highlight w:val="none"/>
          <w:lang w:val="en-US" w:eastAsia="zh-CN"/>
        </w:rPr>
      </w:pPr>
      <w:bookmarkStart w:id="18" w:name="_Toc10440"/>
      <w:r>
        <w:rPr>
          <w:rFonts w:hint="eastAsia" w:ascii="Times New Roman" w:hAnsi="Times New Roman" w:eastAsia="方正楷体_GBK" w:cs="Times New Roman"/>
          <w:b/>
          <w:bCs/>
          <w:color w:val="auto"/>
          <w:kern w:val="0"/>
          <w:sz w:val="32"/>
          <w:szCs w:val="32"/>
          <w:highlight w:val="none"/>
          <w:lang w:val="en-US" w:eastAsia="zh-CN"/>
        </w:rPr>
        <w:t>（</w:t>
      </w:r>
      <w:r>
        <w:rPr>
          <w:rFonts w:hint="eastAsia" w:eastAsia="方正楷体_GBK" w:cs="Times New Roman"/>
          <w:b/>
          <w:bCs/>
          <w:color w:val="auto"/>
          <w:kern w:val="0"/>
          <w:sz w:val="32"/>
          <w:szCs w:val="32"/>
          <w:highlight w:val="none"/>
          <w:lang w:val="en-US" w:eastAsia="zh-CN"/>
        </w:rPr>
        <w:t>二</w:t>
      </w:r>
      <w:r>
        <w:rPr>
          <w:rFonts w:hint="eastAsia" w:ascii="Times New Roman" w:hAnsi="Times New Roman" w:eastAsia="方正楷体_GBK" w:cs="Times New Roman"/>
          <w:b/>
          <w:bCs/>
          <w:color w:val="auto"/>
          <w:kern w:val="0"/>
          <w:sz w:val="32"/>
          <w:szCs w:val="32"/>
          <w:highlight w:val="none"/>
          <w:lang w:val="en-US" w:eastAsia="zh-CN"/>
        </w:rPr>
        <w:t>）部分绩效指标设置不够全面</w:t>
      </w:r>
      <w:bookmarkEnd w:id="18"/>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 w:hAnsi="仿宋" w:eastAsia="仿宋" w:cs="仿宋"/>
          <w:color w:val="000000"/>
          <w:kern w:val="0"/>
          <w:sz w:val="32"/>
          <w:szCs w:val="32"/>
          <w:highlight w:val="none"/>
          <w:lang w:val="en-US" w:eastAsia="zh-CN" w:bidi="ar-SA"/>
        </w:rPr>
      </w:pPr>
      <w:r>
        <w:rPr>
          <w:rFonts w:hint="eastAsia" w:ascii="仿宋" w:hAnsi="仿宋" w:eastAsia="仿宋" w:cs="仿宋"/>
          <w:color w:val="000000"/>
          <w:kern w:val="0"/>
          <w:sz w:val="32"/>
          <w:szCs w:val="32"/>
          <w:highlight w:val="none"/>
          <w:lang w:val="en-US" w:eastAsia="zh-CN" w:bidi="ar-SA"/>
        </w:rPr>
        <w:t>绩效目标申报工作有待进一步完善，绩效指标设置不够全面。例如一级过程指标对应的二级和三级指标设置不够全面，只涉及到预算执行率，组织实施方面未设置指标予以体现，组织实施是绩效管理的重要环节，但目前未设置相关指标，导致无法准确衡量组织实施的成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方正黑体_GBK" w:cs="Times New Roman"/>
          <w:color w:val="auto"/>
          <w:sz w:val="32"/>
          <w:szCs w:val="32"/>
          <w:highlight w:val="none"/>
          <w:lang w:val="en-US" w:eastAsia="zh-CN"/>
        </w:rPr>
      </w:pPr>
      <w:bookmarkStart w:id="19" w:name="_Toc13676"/>
      <w:r>
        <w:rPr>
          <w:rFonts w:hint="default" w:ascii="Times New Roman" w:hAnsi="Times New Roman" w:eastAsia="方正黑体_GBK" w:cs="Times New Roman"/>
          <w:color w:val="auto"/>
          <w:sz w:val="32"/>
          <w:szCs w:val="32"/>
          <w:highlight w:val="none"/>
          <w:lang w:val="en-US" w:eastAsia="zh-CN"/>
        </w:rPr>
        <w:t>五、有关建议</w:t>
      </w:r>
      <w:bookmarkEnd w:id="19"/>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outlineLvl w:val="1"/>
        <w:rPr>
          <w:rFonts w:hint="default" w:ascii="Times New Roman" w:hAnsi="Times New Roman" w:eastAsia="方正楷体_GBK" w:cs="Times New Roman"/>
          <w:b/>
          <w:bCs/>
          <w:color w:val="auto"/>
          <w:kern w:val="0"/>
          <w:sz w:val="32"/>
          <w:szCs w:val="32"/>
          <w:highlight w:val="none"/>
          <w:lang w:val="en-US" w:eastAsia="zh-CN"/>
        </w:rPr>
      </w:pPr>
      <w:bookmarkStart w:id="20" w:name="_Toc9142"/>
      <w:r>
        <w:rPr>
          <w:rFonts w:hint="default" w:ascii="Times New Roman" w:hAnsi="Times New Roman" w:eastAsia="方正楷体_GBK" w:cs="Times New Roman"/>
          <w:b/>
          <w:bCs/>
          <w:color w:val="auto"/>
          <w:kern w:val="0"/>
          <w:sz w:val="32"/>
          <w:szCs w:val="32"/>
          <w:highlight w:val="none"/>
          <w:lang w:val="en-US" w:eastAsia="zh-CN"/>
        </w:rPr>
        <w:t>（</w:t>
      </w:r>
      <w:r>
        <w:rPr>
          <w:rFonts w:hint="eastAsia" w:eastAsia="方正楷体_GBK" w:cs="Times New Roman"/>
          <w:b/>
          <w:bCs/>
          <w:color w:val="auto"/>
          <w:kern w:val="0"/>
          <w:sz w:val="32"/>
          <w:szCs w:val="32"/>
          <w:highlight w:val="none"/>
          <w:lang w:val="en-US" w:eastAsia="zh-CN"/>
        </w:rPr>
        <w:t>一</w:t>
      </w:r>
      <w:r>
        <w:rPr>
          <w:rFonts w:hint="default" w:ascii="Times New Roman" w:hAnsi="Times New Roman" w:eastAsia="方正楷体_GBK" w:cs="Times New Roman"/>
          <w:b/>
          <w:bCs/>
          <w:color w:val="auto"/>
          <w:kern w:val="0"/>
          <w:sz w:val="32"/>
          <w:szCs w:val="32"/>
          <w:highlight w:val="none"/>
          <w:lang w:val="en-US" w:eastAsia="zh-CN"/>
        </w:rPr>
        <w:t>）规范储备粮管理，强化环境安全，完善监督机制</w:t>
      </w:r>
      <w:bookmarkEnd w:id="20"/>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2" w:firstLineChars="200"/>
        <w:jc w:val="both"/>
        <w:textAlignment w:val="auto"/>
        <w:rPr>
          <w:rFonts w:hint="eastAsia" w:eastAsia="方正仿宋_GBK" w:cs="Times New Roman"/>
          <w:color w:val="auto"/>
          <w:kern w:val="0"/>
          <w:sz w:val="32"/>
          <w:szCs w:val="32"/>
          <w:highlight w:val="none"/>
          <w:lang w:val="en-US" w:eastAsia="zh-CN" w:bidi="ar-SA"/>
        </w:rPr>
      </w:pPr>
      <w:r>
        <w:rPr>
          <w:rFonts w:hint="eastAsia" w:eastAsia="方正仿宋_GBK" w:cs="Times New Roman"/>
          <w:b/>
          <w:bCs/>
          <w:color w:val="auto"/>
          <w:kern w:val="0"/>
          <w:sz w:val="32"/>
          <w:szCs w:val="32"/>
          <w:highlight w:val="none"/>
          <w:lang w:val="en-US" w:eastAsia="zh-CN" w:bidi="ar-SA"/>
        </w:rPr>
        <w:t>加强储备粮存储规范。</w:t>
      </w:r>
      <w:r>
        <w:rPr>
          <w:rFonts w:hint="eastAsia" w:ascii="Times New Roman" w:hAnsi="Times New Roman" w:eastAsia="方正仿宋_GBK" w:cs="Times New Roman"/>
          <w:color w:val="auto"/>
          <w:kern w:val="0"/>
          <w:sz w:val="32"/>
          <w:szCs w:val="32"/>
          <w:highlight w:val="none"/>
          <w:lang w:val="en-US" w:eastAsia="zh-CN" w:bidi="ar-SA"/>
        </w:rPr>
        <w:t>一是</w:t>
      </w:r>
      <w:r>
        <w:rPr>
          <w:rFonts w:hint="eastAsia" w:eastAsia="方正仿宋_GBK" w:cs="Times New Roman"/>
          <w:color w:val="auto"/>
          <w:kern w:val="0"/>
          <w:sz w:val="32"/>
          <w:szCs w:val="32"/>
          <w:highlight w:val="none"/>
          <w:lang w:val="en-US" w:eastAsia="zh-CN" w:bidi="ar-SA"/>
        </w:rPr>
        <w:t>加强</w:t>
      </w:r>
      <w:r>
        <w:rPr>
          <w:rFonts w:hint="default" w:ascii="Times New Roman" w:hAnsi="Times New Roman" w:eastAsia="方正仿宋_GBK" w:cs="Times New Roman"/>
          <w:color w:val="auto"/>
          <w:kern w:val="0"/>
          <w:sz w:val="32"/>
          <w:szCs w:val="32"/>
          <w:highlight w:val="none"/>
          <w:lang w:val="en-US" w:eastAsia="zh-CN" w:bidi="ar-SA"/>
        </w:rPr>
        <w:t>培训</w:t>
      </w:r>
      <w:r>
        <w:rPr>
          <w:rFonts w:hint="eastAsia" w:ascii="Times New Roman" w:hAnsi="Times New Roman"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由</w:t>
      </w:r>
      <w:r>
        <w:rPr>
          <w:rFonts w:hint="eastAsia" w:ascii="Times New Roman" w:hAnsi="Times New Roman" w:eastAsia="方正仿宋_GBK" w:cs="Times New Roman"/>
          <w:color w:val="auto"/>
          <w:kern w:val="0"/>
          <w:sz w:val="32"/>
          <w:szCs w:val="32"/>
          <w:highlight w:val="none"/>
          <w:lang w:val="en-US" w:eastAsia="zh-CN" w:bidi="ar-SA"/>
        </w:rPr>
        <w:t>企业</w:t>
      </w:r>
      <w:r>
        <w:rPr>
          <w:rFonts w:hint="default" w:ascii="Times New Roman" w:hAnsi="Times New Roman" w:eastAsia="方正仿宋_GBK" w:cs="Times New Roman"/>
          <w:color w:val="auto"/>
          <w:kern w:val="0"/>
          <w:sz w:val="32"/>
          <w:szCs w:val="32"/>
          <w:highlight w:val="none"/>
          <w:lang w:val="en-US" w:eastAsia="zh-CN" w:bidi="ar-SA"/>
        </w:rPr>
        <w:t>组织全体商户开展粮食储备规范培训</w:t>
      </w:r>
      <w:r>
        <w:rPr>
          <w:rFonts w:hint="eastAsia" w:eastAsia="方正仿宋_GBK" w:cs="Times New Roman"/>
          <w:color w:val="auto"/>
          <w:kern w:val="0"/>
          <w:sz w:val="32"/>
          <w:szCs w:val="32"/>
          <w:highlight w:val="none"/>
          <w:lang w:val="en-US" w:eastAsia="zh-CN" w:bidi="ar-SA"/>
        </w:rPr>
        <w:t>，加强储备粮存储规范，提高承储商户</w:t>
      </w:r>
      <w:r>
        <w:rPr>
          <w:rFonts w:hint="default" w:ascii="Times New Roman" w:hAnsi="Times New Roman" w:eastAsia="方正仿宋_GBK" w:cs="Times New Roman"/>
          <w:color w:val="auto"/>
          <w:kern w:val="0"/>
          <w:sz w:val="32"/>
          <w:szCs w:val="32"/>
          <w:highlight w:val="none"/>
          <w:lang w:val="en-US" w:eastAsia="zh-CN" w:bidi="ar-SA"/>
        </w:rPr>
        <w:t>防潮、通风、防火</w:t>
      </w:r>
      <w:r>
        <w:rPr>
          <w:rFonts w:hint="eastAsia" w:eastAsia="方正仿宋_GBK" w:cs="Times New Roman"/>
          <w:color w:val="auto"/>
          <w:kern w:val="0"/>
          <w:sz w:val="32"/>
          <w:szCs w:val="32"/>
          <w:highlight w:val="none"/>
          <w:lang w:val="en-US" w:eastAsia="zh-CN" w:bidi="ar-SA"/>
        </w:rPr>
        <w:t>等粮食安全储备意识；二是配备规范的托盘，替换目前不符合要求的薄木板托盘。</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2" w:firstLineChars="200"/>
        <w:jc w:val="both"/>
        <w:textAlignment w:val="auto"/>
        <w:rPr>
          <w:rFonts w:hint="eastAsia" w:eastAsia="方正仿宋_GBK" w:cs="Times New Roman"/>
          <w:color w:val="auto"/>
          <w:kern w:val="0"/>
          <w:sz w:val="32"/>
          <w:szCs w:val="32"/>
          <w:highlight w:val="none"/>
          <w:lang w:val="en-US" w:eastAsia="zh-CN" w:bidi="ar-SA"/>
        </w:rPr>
      </w:pPr>
      <w:r>
        <w:rPr>
          <w:rFonts w:hint="default" w:eastAsia="方正仿宋_GBK" w:cs="Times New Roman"/>
          <w:b/>
          <w:bCs/>
          <w:color w:val="auto"/>
          <w:kern w:val="0"/>
          <w:sz w:val="32"/>
          <w:szCs w:val="32"/>
          <w:highlight w:val="none"/>
          <w:lang w:val="en-US" w:eastAsia="zh-CN" w:bidi="ar-SA"/>
        </w:rPr>
        <w:t>加强环境与安全管理</w:t>
      </w:r>
      <w:r>
        <w:rPr>
          <w:rFonts w:hint="eastAsia" w:eastAsia="方正仿宋_GBK" w:cs="Times New Roman"/>
          <w:b/>
          <w:bCs/>
          <w:color w:val="auto"/>
          <w:kern w:val="0"/>
          <w:sz w:val="32"/>
          <w:szCs w:val="32"/>
          <w:highlight w:val="none"/>
          <w:lang w:val="en-US" w:eastAsia="zh-CN" w:bidi="ar-SA"/>
        </w:rPr>
        <w:t>。</w:t>
      </w:r>
      <w:r>
        <w:rPr>
          <w:rFonts w:hint="eastAsia" w:eastAsia="方正仿宋_GBK" w:cs="Times New Roman"/>
          <w:color w:val="auto"/>
          <w:kern w:val="0"/>
          <w:sz w:val="32"/>
          <w:szCs w:val="32"/>
          <w:highlight w:val="none"/>
          <w:lang w:val="en-US" w:eastAsia="zh-CN" w:bidi="ar-SA"/>
        </w:rPr>
        <w:t>企业定期组织市场内的环境卫生大扫除活动，清理储备区域的垃圾、杂物，特别是容易滋生害虫和引发火灾隐患的物品。加强对商户消防安全知识的宣传和培训，加大日常巡查和监管的力度，严格执行奖惩机制。</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2" w:firstLineChars="200"/>
        <w:jc w:val="both"/>
        <w:textAlignment w:val="auto"/>
        <w:rPr>
          <w:rFonts w:hint="default" w:eastAsia="方正仿宋_GBK" w:cs="Times New Roman"/>
          <w:b w:val="0"/>
          <w:bCs w:val="0"/>
          <w:color w:val="auto"/>
          <w:kern w:val="0"/>
          <w:sz w:val="32"/>
          <w:szCs w:val="32"/>
          <w:highlight w:val="none"/>
          <w:lang w:val="en-US" w:eastAsia="zh-CN" w:bidi="ar-SA"/>
        </w:rPr>
      </w:pPr>
      <w:r>
        <w:rPr>
          <w:rFonts w:hint="default" w:eastAsia="方正仿宋_GBK" w:cs="Times New Roman"/>
          <w:b/>
          <w:bCs/>
          <w:color w:val="auto"/>
          <w:kern w:val="0"/>
          <w:sz w:val="32"/>
          <w:szCs w:val="32"/>
          <w:highlight w:val="none"/>
          <w:lang w:val="en-US" w:eastAsia="zh-CN" w:bidi="ar-SA"/>
        </w:rPr>
        <w:t>建立监督检查与长效管理机制</w:t>
      </w:r>
      <w:r>
        <w:rPr>
          <w:rFonts w:hint="eastAsia" w:eastAsia="方正仿宋_GBK" w:cs="Times New Roman"/>
          <w:b/>
          <w:bCs/>
          <w:color w:val="auto"/>
          <w:kern w:val="0"/>
          <w:sz w:val="32"/>
          <w:szCs w:val="32"/>
          <w:highlight w:val="none"/>
          <w:lang w:val="en-US" w:eastAsia="zh-CN" w:bidi="ar-SA"/>
        </w:rPr>
        <w:t>。</w:t>
      </w:r>
      <w:r>
        <w:rPr>
          <w:rFonts w:hint="eastAsia" w:eastAsia="方正仿宋_GBK" w:cs="Times New Roman"/>
          <w:b w:val="0"/>
          <w:bCs w:val="0"/>
          <w:color w:val="auto"/>
          <w:kern w:val="0"/>
          <w:sz w:val="32"/>
          <w:szCs w:val="32"/>
          <w:highlight w:val="none"/>
          <w:lang w:val="en-US" w:eastAsia="zh-CN" w:bidi="ar-SA"/>
        </w:rPr>
        <w:t>一是完善日常巡查制度，加强粮食储备情况的巡查。巡查人员要详细记录巡查情况，对于发现的问题及时通知商户整改，并跟踪整改进度。二是要求企业定期对各个承储商户粮食储备环境进行评估，对存在较多问题的商户取消承储资格，及时更新补充新的承储商户，避免影响承储计划的落实。</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outlineLvl w:val="1"/>
        <w:rPr>
          <w:rFonts w:hint="eastAsia" w:ascii="Times New Roman" w:hAnsi="Times New Roman" w:eastAsia="方正楷体_GBK" w:cs="Times New Roman"/>
          <w:b/>
          <w:bCs/>
          <w:color w:val="auto"/>
          <w:kern w:val="0"/>
          <w:sz w:val="32"/>
          <w:szCs w:val="32"/>
          <w:highlight w:val="none"/>
          <w:lang w:val="en-US" w:eastAsia="zh-CN"/>
        </w:rPr>
      </w:pPr>
      <w:bookmarkStart w:id="21" w:name="_Toc13674"/>
      <w:r>
        <w:rPr>
          <w:rFonts w:hint="eastAsia" w:ascii="Times New Roman" w:hAnsi="Times New Roman" w:eastAsia="方正楷体_GBK" w:cs="Times New Roman"/>
          <w:b/>
          <w:bCs/>
          <w:color w:val="auto"/>
          <w:kern w:val="0"/>
          <w:sz w:val="32"/>
          <w:szCs w:val="32"/>
          <w:highlight w:val="none"/>
          <w:lang w:val="en-US" w:eastAsia="zh-CN"/>
        </w:rPr>
        <w:t>（</w:t>
      </w:r>
      <w:r>
        <w:rPr>
          <w:rFonts w:hint="eastAsia" w:eastAsia="方正楷体_GBK" w:cs="Times New Roman"/>
          <w:b/>
          <w:bCs/>
          <w:color w:val="auto"/>
          <w:kern w:val="0"/>
          <w:sz w:val="32"/>
          <w:szCs w:val="32"/>
          <w:highlight w:val="none"/>
          <w:lang w:val="en-US" w:eastAsia="zh-CN"/>
        </w:rPr>
        <w:t>二</w:t>
      </w:r>
      <w:r>
        <w:rPr>
          <w:rFonts w:hint="eastAsia" w:ascii="Times New Roman" w:hAnsi="Times New Roman" w:eastAsia="方正楷体_GBK" w:cs="Times New Roman"/>
          <w:b/>
          <w:bCs/>
          <w:color w:val="auto"/>
          <w:kern w:val="0"/>
          <w:sz w:val="32"/>
          <w:szCs w:val="32"/>
          <w:highlight w:val="none"/>
          <w:lang w:val="en-US" w:eastAsia="zh-CN"/>
        </w:rPr>
        <w:t>）完善项目绩效指标设置，提高绩效管理水平</w:t>
      </w:r>
      <w:bookmarkEnd w:id="21"/>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eastAsia="方正仿宋_GBK" w:cs="Times New Roman"/>
          <w:color w:val="auto"/>
          <w:kern w:val="0"/>
          <w:sz w:val="32"/>
          <w:szCs w:val="32"/>
          <w:highlight w:val="none"/>
          <w:lang w:val="en-US" w:eastAsia="zh-CN" w:bidi="ar-SA"/>
        </w:rPr>
      </w:pPr>
      <w:r>
        <w:rPr>
          <w:rFonts w:hint="default" w:eastAsia="方正仿宋_GBK" w:cs="Times New Roman"/>
          <w:color w:val="auto"/>
          <w:kern w:val="0"/>
          <w:sz w:val="32"/>
          <w:szCs w:val="32"/>
          <w:highlight w:val="none"/>
          <w:lang w:val="en-US" w:eastAsia="zh-CN" w:bidi="ar-SA"/>
        </w:rPr>
        <w:t>对项目</w:t>
      </w:r>
      <w:r>
        <w:rPr>
          <w:rFonts w:hint="eastAsia" w:eastAsia="方正仿宋_GBK" w:cs="Times New Roman"/>
          <w:color w:val="auto"/>
          <w:kern w:val="0"/>
          <w:sz w:val="32"/>
          <w:szCs w:val="32"/>
          <w:highlight w:val="none"/>
          <w:lang w:val="en-US" w:eastAsia="zh-CN" w:bidi="ar-SA"/>
        </w:rPr>
        <w:t>实施</w:t>
      </w:r>
      <w:r>
        <w:rPr>
          <w:rFonts w:hint="default" w:eastAsia="方正仿宋_GBK" w:cs="Times New Roman"/>
          <w:color w:val="auto"/>
          <w:kern w:val="0"/>
          <w:sz w:val="32"/>
          <w:szCs w:val="32"/>
          <w:highlight w:val="none"/>
          <w:lang w:val="en-US" w:eastAsia="zh-CN" w:bidi="ar-SA"/>
        </w:rPr>
        <w:t>过程进行详细梳理，包括</w:t>
      </w:r>
      <w:r>
        <w:rPr>
          <w:rFonts w:hint="eastAsia" w:eastAsia="方正仿宋_GBK" w:cs="Times New Roman"/>
          <w:color w:val="auto"/>
          <w:kern w:val="0"/>
          <w:sz w:val="32"/>
          <w:szCs w:val="32"/>
          <w:highlight w:val="none"/>
          <w:lang w:val="en-US" w:eastAsia="zh-CN" w:bidi="ar-SA"/>
        </w:rPr>
        <w:t>承储企业资格审核</w:t>
      </w:r>
      <w:r>
        <w:rPr>
          <w:rFonts w:hint="default" w:eastAsia="方正仿宋_GBK" w:cs="Times New Roman"/>
          <w:color w:val="auto"/>
          <w:kern w:val="0"/>
          <w:sz w:val="32"/>
          <w:szCs w:val="32"/>
          <w:highlight w:val="none"/>
          <w:lang w:val="en-US" w:eastAsia="zh-CN" w:bidi="ar-SA"/>
        </w:rPr>
        <w:t>、</w:t>
      </w:r>
      <w:r>
        <w:rPr>
          <w:rFonts w:hint="eastAsia" w:eastAsia="方正仿宋_GBK" w:cs="Times New Roman"/>
          <w:color w:val="auto"/>
          <w:kern w:val="0"/>
          <w:sz w:val="32"/>
          <w:szCs w:val="32"/>
          <w:highlight w:val="none"/>
          <w:lang w:val="en-US" w:eastAsia="zh-CN" w:bidi="ar-SA"/>
        </w:rPr>
        <w:t>监督检查</w:t>
      </w:r>
      <w:r>
        <w:rPr>
          <w:rFonts w:hint="default" w:eastAsia="方正仿宋_GBK" w:cs="Times New Roman"/>
          <w:color w:val="auto"/>
          <w:kern w:val="0"/>
          <w:sz w:val="32"/>
          <w:szCs w:val="32"/>
          <w:highlight w:val="none"/>
          <w:lang w:val="en-US" w:eastAsia="zh-CN" w:bidi="ar-SA"/>
        </w:rPr>
        <w:t>、</w:t>
      </w:r>
      <w:r>
        <w:rPr>
          <w:rFonts w:hint="eastAsia" w:eastAsia="方正仿宋_GBK" w:cs="Times New Roman"/>
          <w:color w:val="auto"/>
          <w:kern w:val="0"/>
          <w:sz w:val="32"/>
          <w:szCs w:val="32"/>
          <w:highlight w:val="none"/>
          <w:lang w:val="en-US" w:eastAsia="zh-CN" w:bidi="ar-SA"/>
        </w:rPr>
        <w:t>补贴资金申报和拨付管理</w:t>
      </w:r>
      <w:r>
        <w:rPr>
          <w:rFonts w:hint="default" w:eastAsia="方正仿宋_GBK" w:cs="Times New Roman"/>
          <w:color w:val="auto"/>
          <w:kern w:val="0"/>
          <w:sz w:val="32"/>
          <w:szCs w:val="32"/>
          <w:highlight w:val="none"/>
          <w:lang w:val="en-US" w:eastAsia="zh-CN" w:bidi="ar-SA"/>
        </w:rPr>
        <w:t>等各个环节。</w:t>
      </w:r>
      <w:r>
        <w:rPr>
          <w:rFonts w:hint="eastAsia" w:eastAsia="方正仿宋_GBK" w:cs="Times New Roman"/>
          <w:color w:val="auto"/>
          <w:kern w:val="0"/>
          <w:sz w:val="32"/>
          <w:szCs w:val="32"/>
          <w:highlight w:val="none"/>
          <w:lang w:val="en-US" w:eastAsia="zh-CN" w:bidi="ar-SA"/>
        </w:rPr>
        <w:t>将项目过程分解为更具体的子任务和子目标，以便更清晰地了解项目实施过程的各个环节和细节，为设置全面的绩效指标提供基础依据。例如：一级过程指标对应的二级指标除了资金管理指标外增加组织实施指标，再细分为项目管理制度健全性和管理制度执行有效性等三级指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方正黑体_GBK" w:cs="Times New Roman"/>
          <w:color w:val="auto"/>
          <w:sz w:val="32"/>
          <w:szCs w:val="32"/>
          <w:highlight w:val="none"/>
          <w:lang w:val="en-US" w:eastAsia="zh-CN"/>
        </w:rPr>
      </w:pPr>
      <w:bookmarkStart w:id="22" w:name="_Toc24325"/>
      <w:r>
        <w:rPr>
          <w:rFonts w:hint="default" w:ascii="Times New Roman" w:hAnsi="Times New Roman" w:eastAsia="方正黑体_GBK" w:cs="Times New Roman"/>
          <w:color w:val="auto"/>
          <w:sz w:val="32"/>
          <w:szCs w:val="32"/>
          <w:highlight w:val="none"/>
          <w:lang w:val="en-US" w:eastAsia="zh-CN"/>
        </w:rPr>
        <w:t>六、评价工作开展情况及其他需说明的情况</w:t>
      </w:r>
      <w:bookmarkEnd w:id="22"/>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方正仿宋_GBK" w:cs="Times New Roman"/>
          <w:color w:val="auto"/>
          <w:kern w:val="0"/>
          <w:sz w:val="32"/>
          <w:szCs w:val="32"/>
          <w:highlight w:val="none"/>
          <w:lang w:val="en-US" w:eastAsia="zh-CN" w:bidi="ar-SA"/>
        </w:rPr>
      </w:pPr>
      <w:bookmarkStart w:id="23" w:name="_Toc13761"/>
      <w:r>
        <w:rPr>
          <w:rFonts w:hint="default" w:ascii="Times New Roman" w:hAnsi="Times New Roman" w:eastAsia="方正仿宋_GBK" w:cs="Times New Roman"/>
          <w:color w:val="auto"/>
          <w:kern w:val="0"/>
          <w:sz w:val="32"/>
          <w:szCs w:val="32"/>
          <w:highlight w:val="none"/>
          <w:lang w:val="en-US" w:eastAsia="zh-CN" w:bidi="ar-SA"/>
        </w:rPr>
        <w:t>202</w:t>
      </w:r>
      <w:r>
        <w:rPr>
          <w:rFonts w:hint="eastAsia" w:ascii="Times New Roman" w:hAnsi="Times New Roman" w:cs="Times New Roman"/>
          <w:color w:val="auto"/>
          <w:kern w:val="0"/>
          <w:sz w:val="32"/>
          <w:szCs w:val="32"/>
          <w:highlight w:val="none"/>
          <w:lang w:val="en-US" w:eastAsia="zh-CN" w:bidi="ar-SA"/>
        </w:rPr>
        <w:t>5</w:t>
      </w:r>
      <w:r>
        <w:rPr>
          <w:rFonts w:hint="default" w:ascii="Times New Roman" w:hAnsi="Times New Roman" w:eastAsia="方正仿宋_GBK" w:cs="Times New Roman"/>
          <w:color w:val="auto"/>
          <w:kern w:val="0"/>
          <w:sz w:val="32"/>
          <w:szCs w:val="32"/>
          <w:highlight w:val="none"/>
          <w:lang w:val="en-US" w:eastAsia="zh-CN" w:bidi="ar-SA"/>
        </w:rPr>
        <w:t>年5月</w:t>
      </w:r>
      <w:r>
        <w:rPr>
          <w:rFonts w:hint="eastAsia" w:cs="Times New Roman"/>
          <w:color w:val="auto"/>
          <w:kern w:val="0"/>
          <w:sz w:val="32"/>
          <w:szCs w:val="32"/>
          <w:highlight w:val="none"/>
          <w:lang w:val="en-US" w:eastAsia="zh-CN" w:bidi="ar-SA"/>
        </w:rPr>
        <w:t>上旬</w:t>
      </w:r>
      <w:r>
        <w:rPr>
          <w:rFonts w:hint="default" w:ascii="Times New Roman" w:hAnsi="Times New Roman" w:eastAsia="方正仿宋_GBK" w:cs="Times New Roman"/>
          <w:color w:val="auto"/>
          <w:kern w:val="0"/>
          <w:sz w:val="32"/>
          <w:szCs w:val="32"/>
          <w:highlight w:val="none"/>
          <w:lang w:val="en-US" w:eastAsia="zh-CN" w:bidi="ar-SA"/>
        </w:rPr>
        <w:t>-6月</w:t>
      </w:r>
      <w:r>
        <w:rPr>
          <w:rFonts w:hint="eastAsia" w:cs="Times New Roman"/>
          <w:color w:val="auto"/>
          <w:kern w:val="0"/>
          <w:sz w:val="32"/>
          <w:szCs w:val="32"/>
          <w:highlight w:val="none"/>
          <w:lang w:val="en-US" w:eastAsia="zh-CN" w:bidi="ar-SA"/>
        </w:rPr>
        <w:t>下旬</w:t>
      </w:r>
      <w:r>
        <w:rPr>
          <w:rFonts w:hint="default" w:ascii="Times New Roman" w:hAnsi="Times New Roman" w:eastAsia="方正仿宋_GBK" w:cs="Times New Roman"/>
          <w:color w:val="auto"/>
          <w:kern w:val="0"/>
          <w:sz w:val="32"/>
          <w:szCs w:val="32"/>
          <w:highlight w:val="none"/>
          <w:lang w:val="en-US" w:eastAsia="zh-CN" w:bidi="ar-SA"/>
        </w:rPr>
        <w:t>，</w:t>
      </w:r>
      <w:r>
        <w:rPr>
          <w:rFonts w:hint="eastAsia" w:cs="Times New Roman"/>
          <w:color w:val="auto"/>
          <w:kern w:val="0"/>
          <w:sz w:val="32"/>
          <w:szCs w:val="32"/>
          <w:highlight w:val="none"/>
          <w:lang w:val="en-US" w:eastAsia="zh-CN" w:bidi="ar-SA"/>
        </w:rPr>
        <w:t>绩效评价工作组</w:t>
      </w:r>
      <w:r>
        <w:rPr>
          <w:rFonts w:hint="default" w:ascii="Times New Roman" w:hAnsi="Times New Roman" w:eastAsia="方正仿宋_GBK" w:cs="Times New Roman"/>
          <w:color w:val="auto"/>
          <w:kern w:val="0"/>
          <w:sz w:val="32"/>
          <w:szCs w:val="32"/>
          <w:highlight w:val="none"/>
          <w:lang w:val="en-US" w:eastAsia="zh-CN" w:bidi="ar-SA"/>
        </w:rPr>
        <w:t>遵照《南京市市级财政预算绩效评价操作规程（试行）》（宁财绩〔2020〕260号）及相关政策规定，对项目开展绩效评价，具体如下：</w:t>
      </w:r>
      <w:bookmarkEnd w:id="23"/>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1"/>
        <w:rPr>
          <w:rFonts w:hint="default" w:ascii="Times New Roman" w:hAnsi="Times New Roman" w:eastAsia="方正楷体_GBK" w:cs="Times New Roman"/>
          <w:color w:val="auto"/>
          <w:kern w:val="0"/>
          <w:sz w:val="32"/>
          <w:szCs w:val="32"/>
          <w:highlight w:val="none"/>
          <w:lang w:val="en-US" w:eastAsia="zh-CN"/>
        </w:rPr>
      </w:pPr>
      <w:bookmarkStart w:id="24" w:name="_Toc10426"/>
      <w:r>
        <w:rPr>
          <w:rFonts w:hint="default" w:ascii="Times New Roman" w:hAnsi="Times New Roman" w:eastAsia="方正楷体_GBK" w:cs="Times New Roman"/>
          <w:color w:val="auto"/>
          <w:kern w:val="0"/>
          <w:sz w:val="32"/>
          <w:szCs w:val="32"/>
          <w:highlight w:val="none"/>
          <w:lang w:val="en-US" w:eastAsia="zh-CN"/>
        </w:rPr>
        <w:t>（一）准备阶段（202</w:t>
      </w:r>
      <w:r>
        <w:rPr>
          <w:rFonts w:hint="eastAsia" w:ascii="Times New Roman" w:hAnsi="Times New Roman" w:eastAsia="方正楷体_GBK" w:cs="Times New Roman"/>
          <w:color w:val="auto"/>
          <w:kern w:val="0"/>
          <w:sz w:val="32"/>
          <w:szCs w:val="32"/>
          <w:highlight w:val="none"/>
          <w:lang w:val="en-US" w:eastAsia="zh-CN"/>
        </w:rPr>
        <w:t>5</w:t>
      </w:r>
      <w:r>
        <w:rPr>
          <w:rFonts w:hint="default" w:ascii="Times New Roman" w:hAnsi="Times New Roman" w:eastAsia="方正楷体_GBK" w:cs="Times New Roman"/>
          <w:color w:val="auto"/>
          <w:kern w:val="0"/>
          <w:sz w:val="32"/>
          <w:szCs w:val="32"/>
          <w:highlight w:val="none"/>
          <w:lang w:val="en-US" w:eastAsia="zh-CN"/>
        </w:rPr>
        <w:t>年5月</w:t>
      </w:r>
      <w:r>
        <w:rPr>
          <w:rFonts w:hint="eastAsia" w:eastAsia="方正楷体_GBK" w:cs="Times New Roman"/>
          <w:color w:val="auto"/>
          <w:kern w:val="0"/>
          <w:sz w:val="32"/>
          <w:szCs w:val="32"/>
          <w:highlight w:val="none"/>
          <w:lang w:val="en-US" w:eastAsia="zh-CN"/>
        </w:rPr>
        <w:t>上旬</w:t>
      </w:r>
      <w:r>
        <w:rPr>
          <w:rFonts w:hint="default" w:ascii="Times New Roman" w:hAnsi="Times New Roman" w:eastAsia="方正楷体_GBK" w:cs="Times New Roman"/>
          <w:color w:val="auto"/>
          <w:kern w:val="0"/>
          <w:sz w:val="32"/>
          <w:szCs w:val="32"/>
          <w:highlight w:val="none"/>
          <w:lang w:val="en-US" w:eastAsia="zh-CN"/>
        </w:rPr>
        <w:t>）</w:t>
      </w:r>
      <w:bookmarkEnd w:id="24"/>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1.现场调研了解项目情况。成立评价工作组，对地方储备粮和市级成品粮油补贴拨付涉及</w:t>
      </w:r>
      <w:r>
        <w:rPr>
          <w:rFonts w:hint="eastAsia" w:ascii="仿宋" w:hAnsi="仿宋" w:eastAsia="仿宋" w:cs="仿宋"/>
          <w:bCs/>
          <w:color w:val="auto"/>
          <w:kern w:val="2"/>
          <w:sz w:val="32"/>
          <w:szCs w:val="32"/>
          <w:highlight w:val="none"/>
          <w:lang w:val="en-US" w:eastAsia="zh-CN" w:bidi="ar-SA"/>
        </w:rPr>
        <w:t>原粮储备企业</w:t>
      </w:r>
      <w:r>
        <w:rPr>
          <w:rFonts w:hint="eastAsia" w:ascii="Times New Roman" w:hAnsi="Times New Roman" w:eastAsia="仿宋" w:cs="仿宋"/>
          <w:bCs/>
          <w:color w:val="auto"/>
          <w:kern w:val="2"/>
          <w:sz w:val="32"/>
          <w:szCs w:val="32"/>
          <w:highlight w:val="none"/>
          <w:lang w:val="en-US" w:eastAsia="zh-CN" w:bidi="ar-SA"/>
        </w:rPr>
        <w:t>6</w:t>
      </w:r>
      <w:r>
        <w:rPr>
          <w:rFonts w:hint="eastAsia" w:ascii="仿宋" w:hAnsi="仿宋" w:eastAsia="仿宋" w:cs="仿宋"/>
          <w:bCs/>
          <w:color w:val="auto"/>
          <w:kern w:val="2"/>
          <w:sz w:val="32"/>
          <w:szCs w:val="32"/>
          <w:highlight w:val="none"/>
          <w:lang w:val="en-US" w:eastAsia="zh-CN" w:bidi="ar-SA"/>
        </w:rPr>
        <w:t>家，成品粮储备企业</w:t>
      </w:r>
      <w:r>
        <w:rPr>
          <w:rFonts w:hint="eastAsia" w:ascii="Times New Roman" w:hAnsi="Times New Roman" w:eastAsia="仿宋" w:cs="仿宋"/>
          <w:bCs/>
          <w:color w:val="auto"/>
          <w:kern w:val="2"/>
          <w:sz w:val="32"/>
          <w:szCs w:val="32"/>
          <w:highlight w:val="none"/>
          <w:lang w:val="en-US" w:eastAsia="zh-CN" w:bidi="ar-SA"/>
        </w:rPr>
        <w:t>29</w:t>
      </w:r>
      <w:r>
        <w:rPr>
          <w:rFonts w:hint="eastAsia" w:ascii="仿宋" w:hAnsi="仿宋" w:eastAsia="仿宋" w:cs="仿宋"/>
          <w:bCs/>
          <w:color w:val="auto"/>
          <w:kern w:val="2"/>
          <w:sz w:val="32"/>
          <w:szCs w:val="32"/>
          <w:highlight w:val="none"/>
          <w:lang w:val="en-US" w:eastAsia="zh-CN" w:bidi="ar-SA"/>
        </w:rPr>
        <w:t>家，市内</w:t>
      </w:r>
      <w:r>
        <w:rPr>
          <w:rFonts w:hint="eastAsia" w:ascii="Times New Roman" w:hAnsi="Times New Roman" w:eastAsia="仿宋" w:cs="仿宋"/>
          <w:bCs/>
          <w:color w:val="auto"/>
          <w:kern w:val="2"/>
          <w:sz w:val="32"/>
          <w:szCs w:val="32"/>
          <w:highlight w:val="none"/>
          <w:lang w:val="en-US" w:eastAsia="zh-CN" w:bidi="ar-SA"/>
        </w:rPr>
        <w:t>23</w:t>
      </w:r>
      <w:r>
        <w:rPr>
          <w:rFonts w:hint="eastAsia" w:ascii="仿宋" w:hAnsi="仿宋" w:eastAsia="仿宋" w:cs="仿宋"/>
          <w:bCs/>
          <w:color w:val="auto"/>
          <w:kern w:val="2"/>
          <w:sz w:val="32"/>
          <w:szCs w:val="32"/>
          <w:highlight w:val="none"/>
          <w:lang w:val="en-US" w:eastAsia="zh-CN" w:bidi="ar-SA"/>
        </w:rPr>
        <w:t>家，市外</w:t>
      </w:r>
      <w:r>
        <w:rPr>
          <w:rFonts w:hint="eastAsia" w:ascii="Times New Roman" w:hAnsi="Times New Roman" w:eastAsia="仿宋" w:cs="仿宋"/>
          <w:bCs/>
          <w:color w:val="auto"/>
          <w:kern w:val="2"/>
          <w:sz w:val="32"/>
          <w:szCs w:val="32"/>
          <w:highlight w:val="none"/>
          <w:lang w:val="en-US" w:eastAsia="zh-CN" w:bidi="ar-SA"/>
        </w:rPr>
        <w:t>6</w:t>
      </w:r>
      <w:r>
        <w:rPr>
          <w:rFonts w:hint="eastAsia" w:ascii="仿宋" w:hAnsi="仿宋" w:eastAsia="仿宋" w:cs="仿宋"/>
          <w:bCs/>
          <w:color w:val="auto"/>
          <w:kern w:val="2"/>
          <w:sz w:val="32"/>
          <w:szCs w:val="32"/>
          <w:highlight w:val="none"/>
          <w:lang w:val="en-US" w:eastAsia="zh-CN" w:bidi="ar-SA"/>
        </w:rPr>
        <w:t>家。粮食仓储物流能力建设及产业发展项目</w:t>
      </w:r>
      <w:r>
        <w:rPr>
          <w:rFonts w:hint="eastAsia" w:ascii="Times New Roman" w:hAnsi="Times New Roman" w:eastAsia="仿宋" w:cs="仿宋"/>
          <w:bCs/>
          <w:color w:val="auto"/>
          <w:kern w:val="2"/>
          <w:sz w:val="32"/>
          <w:szCs w:val="32"/>
          <w:highlight w:val="none"/>
          <w:lang w:val="en-US" w:eastAsia="zh-CN" w:bidi="ar-SA"/>
        </w:rPr>
        <w:t>3</w:t>
      </w:r>
      <w:r>
        <w:rPr>
          <w:rFonts w:hint="eastAsia" w:ascii="仿宋" w:hAnsi="仿宋" w:eastAsia="仿宋" w:cs="仿宋"/>
          <w:bCs/>
          <w:color w:val="auto"/>
          <w:kern w:val="2"/>
          <w:sz w:val="32"/>
          <w:szCs w:val="32"/>
          <w:highlight w:val="none"/>
          <w:lang w:val="en-US" w:eastAsia="zh-CN" w:bidi="ar-SA"/>
        </w:rPr>
        <w:t>个（涉及</w:t>
      </w:r>
      <w:r>
        <w:rPr>
          <w:rFonts w:hint="eastAsia" w:ascii="Times New Roman" w:hAnsi="Times New Roman" w:eastAsia="仿宋" w:cs="仿宋"/>
          <w:bCs/>
          <w:color w:val="auto"/>
          <w:kern w:val="2"/>
          <w:sz w:val="32"/>
          <w:szCs w:val="32"/>
          <w:highlight w:val="none"/>
          <w:lang w:val="en-US" w:eastAsia="zh-CN" w:bidi="ar-SA"/>
        </w:rPr>
        <w:t>3</w:t>
      </w:r>
      <w:r>
        <w:rPr>
          <w:rFonts w:hint="eastAsia" w:ascii="仿宋" w:hAnsi="仿宋" w:eastAsia="仿宋" w:cs="仿宋"/>
          <w:bCs/>
          <w:color w:val="auto"/>
          <w:kern w:val="2"/>
          <w:sz w:val="32"/>
          <w:szCs w:val="32"/>
          <w:highlight w:val="none"/>
          <w:lang w:val="en-US" w:eastAsia="zh-CN" w:bidi="ar-SA"/>
        </w:rPr>
        <w:t>家企业）。本次评价按</w:t>
      </w:r>
      <w:r>
        <w:rPr>
          <w:rFonts w:hint="eastAsia" w:ascii="Times New Roman" w:hAnsi="Times New Roman" w:eastAsia="仿宋" w:cs="仿宋"/>
          <w:bCs/>
          <w:color w:val="auto"/>
          <w:kern w:val="2"/>
          <w:sz w:val="32"/>
          <w:szCs w:val="32"/>
          <w:highlight w:val="none"/>
          <w:lang w:val="en-US" w:eastAsia="zh-CN" w:bidi="ar-SA"/>
        </w:rPr>
        <w:t>30</w:t>
      </w:r>
      <w:r>
        <w:rPr>
          <w:rFonts w:hint="eastAsia" w:ascii="仿宋" w:hAnsi="仿宋" w:eastAsia="仿宋" w:cs="仿宋"/>
          <w:bCs/>
          <w:color w:val="auto"/>
          <w:kern w:val="2"/>
          <w:sz w:val="32"/>
          <w:szCs w:val="32"/>
          <w:highlight w:val="none"/>
          <w:lang w:val="en-US" w:eastAsia="zh-CN" w:bidi="ar-SA"/>
        </w:rPr>
        <w:t>%的抽查比例，抽取原粮储备企业</w:t>
      </w:r>
      <w:r>
        <w:rPr>
          <w:rFonts w:hint="eastAsia" w:ascii="Times New Roman" w:hAnsi="Times New Roman" w:eastAsia="仿宋" w:cs="仿宋"/>
          <w:bCs/>
          <w:color w:val="auto"/>
          <w:kern w:val="2"/>
          <w:sz w:val="32"/>
          <w:szCs w:val="32"/>
          <w:highlight w:val="none"/>
          <w:lang w:val="en-US" w:eastAsia="zh-CN" w:bidi="ar-SA"/>
        </w:rPr>
        <w:t>2</w:t>
      </w:r>
      <w:r>
        <w:rPr>
          <w:rFonts w:hint="eastAsia" w:ascii="仿宋" w:hAnsi="仿宋" w:eastAsia="仿宋" w:cs="仿宋"/>
          <w:bCs/>
          <w:color w:val="auto"/>
          <w:kern w:val="2"/>
          <w:sz w:val="32"/>
          <w:szCs w:val="32"/>
          <w:highlight w:val="none"/>
          <w:lang w:val="en-US" w:eastAsia="zh-CN" w:bidi="ar-SA"/>
        </w:rPr>
        <w:t>家、成品粮储备企业</w:t>
      </w:r>
      <w:r>
        <w:rPr>
          <w:rFonts w:hint="eastAsia" w:ascii="Times New Roman" w:hAnsi="Times New Roman" w:eastAsia="仿宋" w:cs="仿宋"/>
          <w:bCs/>
          <w:color w:val="auto"/>
          <w:kern w:val="2"/>
          <w:sz w:val="32"/>
          <w:szCs w:val="32"/>
          <w:highlight w:val="none"/>
          <w:lang w:val="en-US" w:eastAsia="zh-CN" w:bidi="ar-SA"/>
        </w:rPr>
        <w:t>8</w:t>
      </w:r>
      <w:r>
        <w:rPr>
          <w:rFonts w:hint="eastAsia" w:ascii="仿宋" w:hAnsi="仿宋" w:eastAsia="仿宋" w:cs="仿宋"/>
          <w:bCs/>
          <w:color w:val="auto"/>
          <w:kern w:val="2"/>
          <w:sz w:val="32"/>
          <w:szCs w:val="32"/>
          <w:highlight w:val="none"/>
          <w:lang w:val="en-US" w:eastAsia="zh-CN" w:bidi="ar-SA"/>
        </w:rPr>
        <w:t>家，粮食仓储物流能力建设及产业发展项目</w:t>
      </w:r>
      <w:r>
        <w:rPr>
          <w:rFonts w:hint="eastAsia" w:ascii="Times New Roman" w:hAnsi="Times New Roman" w:eastAsia="仿宋" w:cs="仿宋"/>
          <w:bCs/>
          <w:color w:val="auto"/>
          <w:kern w:val="2"/>
          <w:sz w:val="32"/>
          <w:szCs w:val="32"/>
          <w:highlight w:val="none"/>
          <w:lang w:val="en-US" w:eastAsia="zh-CN" w:bidi="ar-SA"/>
        </w:rPr>
        <w:t>1</w:t>
      </w:r>
      <w:r>
        <w:rPr>
          <w:rFonts w:hint="eastAsia" w:ascii="仿宋" w:hAnsi="仿宋" w:eastAsia="仿宋" w:cs="仿宋"/>
          <w:bCs/>
          <w:color w:val="auto"/>
          <w:kern w:val="2"/>
          <w:sz w:val="32"/>
          <w:szCs w:val="32"/>
          <w:highlight w:val="none"/>
          <w:lang w:val="en-US" w:eastAsia="zh-CN" w:bidi="ar-SA"/>
        </w:rPr>
        <w:t>个。</w:t>
      </w:r>
      <w:r>
        <w:rPr>
          <w:rFonts w:hint="default" w:ascii="Times New Roman" w:hAnsi="Times New Roman" w:eastAsia="方正仿宋_GBK" w:cs="Times New Roman"/>
          <w:color w:val="auto"/>
          <w:kern w:val="0"/>
          <w:sz w:val="32"/>
          <w:szCs w:val="32"/>
          <w:highlight w:val="none"/>
          <w:lang w:val="en-US" w:eastAsia="zh-CN" w:bidi="ar-SA"/>
        </w:rPr>
        <w:t>调研主要采取听取项目单位汇报、项目实地考察和组织座谈会等形式开展。</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2.调研后，系统梳理绩效目标、研发设计绩效评价指标。绩效评价指标主要从决策、过程、产出及效益四个方面来设计，同时围绕绩效评价指标设计基础数据表、调查问卷、访谈提纲。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1"/>
        <w:rPr>
          <w:rFonts w:hint="default" w:ascii="Times New Roman" w:hAnsi="Times New Roman" w:eastAsia="方正楷体_GBK" w:cs="Times New Roman"/>
          <w:color w:val="auto"/>
          <w:kern w:val="0"/>
          <w:sz w:val="32"/>
          <w:szCs w:val="32"/>
          <w:highlight w:val="none"/>
          <w:lang w:val="en-US" w:eastAsia="zh-CN"/>
        </w:rPr>
      </w:pPr>
      <w:bookmarkStart w:id="25" w:name="_Toc4093"/>
      <w:r>
        <w:rPr>
          <w:rFonts w:hint="default" w:ascii="Times New Roman" w:hAnsi="Times New Roman" w:eastAsia="方正楷体_GBK" w:cs="Times New Roman"/>
          <w:color w:val="auto"/>
          <w:kern w:val="0"/>
          <w:sz w:val="32"/>
          <w:szCs w:val="32"/>
          <w:highlight w:val="none"/>
          <w:lang w:val="en-US" w:eastAsia="zh-CN"/>
        </w:rPr>
        <w:t>（二）实施阶段（202</w:t>
      </w:r>
      <w:r>
        <w:rPr>
          <w:rFonts w:hint="eastAsia" w:ascii="Times New Roman" w:hAnsi="Times New Roman" w:eastAsia="方正楷体_GBK" w:cs="Times New Roman"/>
          <w:color w:val="auto"/>
          <w:kern w:val="0"/>
          <w:sz w:val="32"/>
          <w:szCs w:val="32"/>
          <w:highlight w:val="none"/>
          <w:lang w:val="en-US" w:eastAsia="zh-CN"/>
        </w:rPr>
        <w:t>5</w:t>
      </w:r>
      <w:r>
        <w:rPr>
          <w:rFonts w:hint="default" w:ascii="Times New Roman" w:hAnsi="Times New Roman" w:eastAsia="方正楷体_GBK" w:cs="Times New Roman"/>
          <w:color w:val="auto"/>
          <w:kern w:val="0"/>
          <w:sz w:val="32"/>
          <w:szCs w:val="32"/>
          <w:highlight w:val="none"/>
          <w:lang w:val="en-US" w:eastAsia="zh-CN"/>
        </w:rPr>
        <w:t>年</w:t>
      </w:r>
      <w:r>
        <w:rPr>
          <w:rFonts w:hint="eastAsia" w:ascii="Times New Roman" w:hAnsi="Times New Roman" w:eastAsia="方正楷体_GBK" w:cs="Times New Roman"/>
          <w:color w:val="auto"/>
          <w:kern w:val="0"/>
          <w:sz w:val="32"/>
          <w:szCs w:val="32"/>
          <w:highlight w:val="none"/>
          <w:lang w:val="en-US" w:eastAsia="zh-CN"/>
        </w:rPr>
        <w:t>5</w:t>
      </w:r>
      <w:r>
        <w:rPr>
          <w:rFonts w:hint="default" w:ascii="Times New Roman" w:hAnsi="Times New Roman" w:eastAsia="方正楷体_GBK" w:cs="Times New Roman"/>
          <w:color w:val="auto"/>
          <w:kern w:val="0"/>
          <w:sz w:val="32"/>
          <w:szCs w:val="32"/>
          <w:highlight w:val="none"/>
          <w:lang w:val="en-US" w:eastAsia="zh-CN"/>
        </w:rPr>
        <w:t>月</w:t>
      </w:r>
      <w:r>
        <w:rPr>
          <w:rFonts w:hint="eastAsia" w:eastAsia="方正楷体_GBK" w:cs="Times New Roman"/>
          <w:color w:val="auto"/>
          <w:kern w:val="0"/>
          <w:sz w:val="32"/>
          <w:szCs w:val="32"/>
          <w:highlight w:val="none"/>
          <w:lang w:val="en-US" w:eastAsia="zh-CN"/>
        </w:rPr>
        <w:t>中旬</w:t>
      </w:r>
      <w:r>
        <w:rPr>
          <w:rFonts w:hint="default" w:ascii="Times New Roman" w:hAnsi="Times New Roman" w:eastAsia="方正楷体_GBK" w:cs="Times New Roman"/>
          <w:color w:val="auto"/>
          <w:kern w:val="0"/>
          <w:sz w:val="32"/>
          <w:szCs w:val="32"/>
          <w:highlight w:val="none"/>
          <w:lang w:val="en-US" w:eastAsia="zh-CN"/>
        </w:rPr>
        <w:t>至6月</w:t>
      </w:r>
      <w:r>
        <w:rPr>
          <w:rFonts w:hint="eastAsia" w:eastAsia="方正楷体_GBK" w:cs="Times New Roman"/>
          <w:color w:val="auto"/>
          <w:kern w:val="0"/>
          <w:sz w:val="32"/>
          <w:szCs w:val="32"/>
          <w:highlight w:val="none"/>
          <w:lang w:val="en-US" w:eastAsia="zh-CN"/>
        </w:rPr>
        <w:t>上旬</w:t>
      </w:r>
      <w:r>
        <w:rPr>
          <w:rFonts w:hint="default" w:ascii="Times New Roman" w:hAnsi="Times New Roman" w:eastAsia="方正楷体_GBK" w:cs="Times New Roman"/>
          <w:color w:val="auto"/>
          <w:kern w:val="0"/>
          <w:sz w:val="32"/>
          <w:szCs w:val="32"/>
          <w:highlight w:val="none"/>
          <w:lang w:val="en-US" w:eastAsia="zh-CN"/>
        </w:rPr>
        <w:t>）</w:t>
      </w:r>
      <w:bookmarkEnd w:id="25"/>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1.收集基础数据。组织各项目单位填报基础数据报表，及时汇总。</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复核基础数据表及相关内容。根据专项资金特点，按照委托方要求，进行实地核查，主要核查基础数据报表填报的完整性和真实性，并对各项目的实施进度进行总体评价。根据检查结果，提请资金使用单位根据核实结果修正基础数据表数据。</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3.访谈、问卷调查。访谈对象主要是项目资金主管部门、项目实施单位主管部门，访谈的内容主要围绕问卷调查中的问题开展。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1"/>
        <w:rPr>
          <w:rFonts w:hint="default" w:ascii="Times New Roman" w:hAnsi="Times New Roman" w:eastAsia="方正楷体_GBK" w:cs="Times New Roman"/>
          <w:color w:val="auto"/>
          <w:kern w:val="0"/>
          <w:sz w:val="32"/>
          <w:szCs w:val="32"/>
          <w:highlight w:val="none"/>
          <w:lang w:val="en-US" w:eastAsia="zh-CN"/>
        </w:rPr>
      </w:pPr>
      <w:bookmarkStart w:id="26" w:name="_Toc1345"/>
      <w:r>
        <w:rPr>
          <w:rFonts w:hint="default" w:ascii="Times New Roman" w:hAnsi="Times New Roman" w:eastAsia="方正楷体_GBK" w:cs="Times New Roman"/>
          <w:color w:val="auto"/>
          <w:kern w:val="0"/>
          <w:sz w:val="32"/>
          <w:szCs w:val="32"/>
          <w:highlight w:val="none"/>
          <w:lang w:val="en-US" w:eastAsia="zh-CN"/>
        </w:rPr>
        <w:t>（三）报告阶段（202</w:t>
      </w:r>
      <w:r>
        <w:rPr>
          <w:rFonts w:hint="eastAsia" w:ascii="Times New Roman" w:hAnsi="Times New Roman" w:eastAsia="方正楷体_GBK" w:cs="Times New Roman"/>
          <w:color w:val="auto"/>
          <w:kern w:val="0"/>
          <w:sz w:val="32"/>
          <w:szCs w:val="32"/>
          <w:highlight w:val="none"/>
          <w:lang w:val="en-US" w:eastAsia="zh-CN"/>
        </w:rPr>
        <w:t>5</w:t>
      </w:r>
      <w:r>
        <w:rPr>
          <w:rFonts w:hint="default" w:ascii="Times New Roman" w:hAnsi="Times New Roman" w:eastAsia="方正楷体_GBK" w:cs="Times New Roman"/>
          <w:color w:val="auto"/>
          <w:kern w:val="0"/>
          <w:sz w:val="32"/>
          <w:szCs w:val="32"/>
          <w:highlight w:val="none"/>
          <w:lang w:val="en-US" w:eastAsia="zh-CN"/>
        </w:rPr>
        <w:t>年6月</w:t>
      </w:r>
      <w:r>
        <w:rPr>
          <w:rFonts w:hint="eastAsia" w:eastAsia="方正楷体_GBK" w:cs="Times New Roman"/>
          <w:color w:val="auto"/>
          <w:kern w:val="0"/>
          <w:sz w:val="32"/>
          <w:szCs w:val="32"/>
          <w:highlight w:val="none"/>
          <w:lang w:val="en-US" w:eastAsia="zh-CN"/>
        </w:rPr>
        <w:t>底</w:t>
      </w:r>
      <w:r>
        <w:rPr>
          <w:rFonts w:hint="default" w:ascii="Times New Roman" w:hAnsi="Times New Roman" w:eastAsia="方正楷体_GBK" w:cs="Times New Roman"/>
          <w:color w:val="auto"/>
          <w:kern w:val="0"/>
          <w:sz w:val="32"/>
          <w:szCs w:val="32"/>
          <w:highlight w:val="none"/>
          <w:lang w:val="en-US" w:eastAsia="zh-CN"/>
        </w:rPr>
        <w:t>）</w:t>
      </w:r>
      <w:bookmarkEnd w:id="26"/>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1.汇总分析评价数据，依据制订的评价标准和打分规则，对项目投入产出绩效进行量化打分。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2.撰写绩效评价报告。依据政策制定和执行情况，资金分配和使用，以及投入产出绩效，撰写绩效评价报告，针对存在问题提出改进建议，6月</w:t>
      </w:r>
      <w:r>
        <w:rPr>
          <w:rFonts w:hint="eastAsia" w:eastAsia="方正仿宋_GBK" w:cs="Times New Roman"/>
          <w:color w:val="auto"/>
          <w:kern w:val="0"/>
          <w:sz w:val="32"/>
          <w:szCs w:val="32"/>
          <w:highlight w:val="none"/>
          <w:lang w:val="en-US" w:eastAsia="zh-CN" w:bidi="ar-SA"/>
        </w:rPr>
        <w:t>中</w:t>
      </w:r>
      <w:r>
        <w:rPr>
          <w:rFonts w:hint="default" w:ascii="Times New Roman" w:hAnsi="Times New Roman" w:eastAsia="方正仿宋_GBK" w:cs="Times New Roman"/>
          <w:color w:val="auto"/>
          <w:kern w:val="0"/>
          <w:sz w:val="32"/>
          <w:szCs w:val="32"/>
          <w:highlight w:val="none"/>
          <w:lang w:val="en-US" w:eastAsia="zh-CN" w:bidi="ar-SA"/>
        </w:rPr>
        <w:t>旬提交评价报告初稿。</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3.6月</w:t>
      </w:r>
      <w:r>
        <w:rPr>
          <w:rFonts w:hint="eastAsia" w:eastAsia="方正仿宋_GBK" w:cs="Times New Roman"/>
          <w:color w:val="auto"/>
          <w:kern w:val="0"/>
          <w:sz w:val="32"/>
          <w:szCs w:val="32"/>
          <w:highlight w:val="none"/>
          <w:lang w:val="en-US" w:eastAsia="zh-CN" w:bidi="ar-SA"/>
        </w:rPr>
        <w:t>底</w:t>
      </w:r>
      <w:r>
        <w:rPr>
          <w:rFonts w:hint="default" w:ascii="Times New Roman" w:hAnsi="Times New Roman" w:eastAsia="方正仿宋_GBK" w:cs="Times New Roman"/>
          <w:color w:val="auto"/>
          <w:kern w:val="0"/>
          <w:sz w:val="32"/>
          <w:szCs w:val="32"/>
          <w:highlight w:val="none"/>
          <w:lang w:val="en-US" w:eastAsia="zh-CN" w:bidi="ar-SA"/>
        </w:rPr>
        <w:t>前提交评价报告，包括完成定稿报告、评价资料归档等工作。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sectPr>
          <w:footerReference r:id="rId5" w:type="default"/>
          <w:pgSz w:w="11906" w:h="16838"/>
          <w:pgMar w:top="1984" w:right="1474" w:bottom="1984" w:left="1587" w:header="851" w:footer="992" w:gutter="0"/>
          <w:pgNumType w:fmt="decimal" w:start="1"/>
          <w:cols w:space="720" w:num="1"/>
          <w:rtlGutter w:val="0"/>
          <w:docGrid w:type="lines" w:linePitch="435" w:charSpace="0"/>
        </w:sect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方正黑体_GBK" w:cs="Times New Roman"/>
          <w:color w:val="auto"/>
          <w:sz w:val="32"/>
          <w:szCs w:val="32"/>
          <w:highlight w:val="none"/>
          <w:lang w:val="en-US" w:eastAsia="zh-CN"/>
        </w:rPr>
      </w:pPr>
      <w:bookmarkStart w:id="27" w:name="_Toc4464"/>
      <w:bookmarkStart w:id="28" w:name="_Toc31673"/>
      <w:r>
        <w:rPr>
          <w:rFonts w:hint="eastAsia" w:ascii="Times New Roman" w:hAnsi="Times New Roman" w:eastAsia="方正黑体_GBK" w:cs="Times New Roman"/>
          <w:color w:val="auto"/>
          <w:sz w:val="32"/>
          <w:szCs w:val="32"/>
          <w:highlight w:val="none"/>
          <w:lang w:val="en-US" w:eastAsia="zh-CN"/>
        </w:rPr>
        <w:t>附件1：2024年</w:t>
      </w:r>
      <w:r>
        <w:rPr>
          <w:rFonts w:hint="default" w:ascii="Times New Roman" w:hAnsi="Times New Roman" w:eastAsia="方正黑体_GBK" w:cs="Times New Roman"/>
          <w:color w:val="auto"/>
          <w:sz w:val="32"/>
          <w:szCs w:val="32"/>
          <w:highlight w:val="none"/>
          <w:lang w:val="en-US" w:eastAsia="zh-CN"/>
        </w:rPr>
        <w:t>度粮食专项补助资金项目绩效评价指标评分表</w:t>
      </w:r>
      <w:bookmarkEnd w:id="27"/>
      <w:bookmarkEnd w:id="28"/>
    </w:p>
    <w:tbl>
      <w:tblPr>
        <w:tblStyle w:val="20"/>
        <w:tblW w:w="14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0"/>
        <w:gridCol w:w="652"/>
        <w:gridCol w:w="1142"/>
        <w:gridCol w:w="697"/>
        <w:gridCol w:w="747"/>
        <w:gridCol w:w="5011"/>
        <w:gridCol w:w="3737"/>
        <w:gridCol w:w="768"/>
        <w:gridCol w:w="1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blHeader/>
          <w:jc w:val="center"/>
        </w:trPr>
        <w:tc>
          <w:tcPr>
            <w:tcW w:w="70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指标</w:t>
            </w:r>
          </w:p>
        </w:tc>
        <w:tc>
          <w:tcPr>
            <w:tcW w:w="6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指标</w:t>
            </w: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指标</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标准值</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分值</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指标解释和评价要点</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评价标准</w:t>
            </w:r>
          </w:p>
        </w:tc>
        <w:tc>
          <w:tcPr>
            <w:tcW w:w="76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得分</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扣分项分析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2" w:hRule="atLeast"/>
          <w:jc w:val="center"/>
        </w:trPr>
        <w:tc>
          <w:tcPr>
            <w:tcW w:w="700"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0"/>
                <w:szCs w:val="20"/>
                <w:highlight w:val="none"/>
                <w:u w:val="none"/>
                <w:lang w:val="en-US" w:eastAsia="zh-CN" w:bidi="ar"/>
              </w:rPr>
              <w:t>A</w:t>
            </w:r>
            <w:r>
              <w:rPr>
                <w:rFonts w:hint="eastAsia" w:ascii="仿宋" w:hAnsi="仿宋" w:eastAsia="仿宋" w:cs="仿宋"/>
                <w:i w:val="0"/>
                <w:iCs w:val="0"/>
                <w:color w:val="auto"/>
                <w:kern w:val="0"/>
                <w:sz w:val="21"/>
                <w:szCs w:val="21"/>
                <w:highlight w:val="none"/>
                <w:u w:val="none"/>
                <w:lang w:val="en-US" w:eastAsia="zh-CN" w:bidi="ar"/>
              </w:rPr>
              <w:t>决策（</w:t>
            </w:r>
            <w:r>
              <w:rPr>
                <w:rFonts w:hint="eastAsia" w:ascii="Times New Roman" w:hAnsi="Times New Roman" w:eastAsia="仿宋" w:cs="仿宋"/>
                <w:i w:val="0"/>
                <w:iCs w:val="0"/>
                <w:color w:val="auto"/>
                <w:kern w:val="0"/>
                <w:sz w:val="21"/>
                <w:szCs w:val="21"/>
                <w:highlight w:val="none"/>
                <w:u w:val="none"/>
                <w:lang w:val="en-US" w:eastAsia="zh-CN" w:bidi="ar"/>
              </w:rPr>
              <w:t>15</w:t>
            </w:r>
            <w:r>
              <w:rPr>
                <w:rFonts w:hint="eastAsia" w:ascii="仿宋" w:hAnsi="仿宋" w:eastAsia="仿宋" w:cs="仿宋"/>
                <w:i w:val="0"/>
                <w:iCs w:val="0"/>
                <w:color w:val="auto"/>
                <w:kern w:val="0"/>
                <w:sz w:val="21"/>
                <w:szCs w:val="21"/>
                <w:highlight w:val="none"/>
                <w:u w:val="none"/>
                <w:lang w:val="en-US" w:eastAsia="zh-CN" w:bidi="ar"/>
              </w:rPr>
              <w:t>分）</w:t>
            </w:r>
          </w:p>
        </w:tc>
        <w:tc>
          <w:tcPr>
            <w:tcW w:w="65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0"/>
                <w:szCs w:val="20"/>
                <w:highlight w:val="none"/>
                <w:u w:val="none"/>
                <w:lang w:val="en-US" w:eastAsia="zh-CN" w:bidi="ar"/>
              </w:rPr>
              <w:t>A</w:t>
            </w:r>
            <w:r>
              <w:rPr>
                <w:rFonts w:hint="eastAsia" w:ascii="Times New Roman" w:hAnsi="Times New Roman" w:eastAsia="仿宋" w:cs="仿宋"/>
                <w:i w:val="0"/>
                <w:iCs w:val="0"/>
                <w:color w:val="auto"/>
                <w:kern w:val="0"/>
                <w:sz w:val="20"/>
                <w:szCs w:val="20"/>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项目立项</w:t>
            </w: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0"/>
                <w:szCs w:val="20"/>
                <w:highlight w:val="none"/>
                <w:u w:val="none"/>
                <w:lang w:val="en-US" w:eastAsia="zh-CN" w:bidi="ar"/>
              </w:rPr>
              <w:t>A</w:t>
            </w:r>
            <w:r>
              <w:rPr>
                <w:rFonts w:hint="eastAsia" w:ascii="Times New Roman" w:hAnsi="Times New Roman" w:eastAsia="仿宋" w:cs="仿宋"/>
                <w:i w:val="0"/>
                <w:iCs w:val="0"/>
                <w:color w:val="auto"/>
                <w:kern w:val="0"/>
                <w:sz w:val="20"/>
                <w:szCs w:val="20"/>
                <w:highlight w:val="none"/>
                <w:u w:val="none"/>
                <w:lang w:val="en-US" w:eastAsia="zh-CN" w:bidi="ar"/>
              </w:rPr>
              <w:t>11</w:t>
            </w:r>
            <w:r>
              <w:rPr>
                <w:rFonts w:hint="eastAsia" w:ascii="仿宋" w:hAnsi="仿宋" w:eastAsia="仿宋" w:cs="仿宋"/>
                <w:i w:val="0"/>
                <w:iCs w:val="0"/>
                <w:color w:val="auto"/>
                <w:kern w:val="0"/>
                <w:sz w:val="21"/>
                <w:szCs w:val="21"/>
                <w:highlight w:val="none"/>
                <w:u w:val="none"/>
                <w:lang w:val="en-US" w:eastAsia="zh-CN" w:bidi="ar"/>
              </w:rPr>
              <w:t>立项依据充分性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充分</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项目立项是否符合法律法规、相关政策、发展规划、部门职责以及党中央、国务院重大决策部署、经济社会发展目标、地方各级党委和政府重点任务要求，用以反映和考核项目立项依据情况。</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①项目立项是否符合国家法律法规、国民经济发展规划、行业发展规划以及相关政策要求；</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②项目立项是否符合党中央、国务院重大决策部署、经济社会发展目标、地方各级党委和政府重点任务要求；</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③项目立项是否与部门职责范围相符，属于部门履职所需；</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④项目是否属于公共财政支持范围，是否符合中央、地方事权支出责任划分原则；</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color w:val="auto"/>
                <w:sz w:val="21"/>
                <w:szCs w:val="21"/>
                <w:highlight w:val="none"/>
                <w:u w:val="none"/>
                <w:lang w:val="en-US" w:eastAsia="zh-CN" w:bidi="ar"/>
              </w:rPr>
              <w:t>⑤项目是否与相关部门同类项目或部门内部相关项目重复。</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评价要点①-④标准分各</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4</w:t>
            </w:r>
            <w:r>
              <w:rPr>
                <w:rFonts w:hint="eastAsia" w:ascii="仿宋" w:hAnsi="仿宋" w:eastAsia="仿宋" w:cs="仿宋"/>
                <w:i w:val="0"/>
                <w:iCs w:val="0"/>
                <w:color w:val="auto"/>
                <w:kern w:val="0"/>
                <w:sz w:val="21"/>
                <w:szCs w:val="21"/>
                <w:highlight w:val="none"/>
                <w:u w:val="none"/>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符合评价要点要求的，得分=[0.8,1]*标准分；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较符合评价要点要求的，得分=[0.6,0.8)*标准分；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与评价要点符合程度一般的，得分=[0,0.6)*标准分。评价要点⑤标准分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4</w:t>
            </w:r>
            <w:r>
              <w:rPr>
                <w:rFonts w:hint="eastAsia" w:ascii="仿宋" w:hAnsi="仿宋" w:eastAsia="仿宋" w:cs="仿宋"/>
                <w:i w:val="0"/>
                <w:iCs w:val="0"/>
                <w:color w:val="auto"/>
                <w:kern w:val="0"/>
                <w:sz w:val="21"/>
                <w:szCs w:val="21"/>
                <w:highlight w:val="none"/>
                <w:u w:val="none"/>
                <w:lang w:val="en-US" w:eastAsia="zh-CN" w:bidi="ar"/>
              </w:rPr>
              <w:t>分，项目与相关部门同类项目或部门内部相关项目无重复无交叉重叠，得</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分，否则不得分。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8" w:hRule="atLeast"/>
          <w:jc w:val="center"/>
        </w:trPr>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6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0"/>
                <w:szCs w:val="20"/>
                <w:highlight w:val="none"/>
                <w:u w:val="none"/>
                <w:lang w:val="en-US" w:eastAsia="zh-CN" w:bidi="ar"/>
              </w:rPr>
              <w:t>A</w:t>
            </w:r>
            <w:r>
              <w:rPr>
                <w:rFonts w:hint="eastAsia" w:ascii="Times New Roman" w:hAnsi="Times New Roman" w:eastAsia="仿宋" w:cs="仿宋"/>
                <w:i w:val="0"/>
                <w:iCs w:val="0"/>
                <w:color w:val="auto"/>
                <w:kern w:val="0"/>
                <w:sz w:val="20"/>
                <w:szCs w:val="20"/>
                <w:highlight w:val="none"/>
                <w:u w:val="none"/>
                <w:lang w:val="en-US" w:eastAsia="zh-CN" w:bidi="ar"/>
              </w:rPr>
              <w:t>12</w:t>
            </w:r>
            <w:r>
              <w:rPr>
                <w:rFonts w:hint="eastAsia" w:ascii="仿宋" w:hAnsi="仿宋" w:eastAsia="仿宋" w:cs="仿宋"/>
                <w:i w:val="0"/>
                <w:iCs w:val="0"/>
                <w:color w:val="auto"/>
                <w:kern w:val="0"/>
                <w:sz w:val="21"/>
                <w:szCs w:val="21"/>
                <w:highlight w:val="none"/>
                <w:u w:val="none"/>
                <w:lang w:val="en-US" w:eastAsia="zh-CN" w:bidi="ar"/>
              </w:rPr>
              <w:t>立项程序规范性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规范</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项目申请、设立过程是否符合相关要求，用以反映和考核项目立项的规范情况。</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①项目是否按照规定的程序申请设立，是否已经过必要的可行性研究、专家论证、风险评估、绩效评估、集体决策；</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color w:val="auto"/>
                <w:sz w:val="21"/>
                <w:szCs w:val="21"/>
                <w:highlight w:val="none"/>
                <w:u w:val="none"/>
                <w:lang w:val="en-US" w:eastAsia="zh-CN" w:bidi="ar"/>
              </w:rPr>
              <w:t>②审批文件、材料是否符合相关要求。</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评价要点①②标准分各</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符合评价要点要求的，得分=[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8</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较符合评价要点要求的，得分=[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6</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8</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t>*标准分；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与评价要点符合程度一般的，得分=[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6</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t>*标准分。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0"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续上页</w:t>
            </w:r>
          </w:p>
        </w:tc>
        <w:tc>
          <w:tcPr>
            <w:tcW w:w="65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0"/>
                <w:szCs w:val="20"/>
                <w:highlight w:val="none"/>
                <w:u w:val="none"/>
                <w:lang w:val="en-US" w:eastAsia="zh-CN" w:bidi="ar"/>
              </w:rPr>
              <w:t>A</w:t>
            </w:r>
            <w:r>
              <w:rPr>
                <w:rFonts w:hint="eastAsia" w:ascii="Times New Roman" w:hAnsi="Times New Roman" w:eastAsia="仿宋" w:cs="仿宋"/>
                <w:i w:val="0"/>
                <w:iCs w:val="0"/>
                <w:color w:val="auto"/>
                <w:kern w:val="0"/>
                <w:sz w:val="20"/>
                <w:szCs w:val="20"/>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绩效目标</w:t>
            </w: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0"/>
                <w:szCs w:val="20"/>
                <w:highlight w:val="none"/>
                <w:u w:val="none"/>
                <w:lang w:val="en-US" w:eastAsia="zh-CN" w:bidi="ar"/>
              </w:rPr>
              <w:t>A</w:t>
            </w:r>
            <w:r>
              <w:rPr>
                <w:rFonts w:hint="eastAsia" w:ascii="Times New Roman" w:hAnsi="Times New Roman" w:eastAsia="仿宋" w:cs="仿宋"/>
                <w:i w:val="0"/>
                <w:iCs w:val="0"/>
                <w:color w:val="auto"/>
                <w:kern w:val="0"/>
                <w:sz w:val="20"/>
                <w:szCs w:val="20"/>
                <w:highlight w:val="none"/>
                <w:u w:val="none"/>
                <w:lang w:val="en-US" w:eastAsia="zh-CN" w:bidi="ar"/>
              </w:rPr>
              <w:t>21</w:t>
            </w:r>
            <w:r>
              <w:rPr>
                <w:rFonts w:hint="eastAsia" w:ascii="仿宋" w:hAnsi="仿宋" w:eastAsia="仿宋" w:cs="仿宋"/>
                <w:i w:val="0"/>
                <w:iCs w:val="0"/>
                <w:color w:val="auto"/>
                <w:kern w:val="0"/>
                <w:sz w:val="21"/>
                <w:szCs w:val="21"/>
                <w:highlight w:val="none"/>
                <w:u w:val="none"/>
                <w:lang w:val="en-US" w:eastAsia="zh-CN" w:bidi="ar"/>
              </w:rPr>
              <w:t>绩效目标合理性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合理</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项目所设定的绩效目标是否依据充分，是否符合客观实际，用以反映和考核项目绩效目标与项目实施的相符情况。</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①项目是否有绩效目标；</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②项目绩效目标与实际工作内容是否具有相关性；</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③项目预期产出和效果是否符合正常的业绩水平；</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color w:val="auto"/>
                <w:sz w:val="21"/>
                <w:szCs w:val="21"/>
                <w:highlight w:val="none"/>
                <w:u w:val="none"/>
                <w:lang w:val="en-US" w:eastAsia="zh-CN" w:bidi="ar"/>
              </w:rPr>
              <w:t>④是否与预算确定的项目投资额或资金量相匹配。</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评价要点①为该指标的否定性要点，若项目立项时未设定绩效目标或可考核的其他工作任务目标，则本条指标不得分；若项目设定了绩效目标或可考核的其他工作任务目标，则按照评价要点②-④的得分情况确定该指标得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评价要点②-④标准分各</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符合评价要点要求的，得分=[0.8,1]*标准分；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较符合评价要点要求的，得分=[0.6,0.8)*标准分；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与评价要点符合程度一般的，得分=[0,0.6)*标准分。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FF0000"/>
                <w:sz w:val="21"/>
                <w:szCs w:val="21"/>
                <w:highlight w:val="none"/>
                <w:u w:val="none"/>
              </w:rPr>
            </w:pPr>
          </w:p>
        </w:tc>
        <w:tc>
          <w:tcPr>
            <w:tcW w:w="65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FF0000"/>
                <w:sz w:val="21"/>
                <w:szCs w:val="21"/>
                <w:highlight w:val="none"/>
                <w:u w:val="none"/>
              </w:rPr>
            </w:pP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0"/>
                <w:szCs w:val="20"/>
                <w:highlight w:val="none"/>
                <w:u w:val="none"/>
                <w:lang w:val="en-US" w:eastAsia="zh-CN" w:bidi="ar"/>
              </w:rPr>
              <w:t>A</w:t>
            </w:r>
            <w:r>
              <w:rPr>
                <w:rFonts w:hint="eastAsia" w:ascii="Times New Roman" w:hAnsi="Times New Roman" w:eastAsia="仿宋" w:cs="仿宋"/>
                <w:i w:val="0"/>
                <w:iCs w:val="0"/>
                <w:color w:val="auto"/>
                <w:kern w:val="0"/>
                <w:sz w:val="20"/>
                <w:szCs w:val="20"/>
                <w:highlight w:val="none"/>
                <w:u w:val="none"/>
                <w:lang w:val="en-US" w:eastAsia="zh-CN" w:bidi="ar"/>
              </w:rPr>
              <w:t>22</w:t>
            </w:r>
            <w:r>
              <w:rPr>
                <w:rFonts w:hint="eastAsia" w:ascii="仿宋" w:hAnsi="仿宋" w:eastAsia="仿宋" w:cs="仿宋"/>
                <w:i w:val="0"/>
                <w:iCs w:val="0"/>
                <w:color w:val="auto"/>
                <w:kern w:val="0"/>
                <w:sz w:val="21"/>
                <w:szCs w:val="21"/>
                <w:highlight w:val="none"/>
                <w:u w:val="none"/>
                <w:lang w:val="en-US" w:eastAsia="zh-CN" w:bidi="ar"/>
              </w:rPr>
              <w:t>绩效指标明确性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明确</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依据绩效目标设定的绩效指标是否清晰、细化、可衡量等，用以反映和考核项目绩效目标的明细化情况。</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①是否将项目绩效目标细化分解为具体的绩效指标；</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②是否通过清晰、可衡量的指标值予以体现；</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color w:val="auto"/>
                <w:sz w:val="21"/>
                <w:szCs w:val="21"/>
                <w:highlight w:val="none"/>
                <w:u w:val="none"/>
                <w:lang w:val="en-US" w:eastAsia="zh-CN" w:bidi="ar"/>
              </w:rPr>
              <w:t>③指标设置是否全面，是否与项目目标任务数或计划数相对应。</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评价要点①为该指标的否定性要点，若项目未将绩效目标细化分解为具体的绩效指标，则本条指标不得分；若项目将绩效目标细化分解为具体的绩效指标，则按照评分要点②③的得分情况确定该指标得分。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评价要点②③标准分各</w:t>
            </w:r>
            <w:r>
              <w:rPr>
                <w:rFonts w:hint="eastAsia" w:eastAsia="仿宋" w:cs="仿宋"/>
                <w:i w:val="0"/>
                <w:iCs w:val="0"/>
                <w:color w:val="auto"/>
                <w:kern w:val="0"/>
                <w:sz w:val="21"/>
                <w:szCs w:val="21"/>
                <w:highlight w:val="none"/>
                <w:u w:val="none"/>
                <w:lang w:val="en-US" w:eastAsia="zh-CN" w:bidi="ar"/>
              </w:rPr>
              <w:t>1.5</w:t>
            </w:r>
            <w:r>
              <w:rPr>
                <w:rFonts w:hint="eastAsia" w:ascii="仿宋" w:hAnsi="仿宋" w:eastAsia="仿宋" w:cs="仿宋"/>
                <w:i w:val="0"/>
                <w:iCs w:val="0"/>
                <w:color w:val="auto"/>
                <w:kern w:val="0"/>
                <w:sz w:val="21"/>
                <w:szCs w:val="21"/>
                <w:highlight w:val="none"/>
                <w:u w:val="none"/>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符合评价要点要求的，得分=[0.8,1]*标准分；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较符合评价要点要求的，得分=[0.6,0.8)*标准分；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与评价要点符合程度一般的，得分=[0,0.6)*标准分。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eastAsia="仿宋" w:cs="仿宋"/>
                <w:i w:val="0"/>
                <w:iCs w:val="0"/>
                <w:color w:val="auto"/>
                <w:kern w:val="0"/>
                <w:sz w:val="21"/>
                <w:szCs w:val="21"/>
                <w:highlight w:val="none"/>
                <w:u w:val="none"/>
                <w:lang w:val="en-US" w:eastAsia="zh-CN" w:bidi="ar"/>
              </w:rPr>
              <w:t>1</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过程指标设置不够全面；组织实施方面未</w:t>
            </w:r>
            <w:r>
              <w:rPr>
                <w:rFonts w:hint="eastAsia" w:ascii="仿宋" w:hAnsi="仿宋" w:eastAsia="仿宋" w:cs="仿宋"/>
                <w:color w:val="auto"/>
                <w:sz w:val="21"/>
                <w:szCs w:val="21"/>
                <w:highlight w:val="none"/>
                <w:u w:val="none"/>
                <w:lang w:val="en-US" w:eastAsia="zh-CN" w:bidi="ar"/>
              </w:rPr>
              <w:t>通过清晰、可衡量的指标值予以体现</w:t>
            </w:r>
            <w:r>
              <w:rPr>
                <w:rFonts w:hint="eastAsia" w:ascii="仿宋" w:hAnsi="仿宋" w:eastAsia="仿宋" w:cs="仿宋"/>
                <w:i w:val="0"/>
                <w:iCs w:val="0"/>
                <w:color w:val="auto"/>
                <w:kern w:val="0"/>
                <w:sz w:val="21"/>
                <w:szCs w:val="21"/>
                <w:highlight w:val="none"/>
                <w:u w:val="none"/>
                <w:lang w:val="en-US" w:eastAsia="zh-CN" w:bidi="ar"/>
              </w:rPr>
              <w:t>，不符合评价要点②③。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0" w:hRule="atLeast"/>
          <w:jc w:val="center"/>
        </w:trPr>
        <w:tc>
          <w:tcPr>
            <w:tcW w:w="70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续上页</w:t>
            </w:r>
          </w:p>
        </w:tc>
        <w:tc>
          <w:tcPr>
            <w:tcW w:w="65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A</w:t>
            </w:r>
            <w:r>
              <w:rPr>
                <w:rFonts w:hint="eastAsia" w:ascii="Times New Roman" w:hAnsi="Times New Roman" w:eastAsia="仿宋" w:cs="仿宋"/>
                <w:i w:val="0"/>
                <w:iCs w:val="0"/>
                <w:color w:val="auto"/>
                <w:kern w:val="0"/>
                <w:sz w:val="21"/>
                <w:szCs w:val="21"/>
                <w:highlight w:val="none"/>
                <w:u w:val="none"/>
                <w:lang w:val="en-US" w:eastAsia="zh-CN" w:bidi="ar"/>
              </w:rPr>
              <w:t>3</w:t>
            </w:r>
            <w:r>
              <w:rPr>
                <w:rFonts w:hint="eastAsia" w:ascii="仿宋" w:hAnsi="仿宋" w:eastAsia="仿宋" w:cs="仿宋"/>
                <w:i w:val="0"/>
                <w:iCs w:val="0"/>
                <w:color w:val="auto"/>
                <w:kern w:val="0"/>
                <w:sz w:val="21"/>
                <w:szCs w:val="21"/>
                <w:highlight w:val="none"/>
                <w:u w:val="none"/>
                <w:lang w:val="en-US" w:eastAsia="zh-CN" w:bidi="ar"/>
              </w:rPr>
              <w:t>资金</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投入</w:t>
            </w: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0"/>
                <w:szCs w:val="20"/>
                <w:highlight w:val="none"/>
                <w:u w:val="none"/>
                <w:lang w:val="en-US" w:eastAsia="zh-CN" w:bidi="ar"/>
              </w:rPr>
              <w:t>A</w:t>
            </w:r>
            <w:r>
              <w:rPr>
                <w:rFonts w:hint="eastAsia" w:ascii="Times New Roman" w:hAnsi="Times New Roman" w:eastAsia="仿宋" w:cs="仿宋"/>
                <w:i w:val="0"/>
                <w:iCs w:val="0"/>
                <w:color w:val="auto"/>
                <w:kern w:val="0"/>
                <w:sz w:val="20"/>
                <w:szCs w:val="20"/>
                <w:highlight w:val="none"/>
                <w:u w:val="none"/>
                <w:lang w:val="en-US" w:eastAsia="zh-CN" w:bidi="ar"/>
              </w:rPr>
              <w:t>31</w:t>
            </w:r>
            <w:r>
              <w:rPr>
                <w:rFonts w:hint="eastAsia" w:ascii="仿宋" w:hAnsi="仿宋" w:eastAsia="仿宋" w:cs="仿宋"/>
                <w:i w:val="0"/>
                <w:iCs w:val="0"/>
                <w:color w:val="auto"/>
                <w:kern w:val="0"/>
                <w:sz w:val="21"/>
                <w:szCs w:val="21"/>
                <w:highlight w:val="none"/>
                <w:u w:val="none"/>
                <w:lang w:val="en-US" w:eastAsia="zh-CN" w:bidi="ar"/>
              </w:rPr>
              <w:t>预算编制科学性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科学</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项目预算编制是否经过科学论证、有明确标准，资金额度与年度目标是否相适应，用以反映和考核项目预算编制的科学性、合理性情况。</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①预算编制是否依据充分，是否经过科学论证；</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color w:val="auto"/>
                <w:sz w:val="21"/>
                <w:szCs w:val="21"/>
                <w:highlight w:val="none"/>
                <w:u w:val="none"/>
                <w:lang w:val="en-US" w:eastAsia="zh-CN" w:bidi="ar"/>
              </w:rPr>
              <w:t>②预算内容与项目内容是否匹配，项目投资额或资金量是否与工作任务相匹配。</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评价要点①、②标准分分别为</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5</w:t>
            </w:r>
            <w:r>
              <w:rPr>
                <w:rFonts w:hint="eastAsia" w:ascii="仿宋" w:hAnsi="仿宋" w:eastAsia="仿宋" w:cs="仿宋"/>
                <w:i w:val="0"/>
                <w:iCs w:val="0"/>
                <w:color w:val="auto"/>
                <w:kern w:val="0"/>
                <w:sz w:val="21"/>
                <w:szCs w:val="21"/>
                <w:highlight w:val="none"/>
                <w:u w:val="none"/>
                <w:lang w:val="en-US" w:eastAsia="zh-CN" w:bidi="ar"/>
              </w:rPr>
              <w:t>分、</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5</w:t>
            </w:r>
            <w:r>
              <w:rPr>
                <w:rFonts w:hint="eastAsia" w:ascii="仿宋" w:hAnsi="仿宋" w:eastAsia="仿宋" w:cs="仿宋"/>
                <w:i w:val="0"/>
                <w:iCs w:val="0"/>
                <w:color w:val="auto"/>
                <w:kern w:val="0"/>
                <w:sz w:val="21"/>
                <w:szCs w:val="21"/>
                <w:highlight w:val="none"/>
                <w:u w:val="none"/>
                <w:lang w:val="en-US" w:eastAsia="zh-CN" w:bidi="ar"/>
              </w:rPr>
              <w:t>分，各评价要点评分标准为：</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符合评价要点要求的，得分=[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8</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较符合评价要点要求的，得分=[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6</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8</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t>*标准分；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与评价要点符合程度一般的，得分=[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6</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t>*标准分。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jc w:val="center"/>
        </w:trPr>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6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0"/>
                <w:szCs w:val="20"/>
                <w:highlight w:val="none"/>
                <w:u w:val="none"/>
                <w:lang w:val="en-US" w:eastAsia="zh-CN" w:bidi="ar"/>
              </w:rPr>
              <w:t>A</w:t>
            </w:r>
            <w:r>
              <w:rPr>
                <w:rFonts w:hint="eastAsia" w:ascii="Times New Roman" w:hAnsi="Times New Roman" w:eastAsia="仿宋" w:cs="仿宋"/>
                <w:i w:val="0"/>
                <w:iCs w:val="0"/>
                <w:color w:val="auto"/>
                <w:kern w:val="0"/>
                <w:sz w:val="20"/>
                <w:szCs w:val="20"/>
                <w:highlight w:val="none"/>
                <w:u w:val="none"/>
                <w:lang w:val="en-US" w:eastAsia="zh-CN" w:bidi="ar"/>
              </w:rPr>
              <w:t>32</w:t>
            </w:r>
            <w:r>
              <w:rPr>
                <w:rFonts w:hint="eastAsia" w:ascii="仿宋" w:hAnsi="仿宋" w:eastAsia="仿宋" w:cs="仿宋"/>
                <w:i w:val="0"/>
                <w:iCs w:val="0"/>
                <w:color w:val="auto"/>
                <w:kern w:val="0"/>
                <w:sz w:val="21"/>
                <w:szCs w:val="21"/>
                <w:highlight w:val="none"/>
                <w:u w:val="none"/>
                <w:lang w:val="en-US" w:eastAsia="zh-CN" w:bidi="ar"/>
              </w:rPr>
              <w:t>资金分配合理性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合理</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项目预算资金分配是否有测算依据，与补助单位或地方实际是否相适应，用以反映和考核项目预算资金分配的科学性、合理性情况。</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①预算资金分配依据是否充分；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color w:val="auto"/>
                <w:sz w:val="21"/>
                <w:szCs w:val="21"/>
                <w:highlight w:val="none"/>
                <w:u w:val="none"/>
                <w:lang w:val="en-US" w:eastAsia="zh-CN" w:bidi="ar"/>
              </w:rPr>
              <w:t>②资金分配额度是否合理，与项目单位或地方实际是否相适应。</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评价要点①、②标准分分别为</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分，各评价要点的评分标准为：符合评价要点要求的，得分=[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8</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较符合评价要点要求的，得分=[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6</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8</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t>*标准分；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与评价要点符合程度一般的，得分=[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6</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t>*标准分。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6" w:hRule="atLeast"/>
          <w:jc w:val="center"/>
        </w:trPr>
        <w:tc>
          <w:tcPr>
            <w:tcW w:w="70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B过程（</w:t>
            </w:r>
            <w:r>
              <w:rPr>
                <w:rFonts w:hint="eastAsia" w:ascii="Times New Roman" w:hAnsi="Times New Roman" w:eastAsia="仿宋" w:cs="仿宋"/>
                <w:i w:val="0"/>
                <w:iCs w:val="0"/>
                <w:color w:val="auto"/>
                <w:kern w:val="0"/>
                <w:sz w:val="21"/>
                <w:szCs w:val="21"/>
                <w:highlight w:val="none"/>
                <w:u w:val="none"/>
                <w:lang w:val="en-US" w:eastAsia="zh-CN" w:bidi="ar"/>
              </w:rPr>
              <w:t>20</w:t>
            </w:r>
            <w:r>
              <w:rPr>
                <w:rFonts w:hint="eastAsia" w:ascii="仿宋" w:hAnsi="仿宋" w:eastAsia="仿宋" w:cs="仿宋"/>
                <w:i w:val="0"/>
                <w:iCs w:val="0"/>
                <w:color w:val="auto"/>
                <w:kern w:val="0"/>
                <w:sz w:val="21"/>
                <w:szCs w:val="21"/>
                <w:highlight w:val="none"/>
                <w:u w:val="none"/>
                <w:lang w:val="en-US" w:eastAsia="zh-CN" w:bidi="ar"/>
              </w:rPr>
              <w:t>分）</w:t>
            </w:r>
          </w:p>
        </w:tc>
        <w:tc>
          <w:tcPr>
            <w:tcW w:w="6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kern w:val="0"/>
                <w:sz w:val="20"/>
                <w:szCs w:val="20"/>
                <w:highlight w:val="none"/>
                <w:u w:val="none"/>
                <w:lang w:val="en-US" w:eastAsia="zh-CN" w:bidi="ar"/>
              </w:rPr>
              <w:t>B</w:t>
            </w:r>
            <w:r>
              <w:rPr>
                <w:rFonts w:hint="eastAsia" w:ascii="Times New Roman" w:hAnsi="Times New Roman" w:eastAsia="仿宋" w:cs="仿宋"/>
                <w:i w:val="0"/>
                <w:iCs w:val="0"/>
                <w:color w:val="auto"/>
                <w:kern w:val="0"/>
                <w:sz w:val="20"/>
                <w:szCs w:val="20"/>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资金管理</w:t>
            </w:r>
          </w:p>
        </w:tc>
        <w:tc>
          <w:tcPr>
            <w:tcW w:w="1142" w:type="dxa"/>
            <w:tcBorders>
              <w:bottom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0"/>
                <w:szCs w:val="20"/>
                <w:highlight w:val="none"/>
                <w:u w:val="none"/>
                <w:lang w:val="en-US" w:eastAsia="zh-CN" w:bidi="ar"/>
              </w:rPr>
              <w:t>B</w:t>
            </w:r>
            <w:r>
              <w:rPr>
                <w:rFonts w:hint="eastAsia" w:ascii="Times New Roman" w:hAnsi="Times New Roman" w:eastAsia="仿宋" w:cs="仿宋"/>
                <w:i w:val="0"/>
                <w:iCs w:val="0"/>
                <w:color w:val="auto"/>
                <w:kern w:val="0"/>
                <w:sz w:val="20"/>
                <w:szCs w:val="20"/>
                <w:highlight w:val="none"/>
                <w:u w:val="none"/>
                <w:lang w:val="en-US" w:eastAsia="zh-CN" w:bidi="ar"/>
              </w:rPr>
              <w:t>11</w:t>
            </w:r>
            <w:r>
              <w:rPr>
                <w:rFonts w:hint="eastAsia" w:ascii="仿宋" w:hAnsi="仿宋" w:eastAsia="仿宋" w:cs="仿宋"/>
                <w:i w:val="0"/>
                <w:iCs w:val="0"/>
                <w:color w:val="auto"/>
                <w:kern w:val="0"/>
                <w:sz w:val="21"/>
                <w:szCs w:val="21"/>
                <w:highlight w:val="none"/>
                <w:u w:val="none"/>
                <w:lang w:val="en-US" w:eastAsia="zh-CN" w:bidi="ar"/>
              </w:rPr>
              <w:t>资金到位率</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100</w:t>
            </w:r>
            <w:r>
              <w:rPr>
                <w:rFonts w:hint="eastAsia" w:ascii="仿宋" w:hAnsi="仿宋" w:eastAsia="仿宋" w:cs="仿宋"/>
                <w:i w:val="0"/>
                <w:iCs w:val="0"/>
                <w:color w:val="auto"/>
                <w:kern w:val="0"/>
                <w:sz w:val="21"/>
                <w:szCs w:val="21"/>
                <w:highlight w:val="none"/>
                <w:u w:val="none"/>
                <w:lang w:val="en-US" w:eastAsia="zh-CN" w:bidi="ar"/>
              </w:rPr>
              <w:t>%</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实际到位资金与预算资金的比率，用以反映和考核资金落实情况对项目实施的总体保障程度。</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资金到位率=（实际到位资金/预算资金）×</w:t>
            </w:r>
            <w:r>
              <w:rPr>
                <w:rFonts w:hint="eastAsia" w:ascii="Times New Roman" w:hAnsi="Times New Roman" w:eastAsia="仿宋" w:cs="仿宋"/>
                <w:color w:val="auto"/>
                <w:sz w:val="21"/>
                <w:szCs w:val="21"/>
                <w:highlight w:val="none"/>
                <w:u w:val="none"/>
                <w:lang w:val="en-US" w:eastAsia="zh-CN" w:bidi="ar"/>
              </w:rPr>
              <w:t>100</w:t>
            </w:r>
            <w:r>
              <w:rPr>
                <w:rFonts w:hint="eastAsia" w:ascii="仿宋" w:hAnsi="仿宋" w:eastAsia="仿宋" w:cs="仿宋"/>
                <w:color w:val="auto"/>
                <w:sz w:val="21"/>
                <w:szCs w:val="21"/>
                <w:highlight w:val="none"/>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实际到位资金：一定时期（本年度或项目期）内落实到具体项目的资金。</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预算资金：一定时期（本年度或项目期）内预算安排到具体项目的资金。</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：资金到位是否足额。</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得分=资金到位率*</w:t>
            </w:r>
            <w:r>
              <w:rPr>
                <w:rFonts w:hint="eastAsia" w:ascii="Times New Roman" w:hAnsi="Times New Roman" w:eastAsia="仿宋" w:cs="仿宋"/>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分，超过</w:t>
            </w:r>
            <w:r>
              <w:rPr>
                <w:rFonts w:hint="eastAsia" w:ascii="Times New Roman" w:hAnsi="Times New Roman" w:eastAsia="仿宋" w:cs="仿宋"/>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分按照</w:t>
            </w:r>
            <w:r>
              <w:rPr>
                <w:rFonts w:hint="eastAsia" w:ascii="Times New Roman" w:hAnsi="Times New Roman" w:eastAsia="仿宋" w:cs="仿宋"/>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分计。</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续上页</w:t>
            </w:r>
          </w:p>
        </w:tc>
        <w:tc>
          <w:tcPr>
            <w:tcW w:w="65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续上页</w:t>
            </w:r>
          </w:p>
        </w:tc>
        <w:tc>
          <w:tcPr>
            <w:tcW w:w="1142" w:type="dxa"/>
            <w:tcBorders>
              <w:top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0"/>
                <w:szCs w:val="20"/>
                <w:highlight w:val="none"/>
                <w:u w:val="none"/>
                <w:lang w:val="en-US" w:eastAsia="zh-CN" w:bidi="ar"/>
              </w:rPr>
              <w:t>B</w:t>
            </w:r>
            <w:r>
              <w:rPr>
                <w:rFonts w:hint="eastAsia" w:ascii="Times New Roman" w:hAnsi="Times New Roman" w:eastAsia="仿宋" w:cs="仿宋"/>
                <w:i w:val="0"/>
                <w:iCs w:val="0"/>
                <w:color w:val="auto"/>
                <w:kern w:val="0"/>
                <w:sz w:val="20"/>
                <w:szCs w:val="20"/>
                <w:highlight w:val="none"/>
                <w:u w:val="none"/>
                <w:lang w:val="en-US" w:eastAsia="zh-CN" w:bidi="ar"/>
              </w:rPr>
              <w:t>12</w:t>
            </w:r>
            <w:r>
              <w:rPr>
                <w:rFonts w:hint="eastAsia" w:ascii="仿宋" w:hAnsi="仿宋" w:eastAsia="仿宋" w:cs="仿宋"/>
                <w:i w:val="0"/>
                <w:iCs w:val="0"/>
                <w:color w:val="auto"/>
                <w:kern w:val="0"/>
                <w:sz w:val="21"/>
                <w:szCs w:val="21"/>
                <w:highlight w:val="none"/>
                <w:u w:val="none"/>
                <w:lang w:val="en-US" w:eastAsia="zh-CN" w:bidi="ar"/>
              </w:rPr>
              <w:t>预算执行率</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100</w:t>
            </w:r>
            <w:r>
              <w:rPr>
                <w:rFonts w:hint="eastAsia" w:ascii="仿宋" w:hAnsi="仿宋" w:eastAsia="仿宋" w:cs="仿宋"/>
                <w:i w:val="0"/>
                <w:iCs w:val="0"/>
                <w:color w:val="auto"/>
                <w:kern w:val="0"/>
                <w:sz w:val="21"/>
                <w:szCs w:val="21"/>
                <w:highlight w:val="none"/>
                <w:u w:val="none"/>
                <w:lang w:val="en-US" w:eastAsia="zh-CN" w:bidi="ar"/>
              </w:rPr>
              <w:t>%</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eastAsia="仿宋" w:cs="仿宋"/>
                <w:i w:val="0"/>
                <w:iCs w:val="0"/>
                <w:color w:val="auto"/>
                <w:kern w:val="0"/>
                <w:sz w:val="21"/>
                <w:szCs w:val="21"/>
                <w:highlight w:val="none"/>
                <w:u w:val="none"/>
                <w:lang w:val="en-US" w:eastAsia="zh-CN" w:bidi="ar"/>
              </w:rPr>
              <w:t>3</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项目预算资金是否按照计划执行，用以反映或考核项目预算执行情况。</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预算执行率=（实际支出资金/实际到位资金）×</w:t>
            </w:r>
            <w:r>
              <w:rPr>
                <w:rFonts w:hint="eastAsia" w:ascii="Times New Roman" w:hAnsi="Times New Roman" w:eastAsia="仿宋" w:cs="仿宋"/>
                <w:color w:val="auto"/>
                <w:sz w:val="21"/>
                <w:szCs w:val="21"/>
                <w:highlight w:val="none"/>
                <w:u w:val="none"/>
                <w:lang w:val="en-US" w:eastAsia="zh-CN" w:bidi="ar"/>
              </w:rPr>
              <w:t>100</w:t>
            </w:r>
            <w:r>
              <w:rPr>
                <w:rFonts w:hint="eastAsia" w:ascii="仿宋" w:hAnsi="仿宋" w:eastAsia="仿宋" w:cs="仿宋"/>
                <w:color w:val="auto"/>
                <w:sz w:val="21"/>
                <w:szCs w:val="21"/>
                <w:highlight w:val="none"/>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实际支出资金：一定时期（本年度或项目期）内项目实际拨付的资金。</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b w:val="0"/>
                <w:bCs w:val="0"/>
                <w:color w:val="auto"/>
                <w:sz w:val="21"/>
                <w:szCs w:val="21"/>
                <w:highlight w:val="none"/>
                <w:u w:val="none"/>
                <w:lang w:val="en-US" w:eastAsia="zh-CN" w:bidi="ar"/>
              </w:rPr>
              <w:t>截止</w:t>
            </w:r>
            <w:r>
              <w:rPr>
                <w:rFonts w:hint="eastAsia" w:ascii="仿宋" w:hAnsi="仿宋" w:eastAsia="仿宋" w:cs="仿宋"/>
                <w:color w:val="auto"/>
                <w:sz w:val="21"/>
                <w:szCs w:val="21"/>
                <w:highlight w:val="none"/>
                <w:u w:val="none"/>
                <w:lang w:val="en-US" w:eastAsia="zh-CN" w:bidi="ar"/>
              </w:rPr>
              <w:t>实施周期末资金实际支出比例情况。</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得分=预算执行率*</w:t>
            </w:r>
            <w:r>
              <w:rPr>
                <w:rFonts w:hint="eastAsia" w:ascii="Times New Roman" w:hAnsi="Times New Roman" w:eastAsia="仿宋" w:cs="仿宋"/>
                <w:i w:val="0"/>
                <w:iCs w:val="0"/>
                <w:color w:val="auto"/>
                <w:kern w:val="0"/>
                <w:sz w:val="21"/>
                <w:szCs w:val="21"/>
                <w:highlight w:val="none"/>
                <w:u w:val="none"/>
                <w:lang w:val="en-US" w:eastAsia="zh-CN" w:bidi="ar"/>
              </w:rPr>
              <w:t>4</w:t>
            </w:r>
            <w:r>
              <w:rPr>
                <w:rFonts w:hint="eastAsia" w:ascii="仿宋" w:hAnsi="仿宋" w:eastAsia="仿宋" w:cs="仿宋"/>
                <w:i w:val="0"/>
                <w:iCs w:val="0"/>
                <w:color w:val="auto"/>
                <w:kern w:val="0"/>
                <w:sz w:val="21"/>
                <w:szCs w:val="21"/>
                <w:highlight w:val="none"/>
                <w:u w:val="none"/>
                <w:lang w:val="en-US" w:eastAsia="zh-CN" w:bidi="ar"/>
              </w:rPr>
              <w:t>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eastAsia="仿宋" w:cs="仿宋"/>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99</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color w:val="auto"/>
                <w:sz w:val="21"/>
                <w:szCs w:val="21"/>
                <w:highlight w:val="none"/>
                <w:u w:val="none"/>
                <w:lang w:val="en-US" w:eastAsia="zh-CN" w:bidi="ar"/>
              </w:rPr>
              <w:t>2024</w:t>
            </w:r>
            <w:r>
              <w:rPr>
                <w:rFonts w:hint="eastAsia" w:ascii="仿宋" w:hAnsi="仿宋" w:eastAsia="仿宋" w:cs="仿宋"/>
                <w:color w:val="auto"/>
                <w:sz w:val="21"/>
                <w:szCs w:val="21"/>
                <w:highlight w:val="none"/>
                <w:u w:val="none"/>
                <w:lang w:val="en-US" w:eastAsia="zh-CN" w:bidi="ar"/>
              </w:rPr>
              <w:t>年度粮食专项补助资金项目预算为</w:t>
            </w:r>
            <w:r>
              <w:rPr>
                <w:rFonts w:hint="eastAsia" w:cs="Times New Roman"/>
                <w:color w:val="000000"/>
                <w:kern w:val="0"/>
                <w:sz w:val="32"/>
                <w:szCs w:val="32"/>
                <w:highlight w:val="none"/>
                <w:lang w:val="en-US" w:eastAsia="zh-CN"/>
              </w:rPr>
              <w:t>**</w:t>
            </w:r>
            <w:r>
              <w:rPr>
                <w:rFonts w:hint="eastAsia" w:ascii="仿宋" w:hAnsi="仿宋" w:eastAsia="仿宋" w:cs="仿宋"/>
                <w:color w:val="auto"/>
                <w:sz w:val="21"/>
                <w:szCs w:val="21"/>
                <w:highlight w:val="none"/>
                <w:u w:val="none"/>
                <w:lang w:val="en-US" w:eastAsia="zh-CN" w:bidi="ar"/>
              </w:rPr>
              <w:t>万元，实际支出为</w:t>
            </w:r>
            <w:r>
              <w:rPr>
                <w:rFonts w:hint="eastAsia" w:cs="Times New Roman"/>
                <w:color w:val="000000"/>
                <w:kern w:val="0"/>
                <w:sz w:val="32"/>
                <w:szCs w:val="32"/>
                <w:highlight w:val="none"/>
                <w:lang w:val="en-US" w:eastAsia="zh-CN"/>
              </w:rPr>
              <w:t>**</w:t>
            </w:r>
            <w:r>
              <w:rPr>
                <w:rFonts w:hint="eastAsia" w:ascii="仿宋" w:hAnsi="仿宋" w:eastAsia="仿宋" w:cs="仿宋"/>
                <w:color w:val="auto"/>
                <w:sz w:val="21"/>
                <w:szCs w:val="21"/>
                <w:highlight w:val="none"/>
                <w:u w:val="none"/>
                <w:lang w:val="en-US" w:eastAsia="zh-CN" w:bidi="ar"/>
              </w:rPr>
              <w:t>万元，预算执行率为</w:t>
            </w:r>
            <w:r>
              <w:rPr>
                <w:rFonts w:hint="eastAsia" w:ascii="Times New Roman" w:hAnsi="Times New Roman" w:eastAsia="仿宋" w:cs="仿宋"/>
                <w:color w:val="auto"/>
                <w:sz w:val="21"/>
                <w:szCs w:val="21"/>
                <w:highlight w:val="none"/>
                <w:u w:val="none"/>
                <w:lang w:val="en-US" w:eastAsia="zh-CN" w:bidi="ar"/>
              </w:rPr>
              <w:t>99</w:t>
            </w:r>
            <w:r>
              <w:rPr>
                <w:rFonts w:hint="eastAsia" w:ascii="仿宋" w:hAnsi="仿宋" w:eastAsia="仿宋" w:cs="仿宋"/>
                <w:color w:val="auto"/>
                <w:sz w:val="21"/>
                <w:szCs w:val="21"/>
                <w:highlight w:val="none"/>
                <w:u w:val="none"/>
                <w:lang w:val="en-US" w:eastAsia="zh-CN" w:bidi="ar"/>
              </w:rPr>
              <w:t>.</w:t>
            </w:r>
            <w:r>
              <w:rPr>
                <w:rFonts w:hint="eastAsia" w:ascii="Times New Roman" w:hAnsi="Times New Roman" w:eastAsia="仿宋" w:cs="仿宋"/>
                <w:color w:val="auto"/>
                <w:sz w:val="21"/>
                <w:szCs w:val="21"/>
                <w:highlight w:val="none"/>
                <w:u w:val="none"/>
                <w:lang w:val="en-US" w:eastAsia="zh-CN" w:bidi="ar"/>
              </w:rPr>
              <w:t>75</w:t>
            </w:r>
            <w:r>
              <w:rPr>
                <w:rFonts w:hint="eastAsia" w:ascii="仿宋" w:hAnsi="仿宋" w:eastAsia="仿宋" w:cs="仿宋"/>
                <w:color w:val="auto"/>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5" w:hRule="atLeast"/>
          <w:jc w:val="center"/>
        </w:trPr>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lang w:val="en-US" w:eastAsia="zh-CN"/>
              </w:rPr>
            </w:pPr>
          </w:p>
        </w:tc>
        <w:tc>
          <w:tcPr>
            <w:tcW w:w="6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lang w:val="en-US" w:eastAsia="zh-CN"/>
              </w:rPr>
            </w:pP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0"/>
                <w:szCs w:val="20"/>
                <w:highlight w:val="none"/>
                <w:u w:val="none"/>
                <w:lang w:val="en-US" w:eastAsia="zh-CN" w:bidi="ar"/>
              </w:rPr>
              <w:t>B</w:t>
            </w:r>
            <w:r>
              <w:rPr>
                <w:rFonts w:hint="eastAsia" w:ascii="Times New Roman" w:hAnsi="Times New Roman" w:eastAsia="仿宋" w:cs="仿宋"/>
                <w:i w:val="0"/>
                <w:iCs w:val="0"/>
                <w:color w:val="auto"/>
                <w:kern w:val="0"/>
                <w:sz w:val="20"/>
                <w:szCs w:val="20"/>
                <w:highlight w:val="none"/>
                <w:u w:val="none"/>
                <w:lang w:val="en-US" w:eastAsia="zh-CN" w:bidi="ar"/>
              </w:rPr>
              <w:t>13</w:t>
            </w:r>
            <w:r>
              <w:rPr>
                <w:rFonts w:hint="eastAsia" w:ascii="仿宋" w:hAnsi="仿宋" w:eastAsia="仿宋" w:cs="仿宋"/>
                <w:i w:val="0"/>
                <w:iCs w:val="0"/>
                <w:color w:val="auto"/>
                <w:kern w:val="0"/>
                <w:sz w:val="21"/>
                <w:szCs w:val="21"/>
                <w:highlight w:val="none"/>
                <w:u w:val="none"/>
                <w:lang w:val="en-US" w:eastAsia="zh-CN" w:bidi="ar"/>
              </w:rPr>
              <w:t>资金使用合规性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合规</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eastAsia="仿宋" w:cs="仿宋"/>
                <w:i w:val="0"/>
                <w:iCs w:val="0"/>
                <w:color w:val="auto"/>
                <w:kern w:val="0"/>
                <w:sz w:val="21"/>
                <w:szCs w:val="21"/>
                <w:highlight w:val="none"/>
                <w:u w:val="none"/>
                <w:lang w:val="en-US" w:eastAsia="zh-CN" w:bidi="ar"/>
              </w:rPr>
              <w:t>3</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项目资金使用是否符合相关的财务管理制度规定，用以反映和考核项目资金的规范运行情况。</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①项目是否存在截留、挤占、挪用、虚列支出等情况；</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②项目资金是否独立核算；</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③资金支出是否符合项目预算批复或合同规定的用途；</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④资金的拨付是否有完整的审批程序和手续；</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color w:val="auto"/>
                <w:sz w:val="21"/>
                <w:szCs w:val="21"/>
                <w:highlight w:val="none"/>
                <w:u w:val="none"/>
                <w:lang w:val="en-US" w:eastAsia="zh-CN" w:bidi="ar"/>
              </w:rPr>
              <w:t>⑤是否存在违反国家财经法规和财务管理制度以及有关专项资金管理办法的其他情况。</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评价要点①-⑤类问题中，每出现</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类问题扣</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分，同类问题不重复扣分，扣完为止。</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eastAsia="仿宋" w:cs="仿宋"/>
                <w:i w:val="0"/>
                <w:iCs w:val="0"/>
                <w:color w:val="auto"/>
                <w:kern w:val="0"/>
                <w:sz w:val="21"/>
                <w:szCs w:val="21"/>
                <w:highlight w:val="none"/>
                <w:u w:val="none"/>
                <w:lang w:val="en-US" w:eastAsia="zh-CN" w:bidi="ar"/>
              </w:rPr>
              <w:t>3</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FF0000"/>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FF0000"/>
                <w:sz w:val="21"/>
                <w:szCs w:val="21"/>
                <w:highlight w:val="none"/>
                <w:u w:val="none"/>
              </w:rPr>
            </w:pPr>
          </w:p>
        </w:tc>
        <w:tc>
          <w:tcPr>
            <w:tcW w:w="6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0"/>
                <w:szCs w:val="20"/>
                <w:highlight w:val="none"/>
                <w:u w:val="none"/>
                <w:lang w:val="en-US" w:eastAsia="zh-CN" w:bidi="ar"/>
              </w:rPr>
              <w:t>B</w:t>
            </w:r>
            <w:r>
              <w:rPr>
                <w:rFonts w:hint="eastAsia" w:ascii="Times New Roman" w:hAnsi="Times New Roman" w:eastAsia="仿宋" w:cs="仿宋"/>
                <w:i w:val="0"/>
                <w:iCs w:val="0"/>
                <w:color w:val="auto"/>
                <w:kern w:val="0"/>
                <w:sz w:val="20"/>
                <w:szCs w:val="20"/>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组织实施</w:t>
            </w: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0"/>
                <w:szCs w:val="20"/>
                <w:highlight w:val="none"/>
                <w:u w:val="none"/>
                <w:lang w:val="en-US" w:eastAsia="zh-CN" w:bidi="ar"/>
              </w:rPr>
              <w:t>B</w:t>
            </w:r>
            <w:r>
              <w:rPr>
                <w:rFonts w:hint="eastAsia" w:ascii="Times New Roman" w:hAnsi="Times New Roman" w:eastAsia="仿宋" w:cs="仿宋"/>
                <w:i w:val="0"/>
                <w:iCs w:val="0"/>
                <w:color w:val="auto"/>
                <w:kern w:val="0"/>
                <w:sz w:val="20"/>
                <w:szCs w:val="20"/>
                <w:highlight w:val="none"/>
                <w:u w:val="none"/>
                <w:lang w:val="en-US" w:eastAsia="zh-CN" w:bidi="ar"/>
              </w:rPr>
              <w:t>21</w:t>
            </w:r>
            <w:r>
              <w:rPr>
                <w:rFonts w:hint="eastAsia" w:ascii="仿宋" w:hAnsi="仿宋" w:eastAsia="仿宋" w:cs="仿宋"/>
                <w:i w:val="0"/>
                <w:iCs w:val="0"/>
                <w:color w:val="auto"/>
                <w:sz w:val="21"/>
                <w:szCs w:val="21"/>
                <w:highlight w:val="none"/>
                <w:u w:val="none"/>
              </w:rPr>
              <w:t>管理机制健全性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健全</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项目实施单位的财务和业务管理制度是否健全，用以反映和考核财务和业务管理制度对项目顺利实施的保障情况。</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①是否已制定或具有相应的财务和业务管理制度；②财务和业务管理制度是否合法、合规、完整。</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①</w:t>
            </w:r>
            <w:r>
              <w:rPr>
                <w:rFonts w:hint="eastAsia" w:ascii="仿宋" w:hAnsi="仿宋" w:eastAsia="仿宋" w:cs="仿宋"/>
                <w:i w:val="0"/>
                <w:iCs w:val="0"/>
                <w:color w:val="auto"/>
                <w:kern w:val="0"/>
                <w:sz w:val="21"/>
                <w:szCs w:val="21"/>
                <w:highlight w:val="none"/>
                <w:u w:val="none"/>
                <w:lang w:val="en-US" w:eastAsia="zh-CN" w:bidi="ar"/>
              </w:rPr>
              <w:t>制定了市级储备粮管理机制，得</w:t>
            </w:r>
            <w:r>
              <w:rPr>
                <w:rFonts w:hint="eastAsia" w:ascii="Times New Roman" w:hAnsi="Times New Roman" w:eastAsia="仿宋" w:cs="仿宋"/>
                <w:i w:val="0"/>
                <w:iCs w:val="0"/>
                <w:color w:val="auto"/>
                <w:kern w:val="0"/>
                <w:sz w:val="21"/>
                <w:szCs w:val="21"/>
                <w:highlight w:val="none"/>
                <w:u w:val="none"/>
                <w:lang w:val="en-US" w:eastAsia="zh-CN" w:bidi="ar"/>
              </w:rPr>
              <w:t>50</w:t>
            </w:r>
            <w:r>
              <w:rPr>
                <w:rFonts w:hint="eastAsia" w:ascii="仿宋" w:hAnsi="仿宋" w:eastAsia="仿宋" w:cs="仿宋"/>
                <w:i w:val="0"/>
                <w:iCs w:val="0"/>
                <w:color w:val="auto"/>
                <w:kern w:val="0"/>
                <w:sz w:val="21"/>
                <w:szCs w:val="21"/>
                <w:highlight w:val="none"/>
                <w:u w:val="none"/>
                <w:lang w:val="en-US" w:eastAsia="zh-CN" w:bidi="ar"/>
              </w:rPr>
              <w:t>%，未建立不得分；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color w:val="auto"/>
                <w:sz w:val="21"/>
                <w:szCs w:val="21"/>
                <w:highlight w:val="none"/>
                <w:u w:val="none"/>
                <w:lang w:val="en-US" w:eastAsia="zh-CN" w:bidi="ar"/>
              </w:rPr>
              <w:t>②</w:t>
            </w:r>
            <w:r>
              <w:rPr>
                <w:rFonts w:hint="eastAsia" w:ascii="仿宋" w:hAnsi="仿宋" w:eastAsia="仿宋" w:cs="仿宋"/>
                <w:i w:val="0"/>
                <w:iCs w:val="0"/>
                <w:color w:val="auto"/>
                <w:kern w:val="0"/>
                <w:sz w:val="21"/>
                <w:szCs w:val="21"/>
                <w:highlight w:val="none"/>
                <w:u w:val="none"/>
                <w:lang w:val="en-US" w:eastAsia="zh-CN" w:bidi="ar"/>
              </w:rPr>
              <w:t>管理制度健全、合理，得</w:t>
            </w:r>
            <w:r>
              <w:rPr>
                <w:rFonts w:hint="eastAsia" w:ascii="Times New Roman" w:hAnsi="Times New Roman" w:eastAsia="仿宋" w:cs="仿宋"/>
                <w:i w:val="0"/>
                <w:iCs w:val="0"/>
                <w:color w:val="auto"/>
                <w:kern w:val="0"/>
                <w:sz w:val="21"/>
                <w:szCs w:val="21"/>
                <w:highlight w:val="none"/>
                <w:u w:val="none"/>
                <w:lang w:val="en-US" w:eastAsia="zh-CN" w:bidi="ar"/>
              </w:rPr>
              <w:t>50</w:t>
            </w:r>
            <w:r>
              <w:rPr>
                <w:rFonts w:hint="eastAsia" w:ascii="仿宋" w:hAnsi="仿宋" w:eastAsia="仿宋" w:cs="仿宋"/>
                <w:i w:val="0"/>
                <w:iCs w:val="0"/>
                <w:color w:val="auto"/>
                <w:kern w:val="0"/>
                <w:sz w:val="21"/>
                <w:szCs w:val="21"/>
                <w:highlight w:val="none"/>
                <w:u w:val="none"/>
                <w:lang w:val="en-US" w:eastAsia="zh-CN" w:bidi="ar"/>
              </w:rPr>
              <w:t>%，有一项未健全或不合理扣权重分的</w:t>
            </w:r>
            <w:r>
              <w:rPr>
                <w:rFonts w:hint="eastAsia" w:ascii="Times New Roman" w:hAnsi="Times New Roman" w:eastAsia="仿宋" w:cs="仿宋"/>
                <w:i w:val="0"/>
                <w:iCs w:val="0"/>
                <w:color w:val="auto"/>
                <w:kern w:val="0"/>
                <w:sz w:val="21"/>
                <w:szCs w:val="21"/>
                <w:highlight w:val="none"/>
                <w:u w:val="none"/>
                <w:lang w:val="en-US" w:eastAsia="zh-CN" w:bidi="ar"/>
              </w:rPr>
              <w:t>5</w:t>
            </w:r>
            <w:r>
              <w:rPr>
                <w:rFonts w:hint="eastAsia" w:ascii="仿宋" w:hAnsi="仿宋" w:eastAsia="仿宋" w:cs="仿宋"/>
                <w:i w:val="0"/>
                <w:iCs w:val="0"/>
                <w:color w:val="auto"/>
                <w:kern w:val="0"/>
                <w:sz w:val="21"/>
                <w:szCs w:val="21"/>
                <w:highlight w:val="none"/>
                <w:u w:val="none"/>
                <w:lang w:val="en-US" w:eastAsia="zh-CN" w:bidi="ar"/>
              </w:rPr>
              <w:t>%。</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2" w:hRule="atLeast"/>
          <w:jc w:val="center"/>
        </w:trPr>
        <w:tc>
          <w:tcPr>
            <w:tcW w:w="70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FF0000"/>
                <w:sz w:val="21"/>
                <w:szCs w:val="21"/>
                <w:highlight w:val="none"/>
                <w:u w:val="none"/>
              </w:rPr>
            </w:pPr>
            <w:r>
              <w:rPr>
                <w:rFonts w:hint="eastAsia" w:ascii="仿宋" w:hAnsi="仿宋" w:eastAsia="仿宋" w:cs="仿宋"/>
                <w:i w:val="0"/>
                <w:iCs w:val="0"/>
                <w:color w:val="auto"/>
                <w:sz w:val="21"/>
                <w:szCs w:val="21"/>
                <w:highlight w:val="none"/>
                <w:u w:val="none"/>
                <w:lang w:val="en-US" w:eastAsia="zh-CN"/>
              </w:rPr>
              <w:t>续上页</w:t>
            </w:r>
          </w:p>
        </w:tc>
        <w:tc>
          <w:tcPr>
            <w:tcW w:w="65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FF0000"/>
                <w:sz w:val="21"/>
                <w:szCs w:val="21"/>
                <w:highlight w:val="none"/>
                <w:u w:val="none"/>
              </w:rPr>
            </w:pPr>
            <w:r>
              <w:rPr>
                <w:rFonts w:hint="eastAsia" w:ascii="仿宋" w:hAnsi="仿宋" w:eastAsia="仿宋" w:cs="仿宋"/>
                <w:i w:val="0"/>
                <w:iCs w:val="0"/>
                <w:color w:val="auto"/>
                <w:sz w:val="21"/>
                <w:szCs w:val="21"/>
                <w:highlight w:val="none"/>
                <w:u w:val="none"/>
                <w:lang w:val="en-US" w:eastAsia="zh-CN"/>
              </w:rPr>
              <w:t>续上页</w:t>
            </w: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B</w:t>
            </w:r>
            <w:r>
              <w:rPr>
                <w:rFonts w:hint="eastAsia" w:ascii="Times New Roman" w:hAnsi="Times New Roman" w:eastAsia="仿宋" w:cs="仿宋"/>
                <w:i w:val="0"/>
                <w:iCs w:val="0"/>
                <w:color w:val="auto"/>
                <w:kern w:val="0"/>
                <w:sz w:val="20"/>
                <w:szCs w:val="20"/>
                <w:highlight w:val="none"/>
                <w:u w:val="none"/>
                <w:lang w:val="en-US" w:eastAsia="zh-CN" w:bidi="ar"/>
              </w:rPr>
              <w:t>22</w:t>
            </w:r>
            <w:r>
              <w:rPr>
                <w:rFonts w:hint="eastAsia" w:ascii="仿宋" w:hAnsi="仿宋" w:eastAsia="仿宋" w:cs="仿宋"/>
                <w:color w:val="auto"/>
                <w:sz w:val="21"/>
                <w:szCs w:val="21"/>
                <w:highlight w:val="none"/>
                <w:u w:val="none"/>
                <w:lang w:val="en-US" w:eastAsia="zh-CN" w:bidi="ar"/>
              </w:rPr>
              <w:t>承储单位管理制度健全性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健全</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Times New Roman" w:hAnsi="Times New Roman" w:eastAsia="仿宋" w:cs="仿宋"/>
                <w:color w:val="auto"/>
                <w:sz w:val="21"/>
                <w:szCs w:val="21"/>
                <w:highlight w:val="none"/>
                <w:u w:val="none"/>
                <w:lang w:val="en-US" w:eastAsia="zh-CN" w:bidi="ar"/>
              </w:rPr>
              <w:t>2</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b w:val="0"/>
                <w:bCs w:val="0"/>
                <w:i w:val="0"/>
                <w:iCs w:val="0"/>
                <w:color w:val="auto"/>
                <w:kern w:val="0"/>
                <w:sz w:val="21"/>
                <w:szCs w:val="21"/>
                <w:highlight w:val="none"/>
                <w:u w:val="none"/>
                <w:lang w:val="en-US" w:eastAsia="zh-CN" w:bidi="ar"/>
              </w:rPr>
              <w:t>项</w:t>
            </w:r>
            <w:r>
              <w:rPr>
                <w:rFonts w:hint="eastAsia" w:ascii="仿宋" w:hAnsi="仿宋" w:eastAsia="仿宋" w:cs="仿宋"/>
                <w:color w:val="auto"/>
                <w:sz w:val="21"/>
                <w:szCs w:val="21"/>
                <w:highlight w:val="none"/>
                <w:u w:val="none"/>
                <w:lang w:val="en-US" w:eastAsia="zh-CN" w:bidi="ar"/>
              </w:rPr>
              <w:t>目实施是否符合相关管理规定，用以反映和考核相关管理制度的有效执行情况。</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color w:val="auto"/>
                <w:sz w:val="21"/>
                <w:szCs w:val="21"/>
                <w:highlight w:val="none"/>
                <w:u w:val="none"/>
                <w:lang w:val="en-US" w:eastAsia="zh-CN" w:bidi="ar"/>
              </w:rPr>
              <w:t>评价要点：</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①承储单位管理制度中包括了轮换管理要求；</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②承储单位管理制度中包括了仓储管理要求；</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③承储单位管理制度中包括了监督管理要求；</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④承储单位管理制度中包括了台账管理要求。</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①承储单位管理制度中包括了轮换管理要求，得</w:t>
            </w:r>
            <w:r>
              <w:rPr>
                <w:rFonts w:hint="eastAsia" w:ascii="Times New Roman" w:hAnsi="Times New Roman" w:eastAsia="仿宋" w:cs="仿宋"/>
                <w:color w:val="auto"/>
                <w:sz w:val="21"/>
                <w:szCs w:val="21"/>
                <w:highlight w:val="none"/>
                <w:u w:val="none"/>
                <w:lang w:val="en-US" w:eastAsia="zh-CN" w:bidi="ar"/>
              </w:rPr>
              <w:t>25</w:t>
            </w:r>
            <w:r>
              <w:rPr>
                <w:rFonts w:hint="eastAsia" w:ascii="仿宋" w:hAnsi="仿宋" w:eastAsia="仿宋" w:cs="仿宋"/>
                <w:color w:val="auto"/>
                <w:sz w:val="21"/>
                <w:szCs w:val="21"/>
                <w:highlight w:val="none"/>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②承储单位管理制度中包括了仓储管理要求，得</w:t>
            </w:r>
            <w:r>
              <w:rPr>
                <w:rFonts w:hint="eastAsia" w:ascii="Times New Roman" w:hAnsi="Times New Roman" w:eastAsia="仿宋" w:cs="仿宋"/>
                <w:color w:val="auto"/>
                <w:sz w:val="21"/>
                <w:szCs w:val="21"/>
                <w:highlight w:val="none"/>
                <w:u w:val="none"/>
                <w:lang w:val="en-US" w:eastAsia="zh-CN" w:bidi="ar"/>
              </w:rPr>
              <w:t>25</w:t>
            </w:r>
            <w:r>
              <w:rPr>
                <w:rFonts w:hint="eastAsia" w:ascii="仿宋" w:hAnsi="仿宋" w:eastAsia="仿宋" w:cs="仿宋"/>
                <w:color w:val="auto"/>
                <w:sz w:val="21"/>
                <w:szCs w:val="21"/>
                <w:highlight w:val="none"/>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③承储单位管理制度中包括了监督管理要求，得</w:t>
            </w:r>
            <w:r>
              <w:rPr>
                <w:rFonts w:hint="eastAsia" w:ascii="Times New Roman" w:hAnsi="Times New Roman" w:eastAsia="仿宋" w:cs="仿宋"/>
                <w:color w:val="auto"/>
                <w:sz w:val="21"/>
                <w:szCs w:val="21"/>
                <w:highlight w:val="none"/>
                <w:u w:val="none"/>
                <w:lang w:val="en-US" w:eastAsia="zh-CN" w:bidi="ar"/>
              </w:rPr>
              <w:t>25</w:t>
            </w:r>
            <w:r>
              <w:rPr>
                <w:rFonts w:hint="eastAsia" w:ascii="仿宋" w:hAnsi="仿宋" w:eastAsia="仿宋" w:cs="仿宋"/>
                <w:color w:val="auto"/>
                <w:sz w:val="21"/>
                <w:szCs w:val="21"/>
                <w:highlight w:val="none"/>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④承储单位管理制度中包括了台账管理要求，得</w:t>
            </w:r>
            <w:r>
              <w:rPr>
                <w:rFonts w:hint="eastAsia" w:ascii="Times New Roman" w:hAnsi="Times New Roman" w:eastAsia="仿宋" w:cs="仿宋"/>
                <w:color w:val="auto"/>
                <w:sz w:val="21"/>
                <w:szCs w:val="21"/>
                <w:highlight w:val="none"/>
                <w:u w:val="none"/>
                <w:lang w:val="en-US" w:eastAsia="zh-CN" w:bidi="ar"/>
              </w:rPr>
              <w:t>25</w:t>
            </w:r>
            <w:r>
              <w:rPr>
                <w:rFonts w:hint="eastAsia" w:ascii="仿宋" w:hAnsi="仿宋" w:eastAsia="仿宋" w:cs="仿宋"/>
                <w:color w:val="auto"/>
                <w:sz w:val="21"/>
                <w:szCs w:val="21"/>
                <w:highlight w:val="none"/>
                <w:u w:val="none"/>
                <w:lang w:val="en-US" w:eastAsia="zh-CN" w:bidi="ar"/>
              </w:rPr>
              <w:t>%。</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color w:val="auto"/>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FF0000"/>
                <w:sz w:val="21"/>
                <w:szCs w:val="21"/>
                <w:highlight w:val="none"/>
                <w:u w:val="none"/>
              </w:rPr>
            </w:pPr>
          </w:p>
        </w:tc>
        <w:tc>
          <w:tcPr>
            <w:tcW w:w="6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FF0000"/>
                <w:sz w:val="21"/>
                <w:szCs w:val="21"/>
                <w:highlight w:val="none"/>
                <w:u w:val="none"/>
              </w:rPr>
            </w:pP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B</w:t>
            </w:r>
            <w:r>
              <w:rPr>
                <w:rFonts w:hint="eastAsia" w:ascii="Times New Roman" w:hAnsi="Times New Roman" w:eastAsia="仿宋" w:cs="仿宋"/>
                <w:i w:val="0"/>
                <w:iCs w:val="0"/>
                <w:color w:val="auto"/>
                <w:kern w:val="0"/>
                <w:sz w:val="20"/>
                <w:szCs w:val="20"/>
                <w:highlight w:val="none"/>
                <w:u w:val="none"/>
                <w:lang w:val="en-US" w:eastAsia="zh-CN" w:bidi="ar"/>
              </w:rPr>
              <w:t>23</w:t>
            </w:r>
            <w:r>
              <w:rPr>
                <w:rFonts w:hint="eastAsia" w:ascii="仿宋" w:hAnsi="仿宋" w:eastAsia="仿宋" w:cs="仿宋"/>
                <w:color w:val="auto"/>
                <w:sz w:val="21"/>
                <w:szCs w:val="21"/>
                <w:highlight w:val="none"/>
                <w:u w:val="none"/>
                <w:lang w:val="en-US" w:eastAsia="zh-CN" w:bidi="ar"/>
              </w:rPr>
              <w:t>财政补贴申报规范性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规范</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Times New Roman" w:hAnsi="Times New Roman" w:eastAsia="仿宋" w:cs="仿宋"/>
                <w:color w:val="auto"/>
                <w:sz w:val="21"/>
                <w:szCs w:val="21"/>
                <w:highlight w:val="none"/>
                <w:u w:val="none"/>
                <w:lang w:val="en-US" w:eastAsia="zh-CN" w:bidi="ar"/>
              </w:rPr>
              <w:t>2</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b w:val="0"/>
                <w:bCs w:val="0"/>
                <w:i w:val="0"/>
                <w:iCs w:val="0"/>
                <w:color w:val="auto"/>
                <w:kern w:val="0"/>
                <w:sz w:val="21"/>
                <w:szCs w:val="21"/>
                <w:highlight w:val="none"/>
                <w:u w:val="none"/>
                <w:lang w:val="en-US" w:eastAsia="zh-CN" w:bidi="ar"/>
              </w:rPr>
              <w:t>考察财政补贴实际申报程序是否按照规定执行，包括轮换补贴、差价补贴、贷款利息补贴、直接费用补贴等。</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执行过程符合规定程序要求。</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执行过程符合规定程序要求，得</w:t>
            </w:r>
            <w:r>
              <w:rPr>
                <w:rFonts w:hint="eastAsia" w:ascii="Times New Roman" w:hAnsi="Times New Roman" w:eastAsia="仿宋" w:cs="仿宋"/>
                <w:color w:val="auto"/>
                <w:sz w:val="21"/>
                <w:szCs w:val="21"/>
                <w:highlight w:val="none"/>
                <w:u w:val="none"/>
                <w:lang w:val="en-US" w:eastAsia="zh-CN" w:bidi="ar"/>
              </w:rPr>
              <w:t>100</w:t>
            </w:r>
            <w:r>
              <w:rPr>
                <w:rFonts w:hint="eastAsia" w:ascii="仿宋" w:hAnsi="仿宋" w:eastAsia="仿宋" w:cs="仿宋"/>
                <w:color w:val="auto"/>
                <w:sz w:val="21"/>
                <w:szCs w:val="21"/>
                <w:highlight w:val="none"/>
                <w:u w:val="none"/>
                <w:lang w:val="en-US" w:eastAsia="zh-CN" w:bidi="ar"/>
              </w:rPr>
              <w:t>%，每出现一处不符合要求的，扣权重分的</w:t>
            </w:r>
            <w:r>
              <w:rPr>
                <w:rFonts w:hint="eastAsia" w:ascii="Times New Roman" w:hAnsi="Times New Roman" w:eastAsia="仿宋" w:cs="仿宋"/>
                <w:color w:val="auto"/>
                <w:sz w:val="21"/>
                <w:szCs w:val="21"/>
                <w:highlight w:val="none"/>
                <w:u w:val="none"/>
                <w:lang w:val="en-US" w:eastAsia="zh-CN" w:bidi="ar"/>
              </w:rPr>
              <w:t>10</w:t>
            </w:r>
            <w:r>
              <w:rPr>
                <w:rFonts w:hint="eastAsia" w:ascii="仿宋" w:hAnsi="仿宋" w:eastAsia="仿宋" w:cs="仿宋"/>
                <w:color w:val="auto"/>
                <w:sz w:val="21"/>
                <w:szCs w:val="21"/>
                <w:highlight w:val="none"/>
                <w:u w:val="none"/>
                <w:lang w:val="en-US" w:eastAsia="zh-CN" w:bidi="ar"/>
              </w:rPr>
              <w:t>%，扣完为止。</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color w:val="auto"/>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FF0000"/>
                <w:sz w:val="21"/>
                <w:szCs w:val="21"/>
                <w:highlight w:val="none"/>
                <w:u w:val="none"/>
              </w:rPr>
            </w:pPr>
          </w:p>
        </w:tc>
        <w:tc>
          <w:tcPr>
            <w:tcW w:w="6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FF0000"/>
                <w:sz w:val="21"/>
                <w:szCs w:val="21"/>
                <w:highlight w:val="none"/>
                <w:u w:val="none"/>
              </w:rPr>
            </w:pP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B</w:t>
            </w:r>
            <w:r>
              <w:rPr>
                <w:rFonts w:hint="eastAsia" w:ascii="Times New Roman" w:hAnsi="Times New Roman" w:eastAsia="仿宋" w:cs="仿宋"/>
                <w:i w:val="0"/>
                <w:iCs w:val="0"/>
                <w:color w:val="auto"/>
                <w:kern w:val="0"/>
                <w:sz w:val="20"/>
                <w:szCs w:val="20"/>
                <w:highlight w:val="none"/>
                <w:u w:val="none"/>
                <w:lang w:val="en-US" w:eastAsia="zh-CN" w:bidi="ar"/>
              </w:rPr>
              <w:t>24</w:t>
            </w:r>
            <w:r>
              <w:rPr>
                <w:rFonts w:hint="eastAsia" w:ascii="仿宋" w:hAnsi="仿宋" w:eastAsia="仿宋" w:cs="仿宋"/>
                <w:color w:val="auto"/>
                <w:sz w:val="21"/>
                <w:szCs w:val="21"/>
                <w:highlight w:val="none"/>
                <w:u w:val="none"/>
                <w:lang w:val="en-US" w:eastAsia="zh-CN" w:bidi="ar"/>
              </w:rPr>
              <w:t>储备粮储存管理规范性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规范</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eastAsia="仿宋" w:cs="仿宋"/>
                <w:color w:val="auto"/>
                <w:sz w:val="21"/>
                <w:szCs w:val="21"/>
                <w:highlight w:val="none"/>
                <w:u w:val="none"/>
                <w:lang w:val="en-US" w:eastAsia="zh-CN" w:bidi="ar"/>
              </w:rPr>
              <w:t>4</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b w:val="0"/>
                <w:bCs w:val="0"/>
                <w:i w:val="0"/>
                <w:iCs w:val="0"/>
                <w:color w:val="auto"/>
                <w:kern w:val="0"/>
                <w:sz w:val="21"/>
                <w:szCs w:val="21"/>
                <w:highlight w:val="none"/>
                <w:u w:val="none"/>
                <w:lang w:val="en-US" w:eastAsia="zh-CN" w:bidi="ar"/>
              </w:rPr>
              <w:t>考察储备粮储存程序是否按照规定执行，包括台账记录及监督检查。</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执行过程符合规定程序要求。</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对</w:t>
            </w:r>
            <w:r>
              <w:rPr>
                <w:rFonts w:hint="eastAsia" w:ascii="仿宋" w:hAnsi="仿宋" w:eastAsia="仿宋" w:cs="仿宋"/>
                <w:i w:val="0"/>
                <w:iCs w:val="0"/>
                <w:color w:val="auto"/>
                <w:sz w:val="21"/>
                <w:szCs w:val="21"/>
                <w:highlight w:val="none"/>
                <w:u w:val="none"/>
                <w:lang w:val="en-US" w:eastAsia="zh-CN"/>
              </w:rPr>
              <w:t>抽取的</w:t>
            </w:r>
            <w:r>
              <w:rPr>
                <w:rFonts w:hint="eastAsia" w:ascii="Times New Roman" w:hAnsi="Times New Roman" w:eastAsia="仿宋" w:cs="仿宋"/>
                <w:i w:val="0"/>
                <w:iCs w:val="0"/>
                <w:color w:val="auto"/>
                <w:sz w:val="21"/>
                <w:szCs w:val="21"/>
                <w:highlight w:val="none"/>
                <w:u w:val="none"/>
                <w:lang w:val="en-US" w:eastAsia="zh-CN"/>
              </w:rPr>
              <w:t>2</w:t>
            </w:r>
            <w:r>
              <w:rPr>
                <w:rFonts w:hint="eastAsia" w:ascii="仿宋" w:hAnsi="仿宋" w:eastAsia="仿宋" w:cs="仿宋"/>
                <w:i w:val="0"/>
                <w:iCs w:val="0"/>
                <w:color w:val="auto"/>
                <w:sz w:val="21"/>
                <w:szCs w:val="21"/>
                <w:highlight w:val="none"/>
                <w:u w:val="none"/>
                <w:lang w:val="en-US" w:eastAsia="zh-CN"/>
              </w:rPr>
              <w:t>家原粮承储企业及</w:t>
            </w:r>
            <w:r>
              <w:rPr>
                <w:rFonts w:hint="eastAsia" w:ascii="Times New Roman" w:hAnsi="Times New Roman" w:eastAsia="仿宋" w:cs="仿宋"/>
                <w:i w:val="0"/>
                <w:iCs w:val="0"/>
                <w:color w:val="auto"/>
                <w:sz w:val="21"/>
                <w:szCs w:val="21"/>
                <w:highlight w:val="none"/>
                <w:u w:val="none"/>
                <w:lang w:val="en-US" w:eastAsia="zh-CN"/>
              </w:rPr>
              <w:t>8</w:t>
            </w:r>
            <w:r>
              <w:rPr>
                <w:rFonts w:hint="eastAsia" w:ascii="仿宋" w:hAnsi="仿宋" w:eastAsia="仿宋" w:cs="仿宋"/>
                <w:i w:val="0"/>
                <w:iCs w:val="0"/>
                <w:color w:val="auto"/>
                <w:sz w:val="21"/>
                <w:szCs w:val="21"/>
                <w:highlight w:val="none"/>
                <w:u w:val="none"/>
                <w:lang w:val="en-US" w:eastAsia="zh-CN"/>
              </w:rPr>
              <w:t>家成品粮承储企业的</w:t>
            </w:r>
            <w:r>
              <w:rPr>
                <w:rFonts w:hint="eastAsia" w:ascii="仿宋" w:hAnsi="仿宋" w:eastAsia="仿宋" w:cs="仿宋"/>
                <w:color w:val="auto"/>
                <w:sz w:val="21"/>
                <w:szCs w:val="21"/>
                <w:highlight w:val="none"/>
                <w:u w:val="none"/>
                <w:lang w:val="en-US" w:eastAsia="zh-CN" w:bidi="ar"/>
              </w:rPr>
              <w:t>储备粮储存管理规范性进行评价，每发现一例不合规，扣</w:t>
            </w:r>
            <w:r>
              <w:rPr>
                <w:rFonts w:hint="eastAsia" w:eastAsia="仿宋" w:cs="仿宋"/>
                <w:color w:val="auto"/>
                <w:sz w:val="21"/>
                <w:szCs w:val="21"/>
                <w:highlight w:val="none"/>
                <w:u w:val="none"/>
                <w:lang w:val="en-US" w:eastAsia="zh-CN" w:bidi="ar"/>
              </w:rPr>
              <w:t>1</w:t>
            </w:r>
            <w:r>
              <w:rPr>
                <w:rFonts w:hint="eastAsia" w:ascii="仿宋" w:hAnsi="仿宋" w:eastAsia="仿宋" w:cs="仿宋"/>
                <w:color w:val="auto"/>
                <w:sz w:val="21"/>
                <w:szCs w:val="21"/>
                <w:highlight w:val="none"/>
                <w:u w:val="none"/>
                <w:lang w:val="en-US" w:eastAsia="zh-CN" w:bidi="ar"/>
              </w:rPr>
              <w:t>分，扣完为止。</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color w:val="auto"/>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1</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个别企业储备环境存在安全隐患、台账登记不够规范、未离墙离地堆码、储备粮环境监控有待加强等问题。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FF0000"/>
                <w:sz w:val="21"/>
                <w:szCs w:val="21"/>
                <w:highlight w:val="none"/>
                <w:u w:val="none"/>
              </w:rPr>
            </w:pPr>
          </w:p>
        </w:tc>
        <w:tc>
          <w:tcPr>
            <w:tcW w:w="6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FF0000"/>
                <w:sz w:val="21"/>
                <w:szCs w:val="21"/>
                <w:highlight w:val="none"/>
                <w:u w:val="none"/>
              </w:rPr>
            </w:pP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B</w:t>
            </w:r>
            <w:r>
              <w:rPr>
                <w:rFonts w:hint="eastAsia" w:ascii="Times New Roman" w:hAnsi="Times New Roman" w:eastAsia="仿宋" w:cs="仿宋"/>
                <w:i w:val="0"/>
                <w:iCs w:val="0"/>
                <w:color w:val="auto"/>
                <w:kern w:val="0"/>
                <w:sz w:val="20"/>
                <w:szCs w:val="20"/>
                <w:highlight w:val="none"/>
                <w:u w:val="none"/>
                <w:lang w:val="en-US" w:eastAsia="zh-CN" w:bidi="ar"/>
              </w:rPr>
              <w:t>25</w:t>
            </w:r>
            <w:r>
              <w:rPr>
                <w:rFonts w:hint="eastAsia" w:ascii="仿宋" w:hAnsi="仿宋" w:eastAsia="仿宋" w:cs="仿宋"/>
                <w:color w:val="auto"/>
                <w:sz w:val="21"/>
                <w:szCs w:val="21"/>
                <w:highlight w:val="none"/>
                <w:u w:val="none"/>
                <w:lang w:val="en-US" w:eastAsia="zh-CN" w:bidi="ar"/>
              </w:rPr>
              <w:t>储备粮轮换管理规范性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规范</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Times New Roman" w:hAnsi="Times New Roman" w:eastAsia="仿宋" w:cs="仿宋"/>
                <w:color w:val="auto"/>
                <w:sz w:val="21"/>
                <w:szCs w:val="21"/>
                <w:highlight w:val="none"/>
                <w:u w:val="none"/>
                <w:lang w:val="en-US" w:eastAsia="zh-CN" w:bidi="ar"/>
              </w:rPr>
              <w:t>2</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考察储备粮轮换管理是否按照规定执行，包括轮入及轮出。</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执行过程符合规定程序要求。</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执行过程符合规定程序要求，得</w:t>
            </w:r>
            <w:r>
              <w:rPr>
                <w:rFonts w:hint="eastAsia" w:ascii="Times New Roman" w:hAnsi="Times New Roman" w:eastAsia="仿宋" w:cs="仿宋"/>
                <w:color w:val="auto"/>
                <w:sz w:val="21"/>
                <w:szCs w:val="21"/>
                <w:highlight w:val="none"/>
                <w:u w:val="none"/>
                <w:lang w:val="en-US" w:eastAsia="zh-CN" w:bidi="ar"/>
              </w:rPr>
              <w:t>100</w:t>
            </w:r>
            <w:r>
              <w:rPr>
                <w:rFonts w:hint="eastAsia" w:ascii="仿宋" w:hAnsi="仿宋" w:eastAsia="仿宋" w:cs="仿宋"/>
                <w:color w:val="auto"/>
                <w:sz w:val="21"/>
                <w:szCs w:val="21"/>
                <w:highlight w:val="none"/>
                <w:u w:val="none"/>
                <w:lang w:val="en-US" w:eastAsia="zh-CN" w:bidi="ar"/>
              </w:rPr>
              <w:t>%，每出现一处不符合要求的，扣权重分的</w:t>
            </w:r>
            <w:r>
              <w:rPr>
                <w:rFonts w:hint="eastAsia" w:ascii="Times New Roman" w:hAnsi="Times New Roman" w:eastAsia="仿宋" w:cs="仿宋"/>
                <w:color w:val="auto"/>
                <w:sz w:val="21"/>
                <w:szCs w:val="21"/>
                <w:highlight w:val="none"/>
                <w:u w:val="none"/>
                <w:lang w:val="en-US" w:eastAsia="zh-CN" w:bidi="ar"/>
              </w:rPr>
              <w:t>10</w:t>
            </w:r>
            <w:r>
              <w:rPr>
                <w:rFonts w:hint="eastAsia" w:ascii="仿宋" w:hAnsi="仿宋" w:eastAsia="仿宋" w:cs="仿宋"/>
                <w:color w:val="auto"/>
                <w:sz w:val="21"/>
                <w:szCs w:val="21"/>
                <w:highlight w:val="none"/>
                <w:u w:val="none"/>
                <w:lang w:val="en-US" w:eastAsia="zh-CN" w:bidi="ar"/>
              </w:rPr>
              <w:t>%，扣完为止。</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color w:val="auto"/>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jc w:val="center"/>
        </w:trPr>
        <w:tc>
          <w:tcPr>
            <w:tcW w:w="700"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C产出（</w:t>
            </w:r>
            <w:r>
              <w:rPr>
                <w:rFonts w:hint="eastAsia" w:ascii="Times New Roman" w:hAnsi="Times New Roman" w:eastAsia="仿宋" w:cs="仿宋"/>
                <w:i w:val="0"/>
                <w:iCs w:val="0"/>
                <w:color w:val="auto"/>
                <w:kern w:val="0"/>
                <w:sz w:val="21"/>
                <w:szCs w:val="21"/>
                <w:highlight w:val="none"/>
                <w:u w:val="none"/>
                <w:lang w:val="en-US" w:eastAsia="zh-CN" w:bidi="ar"/>
              </w:rPr>
              <w:t>30</w:t>
            </w:r>
            <w:r>
              <w:rPr>
                <w:rFonts w:hint="eastAsia" w:ascii="仿宋" w:hAnsi="仿宋" w:eastAsia="仿宋" w:cs="仿宋"/>
                <w:i w:val="0"/>
                <w:iCs w:val="0"/>
                <w:color w:val="auto"/>
                <w:kern w:val="0"/>
                <w:sz w:val="21"/>
                <w:szCs w:val="21"/>
                <w:highlight w:val="none"/>
                <w:u w:val="none"/>
                <w:lang w:val="en-US" w:eastAsia="zh-CN" w:bidi="ar"/>
              </w:rPr>
              <w:t>分）</w:t>
            </w:r>
          </w:p>
        </w:tc>
        <w:tc>
          <w:tcPr>
            <w:tcW w:w="65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C</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产出数量</w:t>
            </w:r>
          </w:p>
        </w:tc>
        <w:tc>
          <w:tcPr>
            <w:tcW w:w="1142" w:type="dxa"/>
            <w:tcBorders>
              <w:bottom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C</w:t>
            </w:r>
            <w:r>
              <w:rPr>
                <w:rFonts w:hint="eastAsia" w:ascii="Times New Roman" w:hAnsi="Times New Roman" w:eastAsia="仿宋" w:cs="仿宋"/>
                <w:i w:val="0"/>
                <w:iCs w:val="0"/>
                <w:color w:val="auto"/>
                <w:sz w:val="21"/>
                <w:szCs w:val="21"/>
                <w:highlight w:val="none"/>
                <w:u w:val="none"/>
                <w:lang w:val="en-US" w:eastAsia="zh-CN"/>
              </w:rPr>
              <w:t>11</w:t>
            </w:r>
            <w:r>
              <w:rPr>
                <w:rFonts w:hint="eastAsia" w:ascii="仿宋" w:hAnsi="仿宋" w:eastAsia="仿宋" w:cs="仿宋"/>
                <w:i w:val="0"/>
                <w:iCs w:val="0"/>
                <w:color w:val="auto"/>
                <w:sz w:val="21"/>
                <w:szCs w:val="21"/>
                <w:highlight w:val="none"/>
                <w:u w:val="none"/>
                <w:lang w:val="en-US" w:eastAsia="zh-CN"/>
              </w:rPr>
              <w:t>粮油储备计划量完成率</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Times New Roman" w:hAnsi="Times New Roman" w:eastAsia="仿宋" w:cs="仿宋"/>
                <w:i w:val="0"/>
                <w:iCs w:val="0"/>
                <w:color w:val="auto"/>
                <w:sz w:val="21"/>
                <w:szCs w:val="21"/>
                <w:highlight w:val="none"/>
                <w:u w:val="none"/>
                <w:lang w:val="en-US" w:eastAsia="zh-CN"/>
              </w:rPr>
              <w:t>100</w:t>
            </w:r>
            <w:r>
              <w:rPr>
                <w:rFonts w:hint="eastAsia" w:ascii="仿宋" w:hAnsi="仿宋" w:eastAsia="仿宋" w:cs="仿宋"/>
                <w:i w:val="0"/>
                <w:iCs w:val="0"/>
                <w:color w:val="auto"/>
                <w:sz w:val="21"/>
                <w:szCs w:val="21"/>
                <w:highlight w:val="none"/>
                <w:u w:val="none"/>
                <w:lang w:val="en-US" w:eastAsia="zh-CN"/>
              </w:rPr>
              <w:t>%</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eastAsia="仿宋" w:cs="仿宋"/>
                <w:i w:val="0"/>
                <w:iCs w:val="0"/>
                <w:color w:val="auto"/>
                <w:kern w:val="0"/>
                <w:sz w:val="21"/>
                <w:szCs w:val="21"/>
                <w:highlight w:val="none"/>
                <w:u w:val="none"/>
                <w:lang w:val="en-US" w:eastAsia="zh-CN" w:bidi="ar"/>
              </w:rPr>
              <w:t>3</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考察月末原粮实物库存不低于总量计划的</w:t>
            </w:r>
            <w:r>
              <w:rPr>
                <w:rFonts w:hint="eastAsia" w:ascii="Times New Roman" w:hAnsi="Times New Roman" w:eastAsia="仿宋" w:cs="仿宋"/>
                <w:color w:val="auto"/>
                <w:sz w:val="21"/>
                <w:szCs w:val="21"/>
                <w:highlight w:val="none"/>
                <w:u w:val="none"/>
                <w:lang w:val="en-US" w:eastAsia="zh-CN" w:bidi="ar"/>
              </w:rPr>
              <w:t>70</w:t>
            </w:r>
            <w:r>
              <w:rPr>
                <w:rFonts w:hint="eastAsia" w:ascii="仿宋" w:hAnsi="仿宋" w:eastAsia="仿宋" w:cs="仿宋"/>
                <w:color w:val="auto"/>
                <w:sz w:val="21"/>
                <w:szCs w:val="21"/>
                <w:highlight w:val="none"/>
                <w:u w:val="none"/>
                <w:lang w:val="en-US" w:eastAsia="zh-CN" w:bidi="ar"/>
              </w:rPr>
              <w:t>%，成品粮油实物库存不低于总量的</w:t>
            </w:r>
            <w:r>
              <w:rPr>
                <w:rFonts w:hint="eastAsia" w:ascii="Times New Roman" w:hAnsi="Times New Roman" w:eastAsia="仿宋" w:cs="仿宋"/>
                <w:color w:val="auto"/>
                <w:sz w:val="21"/>
                <w:szCs w:val="21"/>
                <w:highlight w:val="none"/>
                <w:u w:val="none"/>
                <w:lang w:val="en-US" w:eastAsia="zh-CN" w:bidi="ar"/>
              </w:rPr>
              <w:t>90</w:t>
            </w:r>
            <w:r>
              <w:rPr>
                <w:rFonts w:hint="eastAsia" w:ascii="仿宋" w:hAnsi="仿宋" w:eastAsia="仿宋" w:cs="仿宋"/>
                <w:color w:val="auto"/>
                <w:sz w:val="21"/>
                <w:szCs w:val="21"/>
                <w:highlight w:val="none"/>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项目实施周期内各项产出完成情况。</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①每月末原粮实物库存超总量计划</w:t>
            </w:r>
            <w:r>
              <w:rPr>
                <w:rFonts w:hint="eastAsia" w:ascii="Times New Roman" w:hAnsi="Times New Roman" w:eastAsia="仿宋" w:cs="仿宋"/>
                <w:color w:val="auto"/>
                <w:sz w:val="21"/>
                <w:szCs w:val="21"/>
                <w:highlight w:val="none"/>
                <w:u w:val="none"/>
                <w:lang w:val="en-US" w:eastAsia="zh-CN" w:bidi="ar"/>
              </w:rPr>
              <w:t>70</w:t>
            </w:r>
            <w:r>
              <w:rPr>
                <w:rFonts w:hint="eastAsia" w:ascii="仿宋" w:hAnsi="仿宋" w:eastAsia="仿宋" w:cs="仿宋"/>
                <w:color w:val="auto"/>
                <w:sz w:val="21"/>
                <w:szCs w:val="21"/>
                <w:highlight w:val="none"/>
                <w:u w:val="none"/>
                <w:lang w:val="en-US" w:eastAsia="zh-CN" w:bidi="ar"/>
              </w:rPr>
              <w:t>%，得满分；每有一个月未达到，扣</w:t>
            </w:r>
            <w:r>
              <w:rPr>
                <w:rFonts w:hint="eastAsia" w:ascii="Times New Roman" w:hAnsi="Times New Roman" w:eastAsia="仿宋" w:cs="仿宋"/>
                <w:color w:val="auto"/>
                <w:sz w:val="21"/>
                <w:szCs w:val="21"/>
                <w:highlight w:val="none"/>
                <w:u w:val="none"/>
                <w:lang w:val="en-US" w:eastAsia="zh-CN" w:bidi="ar"/>
              </w:rPr>
              <w:t>20</w:t>
            </w:r>
            <w:r>
              <w:rPr>
                <w:rFonts w:hint="eastAsia" w:ascii="仿宋" w:hAnsi="仿宋" w:eastAsia="仿宋" w:cs="仿宋"/>
                <w:color w:val="auto"/>
                <w:sz w:val="21"/>
                <w:szCs w:val="21"/>
                <w:highlight w:val="none"/>
                <w:u w:val="none"/>
                <w:lang w:val="en-US" w:eastAsia="zh-CN" w:bidi="ar"/>
              </w:rPr>
              <w:t>%权重分；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highlight w:val="none"/>
                <w:lang w:val="en-US" w:eastAsia="zh-CN"/>
              </w:rPr>
            </w:pPr>
            <w:r>
              <w:rPr>
                <w:rFonts w:hint="eastAsia" w:ascii="仿宋" w:hAnsi="仿宋" w:eastAsia="仿宋" w:cs="仿宋"/>
                <w:color w:val="auto"/>
                <w:sz w:val="21"/>
                <w:szCs w:val="21"/>
                <w:highlight w:val="none"/>
                <w:u w:val="none"/>
                <w:lang w:val="en-US" w:eastAsia="zh-CN" w:bidi="ar"/>
              </w:rPr>
              <w:t>②成品粮油实物库存超总量计划</w:t>
            </w:r>
            <w:r>
              <w:rPr>
                <w:rFonts w:hint="eastAsia" w:ascii="Times New Roman" w:hAnsi="Times New Roman" w:eastAsia="仿宋" w:cs="仿宋"/>
                <w:color w:val="auto"/>
                <w:sz w:val="21"/>
                <w:szCs w:val="21"/>
                <w:highlight w:val="none"/>
                <w:u w:val="none"/>
                <w:lang w:val="en-US" w:eastAsia="zh-CN" w:bidi="ar"/>
              </w:rPr>
              <w:t>90</w:t>
            </w:r>
            <w:r>
              <w:rPr>
                <w:rFonts w:hint="eastAsia" w:ascii="仿宋" w:hAnsi="仿宋" w:eastAsia="仿宋" w:cs="仿宋"/>
                <w:color w:val="auto"/>
                <w:sz w:val="21"/>
                <w:szCs w:val="21"/>
                <w:highlight w:val="none"/>
                <w:u w:val="none"/>
                <w:lang w:val="en-US" w:eastAsia="zh-CN" w:bidi="ar"/>
              </w:rPr>
              <w:t>%，得满分，每有一个月未达到的，扣</w:t>
            </w:r>
            <w:r>
              <w:rPr>
                <w:rFonts w:hint="eastAsia" w:ascii="Times New Roman" w:hAnsi="Times New Roman" w:eastAsia="仿宋" w:cs="仿宋"/>
                <w:color w:val="auto"/>
                <w:sz w:val="21"/>
                <w:szCs w:val="21"/>
                <w:highlight w:val="none"/>
                <w:u w:val="none"/>
                <w:lang w:val="en-US" w:eastAsia="zh-CN" w:bidi="ar"/>
              </w:rPr>
              <w:t>20</w:t>
            </w:r>
            <w:r>
              <w:rPr>
                <w:rFonts w:hint="eastAsia" w:ascii="仿宋" w:hAnsi="仿宋" w:eastAsia="仿宋" w:cs="仿宋"/>
                <w:color w:val="auto"/>
                <w:sz w:val="21"/>
                <w:szCs w:val="21"/>
                <w:highlight w:val="none"/>
                <w:u w:val="none"/>
                <w:lang w:val="en-US" w:eastAsia="zh-CN" w:bidi="ar"/>
              </w:rPr>
              <w:t>%权重分。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eastAsia="仿宋" w:cs="仿宋"/>
                <w:i w:val="0"/>
                <w:iCs w:val="0"/>
                <w:color w:val="auto"/>
                <w:kern w:val="0"/>
                <w:sz w:val="21"/>
                <w:szCs w:val="21"/>
                <w:highlight w:val="none"/>
                <w:u w:val="none"/>
                <w:lang w:val="en-US" w:eastAsia="zh-CN" w:bidi="ar"/>
              </w:rPr>
              <w:t>3</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jc w:val="center"/>
        </w:trPr>
        <w:tc>
          <w:tcPr>
            <w:tcW w:w="700"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65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1142" w:type="dxa"/>
            <w:tcBorders>
              <w:top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C</w:t>
            </w:r>
            <w:r>
              <w:rPr>
                <w:rFonts w:hint="eastAsia" w:ascii="Times New Roman" w:hAnsi="Times New Roman" w:eastAsia="仿宋" w:cs="仿宋"/>
                <w:i w:val="0"/>
                <w:iCs w:val="0"/>
                <w:color w:val="auto"/>
                <w:sz w:val="21"/>
                <w:szCs w:val="21"/>
                <w:highlight w:val="none"/>
                <w:u w:val="none"/>
                <w:lang w:val="en-US" w:eastAsia="zh-CN"/>
              </w:rPr>
              <w:t>12</w:t>
            </w:r>
            <w:r>
              <w:rPr>
                <w:rFonts w:hint="eastAsia" w:ascii="仿宋" w:hAnsi="仿宋" w:eastAsia="仿宋" w:cs="仿宋"/>
                <w:i w:val="0"/>
                <w:iCs w:val="0"/>
                <w:color w:val="auto"/>
                <w:sz w:val="21"/>
                <w:szCs w:val="21"/>
                <w:highlight w:val="none"/>
                <w:u w:val="none"/>
                <w:lang w:val="en-US" w:eastAsia="zh-CN"/>
              </w:rPr>
              <w:t>定向销售量达标</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达标</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考察淮安基地向南京定向销售量完成情况；应急情况下供应南京半个月成品粮数量达标情况。</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项目实施周期内各项产出完成情况。</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稻谷、小麦数量合计达标得</w:t>
            </w:r>
            <w:r>
              <w:rPr>
                <w:rFonts w:hint="eastAsia" w:ascii="Times New Roman" w:hAnsi="Times New Roman" w:eastAsia="仿宋" w:cs="仿宋"/>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分，每低</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万吨扣除</w:t>
            </w:r>
            <w:r>
              <w:rPr>
                <w:rFonts w:hint="eastAsia" w:ascii="Times New Roman" w:hAnsi="Times New Roman" w:eastAsia="仿宋" w:cs="仿宋"/>
                <w:i w:val="0"/>
                <w:iCs w:val="0"/>
                <w:color w:val="auto"/>
                <w:kern w:val="0"/>
                <w:sz w:val="21"/>
                <w:szCs w:val="21"/>
                <w:highlight w:val="none"/>
                <w:u w:val="none"/>
                <w:lang w:val="en-US" w:eastAsia="zh-CN" w:bidi="ar"/>
              </w:rPr>
              <w:t>10</w:t>
            </w:r>
            <w:r>
              <w:rPr>
                <w:rFonts w:hint="eastAsia" w:ascii="仿宋" w:hAnsi="仿宋" w:eastAsia="仿宋" w:cs="仿宋"/>
                <w:i w:val="0"/>
                <w:iCs w:val="0"/>
                <w:color w:val="auto"/>
                <w:kern w:val="0"/>
                <w:sz w:val="21"/>
                <w:szCs w:val="21"/>
                <w:highlight w:val="none"/>
                <w:u w:val="none"/>
                <w:lang w:val="en-US" w:eastAsia="zh-CN" w:bidi="ar"/>
              </w:rPr>
              <w:t>%权重分，扣完为止。</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700"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65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C</w:t>
            </w:r>
            <w:r>
              <w:rPr>
                <w:rFonts w:hint="eastAsia" w:ascii="Times New Roman" w:hAnsi="Times New Roman" w:eastAsia="仿宋" w:cs="仿宋"/>
                <w:i w:val="0"/>
                <w:iCs w:val="0"/>
                <w:color w:val="auto"/>
                <w:sz w:val="21"/>
                <w:szCs w:val="21"/>
                <w:highlight w:val="none"/>
                <w:u w:val="none"/>
                <w:lang w:val="en-US" w:eastAsia="zh-CN"/>
              </w:rPr>
              <w:t>13</w:t>
            </w:r>
            <w:r>
              <w:rPr>
                <w:rFonts w:hint="eastAsia" w:ascii="仿宋" w:hAnsi="仿宋" w:eastAsia="仿宋" w:cs="仿宋"/>
                <w:i w:val="0"/>
                <w:iCs w:val="0"/>
                <w:color w:val="auto"/>
                <w:sz w:val="21"/>
                <w:szCs w:val="21"/>
                <w:highlight w:val="none"/>
                <w:u w:val="none"/>
                <w:lang w:val="en-US" w:eastAsia="zh-CN"/>
              </w:rPr>
              <w:t>粮食补贴发放完成率</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Times New Roman" w:hAnsi="Times New Roman" w:eastAsia="仿宋" w:cs="仿宋"/>
                <w:i w:val="0"/>
                <w:iCs w:val="0"/>
                <w:color w:val="auto"/>
                <w:sz w:val="21"/>
                <w:szCs w:val="21"/>
                <w:highlight w:val="none"/>
                <w:u w:val="none"/>
                <w:lang w:val="en-US" w:eastAsia="zh-CN"/>
              </w:rPr>
              <w:t>100</w:t>
            </w:r>
            <w:r>
              <w:rPr>
                <w:rFonts w:hint="eastAsia" w:ascii="仿宋" w:hAnsi="仿宋" w:eastAsia="仿宋" w:cs="仿宋"/>
                <w:i w:val="0"/>
                <w:iCs w:val="0"/>
                <w:color w:val="auto"/>
                <w:sz w:val="21"/>
                <w:szCs w:val="21"/>
                <w:highlight w:val="none"/>
                <w:u w:val="none"/>
                <w:lang w:val="en-US" w:eastAsia="zh-CN"/>
              </w:rPr>
              <w:t>%</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项目实施的实际产出数与计划产出数的比率，用以反映和考核项目产出数量目标的实现程度。</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发放完成率=（实际发放补贴/应发放补贴）×</w:t>
            </w:r>
            <w:r>
              <w:rPr>
                <w:rFonts w:hint="eastAsia" w:ascii="Times New Roman" w:hAnsi="Times New Roman" w:eastAsia="仿宋" w:cs="仿宋"/>
                <w:color w:val="auto"/>
                <w:sz w:val="21"/>
                <w:szCs w:val="21"/>
                <w:highlight w:val="none"/>
                <w:u w:val="none"/>
                <w:lang w:val="en-US" w:eastAsia="zh-CN" w:bidi="ar"/>
              </w:rPr>
              <w:t>100</w:t>
            </w:r>
            <w:r>
              <w:rPr>
                <w:rFonts w:hint="eastAsia" w:ascii="仿宋" w:hAnsi="仿宋" w:eastAsia="仿宋" w:cs="仿宋"/>
                <w:color w:val="auto"/>
                <w:sz w:val="21"/>
                <w:szCs w:val="21"/>
                <w:highlight w:val="none"/>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color w:val="auto"/>
                <w:sz w:val="21"/>
                <w:szCs w:val="21"/>
                <w:highlight w:val="none"/>
                <w:u w:val="none"/>
                <w:lang w:val="en-US" w:eastAsia="zh-CN" w:bidi="ar"/>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项目实施周期内各项产出完成情况。</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得分＝</w:t>
            </w:r>
            <w:r>
              <w:rPr>
                <w:rFonts w:hint="eastAsia" w:ascii="仿宋" w:hAnsi="仿宋" w:eastAsia="仿宋" w:cs="仿宋"/>
                <w:color w:val="auto"/>
                <w:sz w:val="21"/>
                <w:szCs w:val="21"/>
                <w:highlight w:val="none"/>
                <w:u w:val="none"/>
                <w:lang w:val="en-US" w:eastAsia="zh-CN" w:bidi="ar"/>
              </w:rPr>
              <w:t>发放完成率</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00"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65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C</w:t>
            </w:r>
            <w:r>
              <w:rPr>
                <w:rFonts w:hint="eastAsia" w:ascii="Times New Roman" w:hAnsi="Times New Roman" w:eastAsia="仿宋" w:cs="仿宋"/>
                <w:i w:val="0"/>
                <w:iCs w:val="0"/>
                <w:color w:val="auto"/>
                <w:sz w:val="21"/>
                <w:szCs w:val="21"/>
                <w:highlight w:val="none"/>
                <w:u w:val="none"/>
                <w:lang w:val="en-US" w:eastAsia="zh-CN"/>
              </w:rPr>
              <w:t>14</w:t>
            </w:r>
            <w:r>
              <w:rPr>
                <w:rFonts w:hint="eastAsia" w:ascii="仿宋" w:hAnsi="仿宋" w:eastAsia="仿宋" w:cs="仿宋"/>
                <w:i w:val="0"/>
                <w:iCs w:val="0"/>
                <w:color w:val="auto"/>
                <w:sz w:val="21"/>
                <w:szCs w:val="21"/>
                <w:highlight w:val="none"/>
                <w:u w:val="none"/>
                <w:lang w:val="en-US" w:eastAsia="zh-CN"/>
              </w:rPr>
              <w:t>市粮油仓储设施建设项目补助发放完成率</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Times New Roman" w:hAnsi="Times New Roman" w:eastAsia="仿宋" w:cs="仿宋"/>
                <w:i w:val="0"/>
                <w:iCs w:val="0"/>
                <w:color w:val="auto"/>
                <w:sz w:val="21"/>
                <w:szCs w:val="21"/>
                <w:highlight w:val="none"/>
                <w:u w:val="none"/>
                <w:lang w:val="en-US" w:eastAsia="zh-CN"/>
              </w:rPr>
              <w:t>100</w:t>
            </w:r>
            <w:r>
              <w:rPr>
                <w:rFonts w:hint="eastAsia" w:ascii="仿宋" w:hAnsi="仿宋" w:eastAsia="仿宋" w:cs="仿宋"/>
                <w:i w:val="0"/>
                <w:iCs w:val="0"/>
                <w:color w:val="auto"/>
                <w:sz w:val="21"/>
                <w:szCs w:val="21"/>
                <w:highlight w:val="none"/>
                <w:u w:val="none"/>
                <w:lang w:val="en-US" w:eastAsia="zh-CN"/>
              </w:rPr>
              <w:t>%</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项目实施的实际产出数与计划产出数的比率，用以反映和考核项目产出数量目标的实现程度。</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发放完成率=（实际发放补贴/应发放补贴）×</w:t>
            </w:r>
            <w:r>
              <w:rPr>
                <w:rFonts w:hint="eastAsia" w:ascii="Times New Roman" w:hAnsi="Times New Roman" w:eastAsia="仿宋" w:cs="仿宋"/>
                <w:color w:val="auto"/>
                <w:sz w:val="21"/>
                <w:szCs w:val="21"/>
                <w:highlight w:val="none"/>
                <w:u w:val="none"/>
                <w:lang w:val="en-US" w:eastAsia="zh-CN" w:bidi="ar"/>
              </w:rPr>
              <w:t>100</w:t>
            </w:r>
            <w:r>
              <w:rPr>
                <w:rFonts w:hint="eastAsia" w:ascii="仿宋" w:hAnsi="仿宋" w:eastAsia="仿宋" w:cs="仿宋"/>
                <w:color w:val="auto"/>
                <w:sz w:val="21"/>
                <w:szCs w:val="21"/>
                <w:highlight w:val="none"/>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项目实施周期内各项产出完成情况。</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得分＝</w:t>
            </w:r>
            <w:r>
              <w:rPr>
                <w:rFonts w:hint="eastAsia" w:ascii="仿宋" w:hAnsi="仿宋" w:eastAsia="仿宋" w:cs="仿宋"/>
                <w:color w:val="auto"/>
                <w:sz w:val="21"/>
                <w:szCs w:val="21"/>
                <w:highlight w:val="none"/>
                <w:u w:val="none"/>
                <w:lang w:val="en-US" w:eastAsia="zh-CN" w:bidi="ar"/>
              </w:rPr>
              <w:t>发放完成率</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FF0000"/>
                <w:sz w:val="21"/>
                <w:szCs w:val="21"/>
                <w:highlight w:val="none"/>
                <w:u w:val="none"/>
              </w:rPr>
            </w:pPr>
          </w:p>
        </w:tc>
        <w:tc>
          <w:tcPr>
            <w:tcW w:w="652" w:type="dxa"/>
            <w:vMerge w:val="restart"/>
            <w:tcBorders>
              <w:top w:val="single" w:color="auto" w:sz="4" w:space="0"/>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kern w:val="0"/>
                <w:sz w:val="21"/>
                <w:szCs w:val="21"/>
                <w:highlight w:val="none"/>
                <w:u w:val="none"/>
                <w:lang w:val="en-US" w:eastAsia="zh-CN" w:bidi="ar"/>
              </w:rPr>
              <w:t>C</w:t>
            </w:r>
            <w:r>
              <w:rPr>
                <w:rFonts w:hint="eastAsia" w:ascii="Times New Roman" w:hAnsi="Times New Roman" w:eastAsia="仿宋" w:cs="仿宋"/>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产出质量</w:t>
            </w: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kern w:val="0"/>
                <w:sz w:val="21"/>
                <w:szCs w:val="21"/>
                <w:highlight w:val="none"/>
                <w:u w:val="none"/>
                <w:lang w:val="en-US" w:eastAsia="zh-CN" w:bidi="ar"/>
              </w:rPr>
              <w:t>C</w:t>
            </w:r>
            <w:r>
              <w:rPr>
                <w:rFonts w:hint="eastAsia" w:ascii="Times New Roman" w:hAnsi="Times New Roman" w:eastAsia="仿宋" w:cs="仿宋"/>
                <w:i w:val="0"/>
                <w:iCs w:val="0"/>
                <w:color w:val="auto"/>
                <w:kern w:val="0"/>
                <w:sz w:val="21"/>
                <w:szCs w:val="21"/>
                <w:highlight w:val="none"/>
                <w:u w:val="none"/>
                <w:lang w:val="en-US" w:eastAsia="zh-CN" w:bidi="ar"/>
              </w:rPr>
              <w:t>21</w:t>
            </w:r>
            <w:r>
              <w:rPr>
                <w:rFonts w:hint="eastAsia" w:ascii="仿宋" w:hAnsi="仿宋" w:eastAsia="仿宋" w:cs="仿宋"/>
                <w:i w:val="0"/>
                <w:iCs w:val="0"/>
                <w:color w:val="auto"/>
                <w:sz w:val="21"/>
                <w:szCs w:val="21"/>
                <w:highlight w:val="none"/>
                <w:u w:val="none"/>
                <w:lang w:val="en-US" w:eastAsia="zh-CN"/>
              </w:rPr>
              <w:t>各类补贴发放准确性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准确</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Times New Roman" w:hAnsi="Times New Roman" w:eastAsia="仿宋" w:cs="仿宋"/>
                <w:i w:val="0"/>
                <w:iCs w:val="0"/>
                <w:color w:val="auto"/>
                <w:sz w:val="21"/>
                <w:szCs w:val="21"/>
                <w:highlight w:val="none"/>
                <w:u w:val="none"/>
                <w:lang w:val="en-US" w:eastAsia="zh-CN"/>
              </w:rPr>
              <w:t>3</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指标解释：</w:t>
            </w:r>
            <w:r>
              <w:rPr>
                <w:rFonts w:hint="eastAsia" w:ascii="仿宋" w:hAnsi="仿宋" w:eastAsia="仿宋" w:cs="仿宋"/>
                <w:color w:val="auto"/>
                <w:kern w:val="2"/>
                <w:sz w:val="21"/>
                <w:szCs w:val="21"/>
                <w:highlight w:val="none"/>
                <w:u w:val="none"/>
                <w:lang w:val="en-US" w:eastAsia="zh-CN" w:bidi="ar"/>
              </w:rPr>
              <w:t>考察</w:t>
            </w:r>
            <w:r>
              <w:rPr>
                <w:rFonts w:hint="eastAsia" w:ascii="仿宋" w:hAnsi="仿宋" w:eastAsia="仿宋" w:cs="仿宋"/>
                <w:i w:val="0"/>
                <w:iCs w:val="0"/>
                <w:color w:val="auto"/>
                <w:sz w:val="21"/>
                <w:szCs w:val="21"/>
                <w:highlight w:val="none"/>
                <w:u w:val="none"/>
                <w:lang w:val="en-US" w:eastAsia="zh-CN"/>
              </w:rPr>
              <w:t>各类补贴发放准确</w:t>
            </w:r>
            <w:r>
              <w:rPr>
                <w:rFonts w:hint="eastAsia" w:ascii="仿宋" w:hAnsi="仿宋" w:eastAsia="仿宋" w:cs="仿宋"/>
                <w:color w:val="auto"/>
                <w:kern w:val="2"/>
                <w:sz w:val="21"/>
                <w:szCs w:val="21"/>
                <w:highlight w:val="none"/>
                <w:u w:val="none"/>
                <w:lang w:val="en-US" w:eastAsia="zh-CN" w:bidi="ar"/>
              </w:rPr>
              <w:t>情况。</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rPr>
            </w:pPr>
            <w:r>
              <w:rPr>
                <w:rFonts w:hint="eastAsia" w:ascii="仿宋" w:hAnsi="仿宋" w:eastAsia="仿宋" w:cs="仿宋"/>
                <w:b/>
                <w:bCs/>
                <w:color w:val="auto"/>
                <w:kern w:val="2"/>
                <w:sz w:val="21"/>
                <w:szCs w:val="21"/>
                <w:highlight w:val="none"/>
                <w:u w:val="none"/>
                <w:lang w:val="en-US" w:eastAsia="zh-CN" w:bidi="ar"/>
              </w:rPr>
              <w:t>评价要点:</w:t>
            </w:r>
            <w:r>
              <w:rPr>
                <w:rFonts w:hint="eastAsia" w:ascii="仿宋" w:hAnsi="仿宋" w:eastAsia="仿宋" w:cs="仿宋"/>
                <w:color w:val="auto"/>
                <w:sz w:val="21"/>
                <w:szCs w:val="21"/>
                <w:highlight w:val="none"/>
              </w:rPr>
              <w:t>核实</w:t>
            </w:r>
            <w:r>
              <w:rPr>
                <w:rFonts w:hint="eastAsia" w:ascii="仿宋" w:hAnsi="仿宋" w:eastAsia="仿宋" w:cs="仿宋"/>
                <w:color w:val="auto"/>
                <w:sz w:val="21"/>
                <w:szCs w:val="21"/>
                <w:highlight w:val="none"/>
                <w:lang w:val="en-US" w:eastAsia="zh-CN"/>
              </w:rPr>
              <w:t>各类</w:t>
            </w:r>
            <w:r>
              <w:rPr>
                <w:rFonts w:hint="eastAsia" w:ascii="仿宋" w:hAnsi="仿宋" w:eastAsia="仿宋" w:cs="仿宋"/>
                <w:color w:val="auto"/>
                <w:sz w:val="21"/>
                <w:szCs w:val="21"/>
                <w:highlight w:val="none"/>
              </w:rPr>
              <w:t>补贴的准确性，均计算准确得满分。</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color w:val="auto"/>
                <w:sz w:val="21"/>
                <w:szCs w:val="21"/>
                <w:highlight w:val="none"/>
                <w:u w:val="none"/>
                <w:lang w:val="en-US" w:eastAsia="zh-CN" w:bidi="ar"/>
              </w:rPr>
              <w:t>每发现一次发放不准确的情况，扣权重的</w:t>
            </w:r>
            <w:r>
              <w:rPr>
                <w:rFonts w:hint="eastAsia" w:ascii="Times New Roman" w:hAnsi="Times New Roman" w:eastAsia="仿宋" w:cs="仿宋"/>
                <w:color w:val="auto"/>
                <w:sz w:val="21"/>
                <w:szCs w:val="21"/>
                <w:highlight w:val="none"/>
                <w:u w:val="none"/>
                <w:lang w:val="en-US" w:eastAsia="zh-CN" w:bidi="ar"/>
              </w:rPr>
              <w:t>10</w:t>
            </w:r>
            <w:r>
              <w:rPr>
                <w:rFonts w:hint="eastAsia" w:ascii="仿宋" w:hAnsi="仿宋" w:eastAsia="仿宋" w:cs="仿宋"/>
                <w:color w:val="auto"/>
                <w:sz w:val="21"/>
                <w:szCs w:val="21"/>
                <w:highlight w:val="none"/>
                <w:u w:val="none"/>
                <w:lang w:val="en-US" w:eastAsia="zh-CN" w:bidi="ar"/>
              </w:rPr>
              <w:t>%，扣完为止。</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color w:val="auto"/>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kern w:val="2"/>
                <w:sz w:val="21"/>
                <w:szCs w:val="21"/>
                <w:highlight w:val="none"/>
                <w:u w:val="none"/>
                <w:lang w:val="en-US" w:eastAsia="zh-CN" w:bidi="ar-SA"/>
              </w:rPr>
            </w:pPr>
          </w:p>
        </w:tc>
        <w:tc>
          <w:tcPr>
            <w:tcW w:w="65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lang w:val="en-US" w:eastAsia="zh-CN"/>
              </w:rPr>
            </w:pP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kern w:val="0"/>
                <w:sz w:val="21"/>
                <w:szCs w:val="21"/>
                <w:highlight w:val="none"/>
                <w:u w:val="none"/>
                <w:lang w:val="en-US" w:eastAsia="zh-CN" w:bidi="ar"/>
              </w:rPr>
              <w:t>C</w:t>
            </w:r>
            <w:r>
              <w:rPr>
                <w:rFonts w:hint="eastAsia" w:ascii="Times New Roman" w:hAnsi="Times New Roman" w:eastAsia="仿宋" w:cs="仿宋"/>
                <w:i w:val="0"/>
                <w:iCs w:val="0"/>
                <w:color w:val="auto"/>
                <w:kern w:val="0"/>
                <w:sz w:val="21"/>
                <w:szCs w:val="21"/>
                <w:highlight w:val="none"/>
                <w:u w:val="none"/>
                <w:lang w:val="en-US" w:eastAsia="zh-CN" w:bidi="ar"/>
              </w:rPr>
              <w:t>22</w:t>
            </w:r>
            <w:r>
              <w:rPr>
                <w:rFonts w:hint="eastAsia" w:ascii="仿宋" w:hAnsi="仿宋" w:eastAsia="仿宋" w:cs="仿宋"/>
                <w:i w:val="0"/>
                <w:iCs w:val="0"/>
                <w:color w:val="auto"/>
                <w:sz w:val="21"/>
                <w:szCs w:val="21"/>
                <w:highlight w:val="none"/>
                <w:u w:val="none"/>
                <w:lang w:val="en-US" w:eastAsia="zh-CN"/>
              </w:rPr>
              <w:t>粮食质量合格情况</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合格</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Times New Roman" w:hAnsi="Times New Roman" w:eastAsia="仿宋" w:cs="仿宋"/>
                <w:i w:val="0"/>
                <w:iCs w:val="0"/>
                <w:color w:val="auto"/>
                <w:sz w:val="21"/>
                <w:szCs w:val="21"/>
                <w:highlight w:val="none"/>
                <w:u w:val="none"/>
                <w:lang w:val="en-US" w:eastAsia="zh-CN"/>
              </w:rPr>
              <w:t>3</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color w:val="auto"/>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考察</w:t>
            </w:r>
            <w:r>
              <w:rPr>
                <w:rFonts w:hint="eastAsia" w:ascii="Times New Roman" w:hAnsi="Times New Roman" w:eastAsia="仿宋" w:cs="仿宋"/>
                <w:color w:val="auto"/>
                <w:sz w:val="21"/>
                <w:szCs w:val="21"/>
                <w:highlight w:val="none"/>
                <w:u w:val="none"/>
                <w:lang w:val="en-US" w:eastAsia="zh-CN" w:bidi="ar"/>
              </w:rPr>
              <w:t>2023</w:t>
            </w:r>
            <w:r>
              <w:rPr>
                <w:rFonts w:hint="eastAsia" w:ascii="仿宋" w:hAnsi="仿宋" w:eastAsia="仿宋" w:cs="仿宋"/>
                <w:color w:val="auto"/>
                <w:sz w:val="21"/>
                <w:szCs w:val="21"/>
                <w:highlight w:val="none"/>
                <w:u w:val="none"/>
                <w:lang w:val="en-US" w:eastAsia="zh-CN" w:bidi="ar"/>
              </w:rPr>
              <w:t>年储备粮粮食质量经检测是否合格。</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核实储备粮油质量合格情况，均检验合格得满分。</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i w:val="0"/>
                <w:iCs w:val="0"/>
                <w:color w:val="auto"/>
                <w:sz w:val="21"/>
                <w:szCs w:val="21"/>
                <w:highlight w:val="none"/>
                <w:u w:val="none"/>
                <w:lang w:val="en-US" w:eastAsia="zh-CN"/>
              </w:rPr>
              <w:t>对抽取的</w:t>
            </w:r>
            <w:r>
              <w:rPr>
                <w:rFonts w:hint="eastAsia" w:ascii="Times New Roman" w:hAnsi="Times New Roman" w:eastAsia="仿宋" w:cs="仿宋"/>
                <w:i w:val="0"/>
                <w:iCs w:val="0"/>
                <w:color w:val="auto"/>
                <w:sz w:val="21"/>
                <w:szCs w:val="21"/>
                <w:highlight w:val="none"/>
                <w:u w:val="none"/>
                <w:lang w:val="en-US" w:eastAsia="zh-CN"/>
              </w:rPr>
              <w:t>2</w:t>
            </w:r>
            <w:r>
              <w:rPr>
                <w:rFonts w:hint="eastAsia" w:ascii="仿宋" w:hAnsi="仿宋" w:eastAsia="仿宋" w:cs="仿宋"/>
                <w:i w:val="0"/>
                <w:iCs w:val="0"/>
                <w:color w:val="auto"/>
                <w:sz w:val="21"/>
                <w:szCs w:val="21"/>
                <w:highlight w:val="none"/>
                <w:u w:val="none"/>
                <w:lang w:val="en-US" w:eastAsia="zh-CN"/>
              </w:rPr>
              <w:t>家原粮承储企业及</w:t>
            </w:r>
            <w:r>
              <w:rPr>
                <w:rFonts w:hint="eastAsia" w:ascii="Times New Roman" w:hAnsi="Times New Roman" w:eastAsia="仿宋" w:cs="仿宋"/>
                <w:i w:val="0"/>
                <w:iCs w:val="0"/>
                <w:color w:val="auto"/>
                <w:sz w:val="21"/>
                <w:szCs w:val="21"/>
                <w:highlight w:val="none"/>
                <w:u w:val="none"/>
                <w:lang w:val="en-US" w:eastAsia="zh-CN"/>
              </w:rPr>
              <w:t>8</w:t>
            </w:r>
            <w:r>
              <w:rPr>
                <w:rFonts w:hint="eastAsia" w:ascii="仿宋" w:hAnsi="仿宋" w:eastAsia="仿宋" w:cs="仿宋"/>
                <w:i w:val="0"/>
                <w:iCs w:val="0"/>
                <w:color w:val="auto"/>
                <w:sz w:val="21"/>
                <w:szCs w:val="21"/>
                <w:highlight w:val="none"/>
                <w:u w:val="none"/>
                <w:lang w:val="en-US" w:eastAsia="zh-CN"/>
              </w:rPr>
              <w:t>家成品粮承储企业的</w:t>
            </w:r>
            <w:r>
              <w:rPr>
                <w:rFonts w:hint="eastAsia" w:ascii="仿宋" w:hAnsi="仿宋" w:eastAsia="仿宋" w:cs="仿宋"/>
                <w:color w:val="auto"/>
                <w:sz w:val="21"/>
                <w:szCs w:val="21"/>
                <w:highlight w:val="none"/>
                <w:u w:val="none"/>
                <w:lang w:val="en-US" w:eastAsia="zh-CN" w:bidi="ar"/>
              </w:rPr>
              <w:t>检验报告</w:t>
            </w:r>
            <w:r>
              <w:rPr>
                <w:rFonts w:hint="eastAsia" w:ascii="仿宋" w:hAnsi="仿宋" w:eastAsia="仿宋" w:cs="仿宋"/>
                <w:i w:val="0"/>
                <w:iCs w:val="0"/>
                <w:color w:val="auto"/>
                <w:sz w:val="21"/>
                <w:szCs w:val="21"/>
                <w:highlight w:val="none"/>
                <w:u w:val="none"/>
                <w:lang w:val="en-US" w:eastAsia="zh-CN"/>
              </w:rPr>
              <w:t>进行现场抽查</w:t>
            </w:r>
            <w:r>
              <w:rPr>
                <w:rFonts w:hint="eastAsia" w:ascii="仿宋" w:hAnsi="仿宋" w:eastAsia="仿宋" w:cs="仿宋"/>
                <w:color w:val="auto"/>
                <w:sz w:val="21"/>
                <w:szCs w:val="21"/>
                <w:highlight w:val="none"/>
                <w:u w:val="none"/>
                <w:lang w:val="en-US" w:eastAsia="zh-CN" w:bidi="ar"/>
              </w:rPr>
              <w:t>，每发现</w:t>
            </w:r>
            <w:r>
              <w:rPr>
                <w:rFonts w:hint="eastAsia" w:ascii="Times New Roman" w:hAnsi="Times New Roman" w:eastAsia="仿宋" w:cs="仿宋"/>
                <w:color w:val="auto"/>
                <w:sz w:val="21"/>
                <w:szCs w:val="21"/>
                <w:highlight w:val="none"/>
                <w:u w:val="none"/>
                <w:lang w:val="en-US" w:eastAsia="zh-CN" w:bidi="ar"/>
              </w:rPr>
              <w:t>1</w:t>
            </w:r>
            <w:r>
              <w:rPr>
                <w:rFonts w:hint="eastAsia" w:ascii="仿宋" w:hAnsi="仿宋" w:eastAsia="仿宋" w:cs="仿宋"/>
                <w:color w:val="auto"/>
                <w:sz w:val="21"/>
                <w:szCs w:val="21"/>
                <w:highlight w:val="none"/>
                <w:u w:val="none"/>
                <w:lang w:val="en-US" w:eastAsia="zh-CN" w:bidi="ar"/>
              </w:rPr>
              <w:t>次质量问题的情况，扣权重的</w:t>
            </w:r>
            <w:r>
              <w:rPr>
                <w:rFonts w:hint="eastAsia" w:ascii="Times New Roman" w:hAnsi="Times New Roman" w:eastAsia="仿宋" w:cs="仿宋"/>
                <w:color w:val="auto"/>
                <w:sz w:val="21"/>
                <w:szCs w:val="21"/>
                <w:highlight w:val="none"/>
                <w:u w:val="none"/>
                <w:lang w:val="en-US" w:eastAsia="zh-CN" w:bidi="ar"/>
              </w:rPr>
              <w:t>10</w:t>
            </w:r>
            <w:r>
              <w:rPr>
                <w:rFonts w:hint="eastAsia" w:ascii="仿宋" w:hAnsi="仿宋" w:eastAsia="仿宋" w:cs="仿宋"/>
                <w:color w:val="auto"/>
                <w:sz w:val="21"/>
                <w:szCs w:val="21"/>
                <w:highlight w:val="none"/>
                <w:u w:val="none"/>
                <w:lang w:val="en-US" w:eastAsia="zh-CN" w:bidi="ar"/>
              </w:rPr>
              <w:t>%，扣完为止。</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color w:val="auto"/>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6" w:hRule="atLeast"/>
          <w:jc w:val="center"/>
        </w:trPr>
        <w:tc>
          <w:tcPr>
            <w:tcW w:w="700" w:type="dxa"/>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续上页</w:t>
            </w:r>
          </w:p>
        </w:tc>
        <w:tc>
          <w:tcPr>
            <w:tcW w:w="652" w:type="dxa"/>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续上页</w:t>
            </w: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kern w:val="0"/>
                <w:sz w:val="21"/>
                <w:szCs w:val="21"/>
                <w:highlight w:val="none"/>
                <w:u w:val="none"/>
                <w:lang w:val="en-US" w:eastAsia="zh-CN" w:bidi="ar"/>
              </w:rPr>
              <w:t>C</w:t>
            </w:r>
            <w:r>
              <w:rPr>
                <w:rFonts w:hint="eastAsia" w:ascii="Times New Roman" w:hAnsi="Times New Roman" w:eastAsia="仿宋" w:cs="仿宋"/>
                <w:i w:val="0"/>
                <w:iCs w:val="0"/>
                <w:color w:val="auto"/>
                <w:kern w:val="0"/>
                <w:sz w:val="21"/>
                <w:szCs w:val="21"/>
                <w:highlight w:val="none"/>
                <w:u w:val="none"/>
                <w:lang w:val="en-US" w:eastAsia="zh-CN" w:bidi="ar"/>
              </w:rPr>
              <w:t>23</w:t>
            </w:r>
            <w:r>
              <w:rPr>
                <w:rFonts w:hint="eastAsia" w:ascii="仿宋" w:hAnsi="仿宋" w:eastAsia="仿宋" w:cs="仿宋"/>
                <w:i w:val="0"/>
                <w:iCs w:val="0"/>
                <w:color w:val="auto"/>
                <w:sz w:val="21"/>
                <w:szCs w:val="21"/>
                <w:highlight w:val="none"/>
                <w:u w:val="none"/>
                <w:lang w:val="en-US" w:eastAsia="zh-CN"/>
              </w:rPr>
              <w:t>库容库貌整洁情况</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整洁</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eastAsia="仿宋" w:cs="仿宋"/>
                <w:i w:val="0"/>
                <w:iCs w:val="0"/>
                <w:color w:val="auto"/>
                <w:sz w:val="21"/>
                <w:szCs w:val="21"/>
                <w:highlight w:val="none"/>
                <w:u w:val="none"/>
                <w:lang w:val="en-US" w:eastAsia="zh-CN"/>
              </w:rPr>
              <w:t>4</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color w:val="auto"/>
                <w:sz w:val="21"/>
                <w:szCs w:val="21"/>
                <w:highlight w:val="none"/>
                <w:u w:val="none"/>
                <w:lang w:val="en-US" w:eastAsia="zh-CN" w:bidi="ar"/>
              </w:rPr>
              <w:t>指标解释：</w:t>
            </w:r>
            <w:r>
              <w:rPr>
                <w:rFonts w:hint="eastAsia" w:ascii="仿宋" w:hAnsi="仿宋" w:eastAsia="仿宋" w:cs="仿宋"/>
                <w:i w:val="0"/>
                <w:iCs w:val="0"/>
                <w:color w:val="auto"/>
                <w:kern w:val="0"/>
                <w:sz w:val="21"/>
                <w:szCs w:val="21"/>
                <w:highlight w:val="none"/>
                <w:u w:val="none"/>
                <w:lang w:val="en-US" w:eastAsia="zh-CN" w:bidi="ar"/>
              </w:rPr>
              <w:t>考察库区环境干净，无杂物堆积，粮食堆放整齐情况。</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i w:val="0"/>
                <w:iCs w:val="0"/>
                <w:color w:val="auto"/>
                <w:kern w:val="0"/>
                <w:sz w:val="21"/>
                <w:szCs w:val="21"/>
                <w:highlight w:val="none"/>
                <w:u w:val="none"/>
                <w:lang w:val="en-US" w:eastAsia="zh-CN" w:bidi="ar"/>
              </w:rPr>
              <w:t>抽查粮油储备企业库区均环境干净，无杂物堆积，粮食堆放整洁得满分，发现一例扣</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5</w:t>
            </w:r>
            <w:r>
              <w:rPr>
                <w:rFonts w:hint="eastAsia" w:ascii="仿宋" w:hAnsi="仿宋" w:eastAsia="仿宋" w:cs="仿宋"/>
                <w:i w:val="0"/>
                <w:iCs w:val="0"/>
                <w:color w:val="auto"/>
                <w:kern w:val="0"/>
                <w:sz w:val="21"/>
                <w:szCs w:val="21"/>
                <w:highlight w:val="none"/>
                <w:u w:val="none"/>
                <w:lang w:val="en-US" w:eastAsia="zh-CN" w:bidi="ar"/>
              </w:rPr>
              <w:t>分，扣完为止。</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对</w:t>
            </w:r>
            <w:r>
              <w:rPr>
                <w:rFonts w:hint="eastAsia" w:ascii="仿宋" w:hAnsi="仿宋" w:eastAsia="仿宋" w:cs="仿宋"/>
                <w:i w:val="0"/>
                <w:iCs w:val="0"/>
                <w:color w:val="auto"/>
                <w:sz w:val="21"/>
                <w:szCs w:val="21"/>
                <w:highlight w:val="none"/>
                <w:u w:val="none"/>
                <w:lang w:val="en-US" w:eastAsia="zh-CN"/>
              </w:rPr>
              <w:t>抽取的</w:t>
            </w:r>
            <w:r>
              <w:rPr>
                <w:rFonts w:hint="eastAsia" w:ascii="Times New Roman" w:hAnsi="Times New Roman" w:eastAsia="仿宋" w:cs="仿宋"/>
                <w:i w:val="0"/>
                <w:iCs w:val="0"/>
                <w:color w:val="auto"/>
                <w:sz w:val="21"/>
                <w:szCs w:val="21"/>
                <w:highlight w:val="none"/>
                <w:u w:val="none"/>
                <w:lang w:val="en-US" w:eastAsia="zh-CN"/>
              </w:rPr>
              <w:t>2</w:t>
            </w:r>
            <w:r>
              <w:rPr>
                <w:rFonts w:hint="eastAsia" w:ascii="仿宋" w:hAnsi="仿宋" w:eastAsia="仿宋" w:cs="仿宋"/>
                <w:i w:val="0"/>
                <w:iCs w:val="0"/>
                <w:color w:val="auto"/>
                <w:sz w:val="21"/>
                <w:szCs w:val="21"/>
                <w:highlight w:val="none"/>
                <w:u w:val="none"/>
                <w:lang w:val="en-US" w:eastAsia="zh-CN"/>
              </w:rPr>
              <w:t>家原粮承储企业及</w:t>
            </w:r>
            <w:r>
              <w:rPr>
                <w:rFonts w:hint="eastAsia" w:ascii="Times New Roman" w:hAnsi="Times New Roman" w:eastAsia="仿宋" w:cs="仿宋"/>
                <w:i w:val="0"/>
                <w:iCs w:val="0"/>
                <w:color w:val="auto"/>
                <w:sz w:val="21"/>
                <w:szCs w:val="21"/>
                <w:highlight w:val="none"/>
                <w:u w:val="none"/>
                <w:lang w:val="en-US" w:eastAsia="zh-CN"/>
              </w:rPr>
              <w:t>8</w:t>
            </w:r>
            <w:r>
              <w:rPr>
                <w:rFonts w:hint="eastAsia" w:ascii="仿宋" w:hAnsi="仿宋" w:eastAsia="仿宋" w:cs="仿宋"/>
                <w:i w:val="0"/>
                <w:iCs w:val="0"/>
                <w:color w:val="auto"/>
                <w:sz w:val="21"/>
                <w:szCs w:val="21"/>
                <w:highlight w:val="none"/>
                <w:u w:val="none"/>
                <w:lang w:val="en-US" w:eastAsia="zh-CN"/>
              </w:rPr>
              <w:t>家成品粮承储企业</w:t>
            </w:r>
            <w:r>
              <w:rPr>
                <w:rFonts w:hint="eastAsia" w:ascii="仿宋" w:hAnsi="仿宋" w:eastAsia="仿宋" w:cs="仿宋"/>
                <w:color w:val="auto"/>
                <w:sz w:val="21"/>
                <w:szCs w:val="21"/>
                <w:highlight w:val="none"/>
                <w:u w:val="none"/>
                <w:lang w:val="en-US" w:eastAsia="zh-CN" w:bidi="ar"/>
              </w:rPr>
              <w:t>进行库容库貌现场察看，粮油储备企业库区均环境干净，无杂物堆积，粮食堆放整洁得满分，每发现一例扣</w:t>
            </w:r>
            <w:r>
              <w:rPr>
                <w:rFonts w:hint="eastAsia" w:eastAsia="仿宋" w:cs="仿宋"/>
                <w:color w:val="auto"/>
                <w:sz w:val="21"/>
                <w:szCs w:val="21"/>
                <w:highlight w:val="none"/>
                <w:u w:val="none"/>
                <w:lang w:val="en-US" w:eastAsia="zh-CN" w:bidi="ar"/>
              </w:rPr>
              <w:t>1</w:t>
            </w:r>
            <w:r>
              <w:rPr>
                <w:rFonts w:hint="eastAsia" w:ascii="仿宋" w:hAnsi="仿宋" w:eastAsia="仿宋" w:cs="仿宋"/>
                <w:color w:val="auto"/>
                <w:sz w:val="21"/>
                <w:szCs w:val="21"/>
                <w:highlight w:val="none"/>
                <w:u w:val="none"/>
                <w:lang w:val="en-US" w:eastAsia="zh-CN" w:bidi="ar"/>
              </w:rPr>
              <w:t>分，扣完为止。</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color w:val="auto"/>
                <w:sz w:val="21"/>
                <w:szCs w:val="21"/>
                <w:highlight w:val="none"/>
                <w:u w:val="none"/>
                <w:lang w:val="en-US" w:eastAsia="zh-CN" w:bidi="ar"/>
              </w:rPr>
            </w:pPr>
            <w:r>
              <w:rPr>
                <w:rFonts w:hint="eastAsia" w:eastAsia="仿宋" w:cs="仿宋"/>
                <w:i w:val="0"/>
                <w:iCs w:val="0"/>
                <w:color w:val="auto"/>
                <w:kern w:val="0"/>
                <w:sz w:val="21"/>
                <w:szCs w:val="21"/>
                <w:highlight w:val="none"/>
                <w:u w:val="none"/>
                <w:lang w:val="en-US" w:eastAsia="zh-CN" w:bidi="ar"/>
              </w:rPr>
              <w:t>1</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个别企业库容库貌欠佳：堆码高度过高，库内有厨余垃圾、自来水池、烟头等杂物。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FF0000"/>
                <w:sz w:val="21"/>
                <w:szCs w:val="21"/>
                <w:highlight w:val="none"/>
                <w:u w:val="none"/>
              </w:rPr>
            </w:pPr>
          </w:p>
        </w:tc>
        <w:tc>
          <w:tcPr>
            <w:tcW w:w="65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C</w:t>
            </w:r>
            <w:r>
              <w:rPr>
                <w:rFonts w:hint="eastAsia" w:ascii="Times New Roman" w:hAnsi="Times New Roman" w:eastAsia="仿宋" w:cs="仿宋"/>
                <w:i w:val="0"/>
                <w:iCs w:val="0"/>
                <w:color w:val="auto"/>
                <w:kern w:val="0"/>
                <w:sz w:val="21"/>
                <w:szCs w:val="21"/>
                <w:highlight w:val="none"/>
                <w:u w:val="none"/>
                <w:lang w:val="en-US" w:eastAsia="zh-CN" w:bidi="ar"/>
              </w:rPr>
              <w:t>24</w:t>
            </w:r>
            <w:r>
              <w:rPr>
                <w:rFonts w:hint="eastAsia" w:ascii="仿宋" w:hAnsi="仿宋" w:eastAsia="仿宋" w:cs="仿宋"/>
                <w:i w:val="0"/>
                <w:iCs w:val="0"/>
                <w:color w:val="auto"/>
                <w:sz w:val="21"/>
                <w:szCs w:val="21"/>
                <w:highlight w:val="none"/>
                <w:u w:val="none"/>
              </w:rPr>
              <w:t>仓储</w:t>
            </w:r>
            <w:r>
              <w:rPr>
                <w:rFonts w:hint="eastAsia" w:ascii="仿宋" w:hAnsi="仿宋" w:eastAsia="仿宋" w:cs="仿宋"/>
                <w:i w:val="0"/>
                <w:iCs w:val="0"/>
                <w:color w:val="auto"/>
                <w:sz w:val="21"/>
                <w:szCs w:val="21"/>
                <w:highlight w:val="none"/>
                <w:u w:val="none"/>
                <w:shd w:val="clear" w:color="auto" w:fill="auto"/>
                <w:lang w:val="en-US" w:eastAsia="zh-CN"/>
              </w:rPr>
              <w:t>物流设施建</w:t>
            </w:r>
            <w:r>
              <w:rPr>
                <w:rFonts w:hint="eastAsia" w:ascii="仿宋" w:hAnsi="仿宋" w:eastAsia="仿宋" w:cs="仿宋"/>
                <w:i w:val="0"/>
                <w:iCs w:val="0"/>
                <w:color w:val="auto"/>
                <w:sz w:val="21"/>
                <w:szCs w:val="21"/>
                <w:highlight w:val="none"/>
                <w:u w:val="none"/>
              </w:rPr>
              <w:t>设验收合格率</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Times New Roman" w:hAnsi="Times New Roman" w:eastAsia="仿宋" w:cs="仿宋"/>
                <w:i w:val="0"/>
                <w:iCs w:val="0"/>
                <w:color w:val="auto"/>
                <w:sz w:val="21"/>
                <w:szCs w:val="21"/>
                <w:highlight w:val="none"/>
                <w:u w:val="none"/>
                <w:lang w:val="en-US" w:eastAsia="zh-CN"/>
              </w:rPr>
              <w:t>100</w:t>
            </w:r>
            <w:r>
              <w:rPr>
                <w:rFonts w:hint="eastAsia" w:ascii="仿宋" w:hAnsi="仿宋" w:eastAsia="仿宋" w:cs="仿宋"/>
                <w:i w:val="0"/>
                <w:iCs w:val="0"/>
                <w:color w:val="auto"/>
                <w:sz w:val="21"/>
                <w:szCs w:val="21"/>
                <w:highlight w:val="none"/>
                <w:u w:val="none"/>
                <w:lang w:val="en-US" w:eastAsia="zh-CN"/>
              </w:rPr>
              <w:t>%</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color w:val="auto"/>
                <w:sz w:val="21"/>
                <w:szCs w:val="21"/>
                <w:highlight w:val="none"/>
                <w:u w:val="none"/>
                <w:lang w:val="en-US" w:eastAsia="zh-CN" w:bidi="ar"/>
              </w:rPr>
              <w:t>指标解释：</w:t>
            </w:r>
            <w:r>
              <w:rPr>
                <w:rFonts w:hint="eastAsia" w:ascii="仿宋" w:hAnsi="仿宋" w:eastAsia="仿宋" w:cs="仿宋"/>
                <w:i w:val="0"/>
                <w:iCs w:val="0"/>
                <w:color w:val="auto"/>
                <w:kern w:val="0"/>
                <w:sz w:val="21"/>
                <w:szCs w:val="21"/>
                <w:highlight w:val="none"/>
                <w:u w:val="none"/>
                <w:lang w:val="en-US" w:eastAsia="zh-CN" w:bidi="ar"/>
              </w:rPr>
              <w:t>考察</w:t>
            </w:r>
            <w:r>
              <w:rPr>
                <w:rFonts w:hint="eastAsia" w:ascii="仿宋" w:hAnsi="仿宋" w:eastAsia="仿宋" w:cs="仿宋"/>
                <w:i w:val="0"/>
                <w:iCs w:val="0"/>
                <w:color w:val="auto"/>
                <w:sz w:val="21"/>
                <w:szCs w:val="21"/>
                <w:highlight w:val="none"/>
                <w:u w:val="none"/>
              </w:rPr>
              <w:t>仓储</w:t>
            </w:r>
            <w:r>
              <w:rPr>
                <w:rFonts w:hint="eastAsia" w:ascii="仿宋" w:hAnsi="仿宋" w:eastAsia="仿宋" w:cs="仿宋"/>
                <w:i w:val="0"/>
                <w:iCs w:val="0"/>
                <w:color w:val="auto"/>
                <w:sz w:val="21"/>
                <w:szCs w:val="21"/>
                <w:highlight w:val="none"/>
                <w:u w:val="none"/>
                <w:shd w:val="clear" w:color="auto" w:fill="auto"/>
                <w:lang w:val="en-US" w:eastAsia="zh-CN"/>
              </w:rPr>
              <w:t>物流设施建</w:t>
            </w:r>
            <w:r>
              <w:rPr>
                <w:rFonts w:hint="eastAsia" w:ascii="仿宋" w:hAnsi="仿宋" w:eastAsia="仿宋" w:cs="仿宋"/>
                <w:i w:val="0"/>
                <w:iCs w:val="0"/>
                <w:color w:val="auto"/>
                <w:sz w:val="21"/>
                <w:szCs w:val="21"/>
                <w:highlight w:val="none"/>
                <w:u w:val="none"/>
              </w:rPr>
              <w:t>设验收</w:t>
            </w:r>
            <w:r>
              <w:rPr>
                <w:rFonts w:hint="eastAsia" w:ascii="仿宋" w:hAnsi="仿宋" w:eastAsia="仿宋" w:cs="仿宋"/>
                <w:i w:val="0"/>
                <w:iCs w:val="0"/>
                <w:color w:val="auto"/>
                <w:kern w:val="0"/>
                <w:sz w:val="21"/>
                <w:szCs w:val="21"/>
                <w:highlight w:val="none"/>
                <w:u w:val="none"/>
                <w:lang w:val="en-US" w:eastAsia="zh-CN" w:bidi="ar"/>
              </w:rPr>
              <w:t>是否合格。</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i w:val="0"/>
                <w:iCs w:val="0"/>
                <w:color w:val="auto"/>
                <w:sz w:val="21"/>
                <w:szCs w:val="21"/>
                <w:highlight w:val="none"/>
                <w:u w:val="none"/>
              </w:rPr>
              <w:t>仓储</w:t>
            </w:r>
            <w:r>
              <w:rPr>
                <w:rFonts w:hint="eastAsia" w:ascii="仿宋" w:hAnsi="仿宋" w:eastAsia="仿宋" w:cs="仿宋"/>
                <w:i w:val="0"/>
                <w:iCs w:val="0"/>
                <w:color w:val="auto"/>
                <w:sz w:val="21"/>
                <w:szCs w:val="21"/>
                <w:highlight w:val="none"/>
                <w:u w:val="none"/>
                <w:shd w:val="clear" w:color="auto" w:fill="auto"/>
                <w:lang w:val="en-US" w:eastAsia="zh-CN"/>
              </w:rPr>
              <w:t>物流设施建</w:t>
            </w:r>
            <w:r>
              <w:rPr>
                <w:rFonts w:hint="eastAsia" w:ascii="仿宋" w:hAnsi="仿宋" w:eastAsia="仿宋" w:cs="仿宋"/>
                <w:i w:val="0"/>
                <w:iCs w:val="0"/>
                <w:color w:val="auto"/>
                <w:sz w:val="21"/>
                <w:szCs w:val="21"/>
                <w:highlight w:val="none"/>
                <w:u w:val="none"/>
              </w:rPr>
              <w:t>设验收合格率</w:t>
            </w:r>
            <w:r>
              <w:rPr>
                <w:rFonts w:hint="eastAsia" w:ascii="仿宋" w:hAnsi="仿宋" w:eastAsia="仿宋" w:cs="仿宋"/>
                <w:i w:val="0"/>
                <w:iCs w:val="0"/>
                <w:color w:val="auto"/>
                <w:sz w:val="21"/>
                <w:szCs w:val="21"/>
                <w:highlight w:val="none"/>
                <w:u w:val="none"/>
                <w:lang w:val="en-US" w:eastAsia="zh-CN"/>
              </w:rPr>
              <w:t>达</w:t>
            </w:r>
            <w:r>
              <w:rPr>
                <w:rFonts w:hint="eastAsia" w:ascii="Times New Roman" w:hAnsi="Times New Roman" w:eastAsia="仿宋" w:cs="仿宋"/>
                <w:i w:val="0"/>
                <w:iCs w:val="0"/>
                <w:color w:val="auto"/>
                <w:sz w:val="21"/>
                <w:szCs w:val="21"/>
                <w:highlight w:val="none"/>
                <w:u w:val="none"/>
                <w:lang w:val="en-US" w:eastAsia="zh-CN"/>
              </w:rPr>
              <w:t>100</w:t>
            </w:r>
            <w:r>
              <w:rPr>
                <w:rFonts w:hint="eastAsia" w:ascii="仿宋" w:hAnsi="仿宋" w:eastAsia="仿宋" w:cs="仿宋"/>
                <w:i w:val="0"/>
                <w:iCs w:val="0"/>
                <w:color w:val="auto"/>
                <w:sz w:val="21"/>
                <w:szCs w:val="21"/>
                <w:highlight w:val="none"/>
                <w:u w:val="none"/>
                <w:lang w:val="en-US" w:eastAsia="zh-CN"/>
              </w:rPr>
              <w:t>%得满分，＜</w:t>
            </w:r>
            <w:r>
              <w:rPr>
                <w:rFonts w:hint="eastAsia" w:ascii="Times New Roman" w:hAnsi="Times New Roman" w:eastAsia="仿宋" w:cs="仿宋"/>
                <w:i w:val="0"/>
                <w:iCs w:val="0"/>
                <w:color w:val="auto"/>
                <w:sz w:val="21"/>
                <w:szCs w:val="21"/>
                <w:highlight w:val="none"/>
                <w:u w:val="none"/>
                <w:lang w:val="en-US" w:eastAsia="zh-CN"/>
              </w:rPr>
              <w:t>100</w:t>
            </w:r>
            <w:r>
              <w:rPr>
                <w:rFonts w:hint="eastAsia" w:ascii="仿宋" w:hAnsi="仿宋" w:eastAsia="仿宋" w:cs="仿宋"/>
                <w:i w:val="0"/>
                <w:iCs w:val="0"/>
                <w:color w:val="auto"/>
                <w:sz w:val="21"/>
                <w:szCs w:val="21"/>
                <w:highlight w:val="none"/>
                <w:u w:val="none"/>
                <w:lang w:val="en-US" w:eastAsia="zh-CN"/>
              </w:rPr>
              <w:t>%按比例扣分。</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sz w:val="21"/>
                <w:szCs w:val="21"/>
                <w:highlight w:val="none"/>
                <w:u w:val="none"/>
              </w:rPr>
              <w:t>仓储</w:t>
            </w:r>
            <w:r>
              <w:rPr>
                <w:rFonts w:hint="eastAsia" w:ascii="仿宋" w:hAnsi="仿宋" w:eastAsia="仿宋" w:cs="仿宋"/>
                <w:i w:val="0"/>
                <w:iCs w:val="0"/>
                <w:color w:val="auto"/>
                <w:sz w:val="21"/>
                <w:szCs w:val="21"/>
                <w:highlight w:val="none"/>
                <w:u w:val="none"/>
                <w:shd w:val="clear" w:color="auto" w:fill="auto"/>
                <w:lang w:val="en-US" w:eastAsia="zh-CN"/>
              </w:rPr>
              <w:t>物流设施建</w:t>
            </w:r>
            <w:r>
              <w:rPr>
                <w:rFonts w:hint="eastAsia" w:ascii="仿宋" w:hAnsi="仿宋" w:eastAsia="仿宋" w:cs="仿宋"/>
                <w:i w:val="0"/>
                <w:iCs w:val="0"/>
                <w:color w:val="auto"/>
                <w:sz w:val="21"/>
                <w:szCs w:val="21"/>
                <w:highlight w:val="none"/>
                <w:u w:val="none"/>
              </w:rPr>
              <w:t>设验收合格率</w:t>
            </w:r>
            <w:r>
              <w:rPr>
                <w:rFonts w:hint="eastAsia" w:ascii="仿宋" w:hAnsi="仿宋" w:eastAsia="仿宋" w:cs="仿宋"/>
                <w:i w:val="0"/>
                <w:iCs w:val="0"/>
                <w:color w:val="auto"/>
                <w:sz w:val="21"/>
                <w:szCs w:val="21"/>
                <w:highlight w:val="none"/>
                <w:u w:val="none"/>
                <w:lang w:val="en-US" w:eastAsia="zh-CN"/>
              </w:rPr>
              <w:t>达</w:t>
            </w:r>
            <w:r>
              <w:rPr>
                <w:rFonts w:hint="eastAsia" w:ascii="Times New Roman" w:hAnsi="Times New Roman" w:eastAsia="仿宋" w:cs="仿宋"/>
                <w:i w:val="0"/>
                <w:iCs w:val="0"/>
                <w:color w:val="auto"/>
                <w:sz w:val="21"/>
                <w:szCs w:val="21"/>
                <w:highlight w:val="none"/>
                <w:u w:val="none"/>
                <w:lang w:val="en-US" w:eastAsia="zh-CN"/>
              </w:rPr>
              <w:t>100</w:t>
            </w:r>
            <w:r>
              <w:rPr>
                <w:rFonts w:hint="eastAsia" w:ascii="仿宋" w:hAnsi="仿宋" w:eastAsia="仿宋" w:cs="仿宋"/>
                <w:i w:val="0"/>
                <w:iCs w:val="0"/>
                <w:color w:val="auto"/>
                <w:sz w:val="21"/>
                <w:szCs w:val="21"/>
                <w:highlight w:val="none"/>
                <w:u w:val="none"/>
                <w:lang w:val="en-US" w:eastAsia="zh-CN"/>
              </w:rPr>
              <w:t>%得满分，＜</w:t>
            </w:r>
            <w:r>
              <w:rPr>
                <w:rFonts w:hint="eastAsia" w:ascii="Times New Roman" w:hAnsi="Times New Roman" w:eastAsia="仿宋" w:cs="仿宋"/>
                <w:i w:val="0"/>
                <w:iCs w:val="0"/>
                <w:color w:val="auto"/>
                <w:sz w:val="21"/>
                <w:szCs w:val="21"/>
                <w:highlight w:val="none"/>
                <w:u w:val="none"/>
                <w:lang w:val="en-US" w:eastAsia="zh-CN"/>
              </w:rPr>
              <w:t>100</w:t>
            </w:r>
            <w:r>
              <w:rPr>
                <w:rFonts w:hint="eastAsia" w:ascii="仿宋" w:hAnsi="仿宋" w:eastAsia="仿宋" w:cs="仿宋"/>
                <w:i w:val="0"/>
                <w:iCs w:val="0"/>
                <w:color w:val="auto"/>
                <w:sz w:val="21"/>
                <w:szCs w:val="21"/>
                <w:highlight w:val="none"/>
                <w:u w:val="none"/>
                <w:lang w:val="en-US" w:eastAsia="zh-CN"/>
              </w:rPr>
              <w:t>%按比例扣分。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2" w:hRule="atLeast"/>
          <w:jc w:val="center"/>
        </w:trPr>
        <w:tc>
          <w:tcPr>
            <w:tcW w:w="70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p>
        </w:tc>
        <w:tc>
          <w:tcPr>
            <w:tcW w:w="65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C</w:t>
            </w:r>
            <w:r>
              <w:rPr>
                <w:rFonts w:hint="eastAsia" w:ascii="Times New Roman" w:hAnsi="Times New Roman" w:eastAsia="仿宋" w:cs="仿宋"/>
                <w:i w:val="0"/>
                <w:iCs w:val="0"/>
                <w:color w:val="auto"/>
                <w:kern w:val="0"/>
                <w:sz w:val="21"/>
                <w:szCs w:val="21"/>
                <w:highlight w:val="none"/>
                <w:u w:val="none"/>
                <w:lang w:val="en-US" w:eastAsia="zh-CN" w:bidi="ar"/>
              </w:rPr>
              <w:t>3</w:t>
            </w:r>
            <w:r>
              <w:rPr>
                <w:rFonts w:hint="eastAsia" w:ascii="仿宋" w:hAnsi="仿宋" w:eastAsia="仿宋" w:cs="仿宋"/>
                <w:i w:val="0"/>
                <w:iCs w:val="0"/>
                <w:color w:val="auto"/>
                <w:kern w:val="0"/>
                <w:sz w:val="21"/>
                <w:szCs w:val="21"/>
                <w:highlight w:val="none"/>
                <w:u w:val="none"/>
                <w:lang w:val="en-US" w:eastAsia="zh-CN" w:bidi="ar"/>
              </w:rPr>
              <w:t>产出时效</w:t>
            </w: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C</w:t>
            </w:r>
            <w:r>
              <w:rPr>
                <w:rFonts w:hint="eastAsia" w:ascii="Times New Roman" w:hAnsi="Times New Roman" w:eastAsia="仿宋" w:cs="仿宋"/>
                <w:i w:val="0"/>
                <w:iCs w:val="0"/>
                <w:color w:val="auto"/>
                <w:kern w:val="0"/>
                <w:sz w:val="21"/>
                <w:szCs w:val="21"/>
                <w:highlight w:val="none"/>
                <w:u w:val="none"/>
                <w:lang w:val="en-US" w:eastAsia="zh-CN" w:bidi="ar"/>
              </w:rPr>
              <w:t>31</w:t>
            </w:r>
            <w:r>
              <w:rPr>
                <w:rFonts w:hint="eastAsia" w:ascii="仿宋" w:hAnsi="仿宋" w:eastAsia="仿宋" w:cs="仿宋"/>
                <w:i w:val="0"/>
                <w:iCs w:val="0"/>
                <w:color w:val="auto"/>
                <w:sz w:val="21"/>
                <w:szCs w:val="21"/>
                <w:highlight w:val="none"/>
                <w:u w:val="none"/>
                <w:lang w:val="en-US" w:eastAsia="zh-CN"/>
              </w:rPr>
              <w:t>粮食</w:t>
            </w:r>
            <w:r>
              <w:rPr>
                <w:rFonts w:hint="eastAsia" w:ascii="仿宋" w:hAnsi="仿宋" w:eastAsia="仿宋" w:cs="仿宋"/>
                <w:i w:val="0"/>
                <w:iCs w:val="0"/>
                <w:color w:val="auto"/>
                <w:sz w:val="21"/>
                <w:szCs w:val="21"/>
                <w:highlight w:val="none"/>
                <w:u w:val="none"/>
              </w:rPr>
              <w:t>补贴发放及时性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及时</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eastAsia="仿宋" w:cs="仿宋"/>
                <w:i w:val="0"/>
                <w:iCs w:val="0"/>
                <w:color w:val="auto"/>
                <w:kern w:val="0"/>
                <w:sz w:val="21"/>
                <w:szCs w:val="21"/>
                <w:highlight w:val="none"/>
                <w:u w:val="none"/>
                <w:lang w:val="en-US" w:eastAsia="zh-CN" w:bidi="ar"/>
              </w:rPr>
              <w:t>4</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b w:val="0"/>
                <w:bCs w:val="0"/>
                <w:i w:val="0"/>
                <w:iCs w:val="0"/>
                <w:color w:val="auto"/>
                <w:kern w:val="0"/>
                <w:sz w:val="21"/>
                <w:szCs w:val="21"/>
                <w:highlight w:val="none"/>
                <w:u w:val="none"/>
                <w:lang w:val="en-US" w:eastAsia="zh-CN" w:bidi="ar"/>
              </w:rPr>
              <w:t>补贴</w:t>
            </w:r>
            <w:r>
              <w:rPr>
                <w:rFonts w:hint="eastAsia" w:ascii="仿宋" w:hAnsi="仿宋" w:eastAsia="仿宋" w:cs="仿宋"/>
                <w:b w:val="0"/>
                <w:bCs w:val="0"/>
                <w:color w:val="auto"/>
                <w:sz w:val="21"/>
                <w:szCs w:val="21"/>
                <w:highlight w:val="none"/>
                <w:u w:val="none"/>
                <w:lang w:val="en-US" w:eastAsia="zh-CN" w:bidi="ar"/>
              </w:rPr>
              <w:t>发</w:t>
            </w:r>
            <w:r>
              <w:rPr>
                <w:rFonts w:hint="eastAsia" w:ascii="仿宋" w:hAnsi="仿宋" w:eastAsia="仿宋" w:cs="仿宋"/>
                <w:color w:val="auto"/>
                <w:sz w:val="21"/>
                <w:szCs w:val="21"/>
                <w:highlight w:val="none"/>
                <w:u w:val="none"/>
                <w:lang w:val="en-US" w:eastAsia="zh-CN" w:bidi="ar"/>
              </w:rPr>
              <w:t>放完成时间与计划完成时间的比较，用以反映和考核项目产出时效目标的实现程度。</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项目实施周期内</w:t>
            </w:r>
            <w:r>
              <w:rPr>
                <w:rFonts w:hint="eastAsia" w:ascii="仿宋" w:hAnsi="仿宋" w:eastAsia="仿宋" w:cs="仿宋"/>
                <w:i w:val="0"/>
                <w:iCs w:val="0"/>
                <w:color w:val="auto"/>
                <w:sz w:val="21"/>
                <w:szCs w:val="21"/>
                <w:highlight w:val="none"/>
                <w:u w:val="none"/>
                <w:lang w:val="en-US" w:eastAsia="zh-CN"/>
              </w:rPr>
              <w:t>粮食</w:t>
            </w:r>
            <w:r>
              <w:rPr>
                <w:rFonts w:hint="eastAsia" w:ascii="仿宋" w:hAnsi="仿宋" w:eastAsia="仿宋" w:cs="仿宋"/>
                <w:i w:val="0"/>
                <w:iCs w:val="0"/>
                <w:color w:val="auto"/>
                <w:sz w:val="21"/>
                <w:szCs w:val="21"/>
                <w:highlight w:val="none"/>
                <w:u w:val="none"/>
              </w:rPr>
              <w:t>补贴发放</w:t>
            </w:r>
            <w:r>
              <w:rPr>
                <w:rFonts w:hint="eastAsia" w:ascii="仿宋" w:hAnsi="仿宋" w:eastAsia="仿宋" w:cs="仿宋"/>
                <w:i w:val="0"/>
                <w:iCs w:val="0"/>
                <w:color w:val="auto"/>
                <w:sz w:val="21"/>
                <w:szCs w:val="21"/>
                <w:highlight w:val="none"/>
                <w:u w:val="none"/>
                <w:lang w:val="en-US" w:eastAsia="zh-CN"/>
              </w:rPr>
              <w:t>是否</w:t>
            </w:r>
            <w:r>
              <w:rPr>
                <w:rFonts w:hint="eastAsia" w:ascii="仿宋" w:hAnsi="仿宋" w:eastAsia="仿宋" w:cs="仿宋"/>
                <w:i w:val="0"/>
                <w:iCs w:val="0"/>
                <w:color w:val="auto"/>
                <w:sz w:val="21"/>
                <w:szCs w:val="21"/>
                <w:highlight w:val="none"/>
                <w:u w:val="none"/>
              </w:rPr>
              <w:t>及时</w:t>
            </w:r>
            <w:r>
              <w:rPr>
                <w:rFonts w:hint="eastAsia" w:ascii="仿宋" w:hAnsi="仿宋" w:eastAsia="仿宋" w:cs="仿宋"/>
                <w:color w:val="auto"/>
                <w:sz w:val="21"/>
                <w:szCs w:val="21"/>
                <w:highlight w:val="none"/>
                <w:u w:val="none"/>
                <w:lang w:val="en-US" w:eastAsia="zh-CN" w:bidi="ar"/>
              </w:rPr>
              <w:t>。</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根据</w:t>
            </w:r>
            <w:r>
              <w:rPr>
                <w:rFonts w:hint="eastAsia" w:ascii="仿宋" w:hAnsi="仿宋" w:eastAsia="仿宋" w:cs="仿宋"/>
                <w:i w:val="0"/>
                <w:iCs w:val="0"/>
                <w:color w:val="auto"/>
                <w:sz w:val="21"/>
                <w:szCs w:val="21"/>
                <w:highlight w:val="none"/>
                <w:u w:val="none"/>
              </w:rPr>
              <w:t>补贴发放</w:t>
            </w:r>
            <w:r>
              <w:rPr>
                <w:rFonts w:hint="eastAsia" w:ascii="仿宋" w:hAnsi="仿宋" w:eastAsia="仿宋" w:cs="仿宋"/>
                <w:i w:val="0"/>
                <w:iCs w:val="0"/>
                <w:color w:val="auto"/>
                <w:kern w:val="0"/>
                <w:sz w:val="21"/>
                <w:szCs w:val="21"/>
                <w:highlight w:val="none"/>
                <w:u w:val="none"/>
                <w:lang w:val="en-US" w:eastAsia="zh-CN" w:bidi="ar"/>
              </w:rPr>
              <w:t>及时性程度赋分：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发放及时，得分</w:t>
            </w:r>
            <w:r>
              <w:rPr>
                <w:rFonts w:hint="eastAsia" w:eastAsia="仿宋" w:cs="仿宋"/>
                <w:i w:val="0"/>
                <w:iCs w:val="0"/>
                <w:color w:val="auto"/>
                <w:kern w:val="0"/>
                <w:sz w:val="21"/>
                <w:szCs w:val="21"/>
                <w:highlight w:val="none"/>
                <w:u w:val="none"/>
                <w:lang w:val="en-US" w:eastAsia="zh-CN" w:bidi="ar"/>
              </w:rPr>
              <w:t>4</w:t>
            </w:r>
            <w:r>
              <w:rPr>
                <w:rFonts w:hint="eastAsia" w:ascii="仿宋" w:hAnsi="仿宋" w:eastAsia="仿宋" w:cs="仿宋"/>
                <w:i w:val="0"/>
                <w:iCs w:val="0"/>
                <w:color w:val="auto"/>
                <w:kern w:val="0"/>
                <w:sz w:val="21"/>
                <w:szCs w:val="21"/>
                <w:highlight w:val="none"/>
                <w:u w:val="none"/>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补贴发放个别滞后，但对效益发挥没有负面影响的，得分</w:t>
            </w:r>
            <w:r>
              <w:rPr>
                <w:rFonts w:hint="eastAsia" w:ascii="Times New Roman" w:hAnsi="Times New Roman" w:eastAsia="仿宋" w:cs="仿宋"/>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5</w:t>
            </w:r>
            <w:r>
              <w:rPr>
                <w:rFonts w:hint="eastAsia" w:ascii="仿宋" w:hAnsi="仿宋" w:eastAsia="仿宋" w:cs="仿宋"/>
                <w:i w:val="0"/>
                <w:iCs w:val="0"/>
                <w:color w:val="auto"/>
                <w:kern w:val="0"/>
                <w:sz w:val="21"/>
                <w:szCs w:val="21"/>
                <w:highlight w:val="none"/>
                <w:u w:val="none"/>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补贴发放部分滞后，但对效益发挥没有负面影响的，得分</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补贴发放严重滞后，其对效益发挥影响较大，得</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eastAsia="仿宋" w:cs="仿宋"/>
                <w:i w:val="0"/>
                <w:iCs w:val="0"/>
                <w:color w:val="auto"/>
                <w:kern w:val="0"/>
                <w:sz w:val="21"/>
                <w:szCs w:val="21"/>
                <w:highlight w:val="none"/>
                <w:u w:val="none"/>
                <w:lang w:val="en-US" w:eastAsia="zh-CN" w:bidi="ar"/>
              </w:rPr>
              <w:t>1</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2024年粮食补贴部分滞后，主要原因是企业内部审批流程和财政上会流程较长，但对效益发挥没有负面影响的。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8" w:hRule="atLeast"/>
          <w:jc w:val="center"/>
        </w:trPr>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lang w:val="en-US" w:eastAsia="zh-CN"/>
              </w:rPr>
            </w:pPr>
          </w:p>
        </w:tc>
        <w:tc>
          <w:tcPr>
            <w:tcW w:w="65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C</w:t>
            </w:r>
            <w:r>
              <w:rPr>
                <w:rFonts w:hint="eastAsia" w:ascii="Times New Roman" w:hAnsi="Times New Roman" w:eastAsia="仿宋" w:cs="仿宋"/>
                <w:i w:val="0"/>
                <w:iCs w:val="0"/>
                <w:color w:val="auto"/>
                <w:kern w:val="0"/>
                <w:sz w:val="21"/>
                <w:szCs w:val="21"/>
                <w:highlight w:val="none"/>
                <w:u w:val="none"/>
                <w:lang w:val="en-US" w:eastAsia="zh-CN" w:bidi="ar"/>
              </w:rPr>
              <w:t>32</w:t>
            </w:r>
            <w:r>
              <w:rPr>
                <w:rFonts w:hint="eastAsia" w:ascii="仿宋" w:hAnsi="仿宋" w:eastAsia="仿宋" w:cs="仿宋"/>
                <w:i w:val="0"/>
                <w:iCs w:val="0"/>
                <w:color w:val="auto"/>
                <w:sz w:val="21"/>
                <w:szCs w:val="21"/>
                <w:highlight w:val="none"/>
                <w:u w:val="none"/>
              </w:rPr>
              <w:t>储备粮轮换及时性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及时</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i w:val="0"/>
                <w:iCs w:val="0"/>
                <w:color w:val="auto"/>
                <w:sz w:val="21"/>
                <w:szCs w:val="21"/>
                <w:highlight w:val="none"/>
                <w:u w:val="none"/>
              </w:rPr>
              <w:t>储备粮轮换</w:t>
            </w:r>
            <w:r>
              <w:rPr>
                <w:rFonts w:hint="eastAsia" w:ascii="仿宋" w:hAnsi="仿宋" w:eastAsia="仿宋" w:cs="仿宋"/>
                <w:color w:val="auto"/>
                <w:sz w:val="21"/>
                <w:szCs w:val="21"/>
                <w:highlight w:val="none"/>
                <w:u w:val="none"/>
                <w:lang w:val="en-US" w:eastAsia="zh-CN" w:bidi="ar"/>
              </w:rPr>
              <w:t>是否及时，用以反映和考核项目产出时效目标的实现程度。</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项目实施周期内</w:t>
            </w:r>
            <w:r>
              <w:rPr>
                <w:rFonts w:hint="eastAsia" w:ascii="仿宋" w:hAnsi="仿宋" w:eastAsia="仿宋" w:cs="仿宋"/>
                <w:i w:val="0"/>
                <w:iCs w:val="0"/>
                <w:color w:val="auto"/>
                <w:sz w:val="21"/>
                <w:szCs w:val="21"/>
                <w:highlight w:val="none"/>
                <w:u w:val="none"/>
              </w:rPr>
              <w:t>储备粮轮换</w:t>
            </w:r>
            <w:r>
              <w:rPr>
                <w:rFonts w:hint="eastAsia" w:ascii="仿宋" w:hAnsi="仿宋" w:eastAsia="仿宋" w:cs="仿宋"/>
                <w:i w:val="0"/>
                <w:iCs w:val="0"/>
                <w:color w:val="auto"/>
                <w:sz w:val="21"/>
                <w:szCs w:val="21"/>
                <w:highlight w:val="none"/>
                <w:u w:val="none"/>
                <w:lang w:val="en-US" w:eastAsia="zh-CN"/>
              </w:rPr>
              <w:t>工作是否</w:t>
            </w:r>
            <w:r>
              <w:rPr>
                <w:rFonts w:hint="eastAsia" w:ascii="仿宋" w:hAnsi="仿宋" w:eastAsia="仿宋" w:cs="仿宋"/>
                <w:i w:val="0"/>
                <w:iCs w:val="0"/>
                <w:color w:val="auto"/>
                <w:sz w:val="21"/>
                <w:szCs w:val="21"/>
                <w:highlight w:val="none"/>
                <w:u w:val="none"/>
              </w:rPr>
              <w:t>及时</w:t>
            </w:r>
            <w:r>
              <w:rPr>
                <w:rFonts w:hint="eastAsia" w:ascii="仿宋" w:hAnsi="仿宋" w:eastAsia="仿宋" w:cs="仿宋"/>
                <w:color w:val="auto"/>
                <w:sz w:val="21"/>
                <w:szCs w:val="21"/>
                <w:highlight w:val="none"/>
                <w:u w:val="none"/>
                <w:lang w:val="en-US" w:eastAsia="zh-CN" w:bidi="ar"/>
              </w:rPr>
              <w:t>。</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根据</w:t>
            </w:r>
            <w:r>
              <w:rPr>
                <w:rFonts w:hint="eastAsia" w:ascii="仿宋" w:hAnsi="仿宋" w:eastAsia="仿宋" w:cs="仿宋"/>
                <w:i w:val="0"/>
                <w:iCs w:val="0"/>
                <w:color w:val="auto"/>
                <w:sz w:val="21"/>
                <w:szCs w:val="21"/>
                <w:highlight w:val="none"/>
                <w:u w:val="none"/>
              </w:rPr>
              <w:t>储备粮轮换</w:t>
            </w:r>
            <w:r>
              <w:rPr>
                <w:rFonts w:hint="eastAsia" w:ascii="仿宋" w:hAnsi="仿宋" w:eastAsia="仿宋" w:cs="仿宋"/>
                <w:i w:val="0"/>
                <w:iCs w:val="0"/>
                <w:color w:val="auto"/>
                <w:kern w:val="0"/>
                <w:sz w:val="21"/>
                <w:szCs w:val="21"/>
                <w:highlight w:val="none"/>
                <w:u w:val="none"/>
                <w:lang w:val="en-US" w:eastAsia="zh-CN" w:bidi="ar"/>
              </w:rPr>
              <w:t>及时性程度赋分：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sz w:val="21"/>
                <w:szCs w:val="21"/>
                <w:highlight w:val="none"/>
                <w:u w:val="none"/>
              </w:rPr>
              <w:t>储备粮轮换</w:t>
            </w:r>
            <w:r>
              <w:rPr>
                <w:rFonts w:hint="eastAsia" w:ascii="仿宋" w:hAnsi="仿宋" w:eastAsia="仿宋" w:cs="仿宋"/>
                <w:i w:val="0"/>
                <w:iCs w:val="0"/>
                <w:color w:val="auto"/>
                <w:kern w:val="0"/>
                <w:sz w:val="21"/>
                <w:szCs w:val="21"/>
                <w:highlight w:val="none"/>
                <w:u w:val="none"/>
                <w:lang w:val="en-US" w:eastAsia="zh-CN" w:bidi="ar"/>
              </w:rPr>
              <w:t>及时，得分</w:t>
            </w:r>
            <w:r>
              <w:rPr>
                <w:rFonts w:hint="eastAsia" w:ascii="Times New Roman" w:hAnsi="Times New Roman" w:eastAsia="仿宋" w:cs="仿宋"/>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sz w:val="21"/>
                <w:szCs w:val="21"/>
                <w:highlight w:val="none"/>
                <w:u w:val="none"/>
              </w:rPr>
              <w:t>储备粮轮换</w:t>
            </w:r>
            <w:r>
              <w:rPr>
                <w:rFonts w:hint="eastAsia" w:ascii="仿宋" w:hAnsi="仿宋" w:eastAsia="仿宋" w:cs="仿宋"/>
                <w:i w:val="0"/>
                <w:iCs w:val="0"/>
                <w:color w:val="auto"/>
                <w:kern w:val="0"/>
                <w:sz w:val="21"/>
                <w:szCs w:val="21"/>
                <w:highlight w:val="none"/>
                <w:u w:val="none"/>
                <w:lang w:val="en-US" w:eastAsia="zh-CN" w:bidi="ar"/>
              </w:rPr>
              <w:t>有一定滞后，但对效益发挥没有负面影响的，得分</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储备粮轮换</w:t>
            </w:r>
            <w:r>
              <w:rPr>
                <w:rFonts w:hint="eastAsia" w:ascii="仿宋" w:hAnsi="仿宋" w:eastAsia="仿宋" w:cs="仿宋"/>
                <w:i w:val="0"/>
                <w:iCs w:val="0"/>
                <w:color w:val="auto"/>
                <w:kern w:val="0"/>
                <w:sz w:val="21"/>
                <w:szCs w:val="21"/>
                <w:highlight w:val="none"/>
                <w:u w:val="none"/>
                <w:lang w:val="en-US" w:eastAsia="zh-CN" w:bidi="ar"/>
              </w:rPr>
              <w:t>滞后，对效益发挥存在一定负面影响，得分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2</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续上页</w:t>
            </w:r>
          </w:p>
        </w:tc>
        <w:tc>
          <w:tcPr>
            <w:tcW w:w="652"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续上页</w:t>
            </w: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C</w:t>
            </w:r>
            <w:r>
              <w:rPr>
                <w:rFonts w:hint="eastAsia" w:ascii="Times New Roman" w:hAnsi="Times New Roman" w:eastAsia="仿宋" w:cs="仿宋"/>
                <w:i w:val="0"/>
                <w:iCs w:val="0"/>
                <w:color w:val="auto"/>
                <w:kern w:val="0"/>
                <w:sz w:val="21"/>
                <w:szCs w:val="21"/>
                <w:highlight w:val="none"/>
                <w:u w:val="none"/>
                <w:lang w:val="en-US" w:eastAsia="zh-CN" w:bidi="ar"/>
              </w:rPr>
              <w:t>33</w:t>
            </w:r>
            <w:r>
              <w:rPr>
                <w:rFonts w:hint="eastAsia" w:ascii="仿宋" w:hAnsi="仿宋" w:eastAsia="仿宋" w:cs="仿宋"/>
                <w:i w:val="0"/>
                <w:iCs w:val="0"/>
                <w:color w:val="auto"/>
                <w:sz w:val="21"/>
                <w:szCs w:val="21"/>
                <w:highlight w:val="none"/>
                <w:u w:val="none"/>
              </w:rPr>
              <w:t>仓储物流设施建设</w:t>
            </w:r>
            <w:r>
              <w:rPr>
                <w:rFonts w:hint="eastAsia" w:ascii="仿宋" w:hAnsi="仿宋" w:eastAsia="仿宋" w:cs="仿宋"/>
                <w:i w:val="0"/>
                <w:iCs w:val="0"/>
                <w:color w:val="auto"/>
                <w:sz w:val="21"/>
                <w:szCs w:val="21"/>
                <w:highlight w:val="none"/>
                <w:u w:val="none"/>
                <w:lang w:val="en-US" w:eastAsia="zh-CN"/>
              </w:rPr>
              <w:t>项目验收</w:t>
            </w:r>
            <w:r>
              <w:rPr>
                <w:rFonts w:hint="eastAsia" w:ascii="仿宋" w:hAnsi="仿宋" w:eastAsia="仿宋" w:cs="仿宋"/>
                <w:i w:val="0"/>
                <w:iCs w:val="0"/>
                <w:color w:val="auto"/>
                <w:sz w:val="21"/>
                <w:szCs w:val="21"/>
                <w:highlight w:val="none"/>
                <w:u w:val="none"/>
              </w:rPr>
              <w:t>及时性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及时</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eastAsia="仿宋" w:cs="仿宋"/>
                <w:i w:val="0"/>
                <w:iCs w:val="0"/>
                <w:color w:val="auto"/>
                <w:kern w:val="0"/>
                <w:sz w:val="21"/>
                <w:szCs w:val="21"/>
                <w:highlight w:val="none"/>
                <w:u w:val="none"/>
                <w:lang w:val="en-US" w:eastAsia="zh-CN" w:bidi="ar"/>
              </w:rPr>
              <w:t>2</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i w:val="0"/>
                <w:iCs w:val="0"/>
                <w:color w:val="auto"/>
                <w:kern w:val="0"/>
                <w:sz w:val="21"/>
                <w:szCs w:val="21"/>
                <w:highlight w:val="none"/>
                <w:u w:val="none"/>
                <w:lang w:val="en-US" w:eastAsia="zh-CN" w:bidi="ar"/>
              </w:rPr>
              <w:t>补贴发放完成时间与计划完成时间的比较，用以反映和考核项目产出时效目标的实现程度。</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评价要点：项目实施周期内仓储物流设施建设项目验收是否及时。</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根据项目建设及时性程度赋分：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验收及时，得分</w:t>
            </w:r>
            <w:r>
              <w:rPr>
                <w:rFonts w:hint="eastAsia" w:ascii="Times New Roman" w:hAnsi="Times New Roman" w:eastAsia="仿宋" w:cs="仿宋"/>
                <w:i w:val="0"/>
                <w:iCs w:val="0"/>
                <w:color w:val="auto"/>
                <w:kern w:val="0"/>
                <w:sz w:val="21"/>
                <w:szCs w:val="21"/>
                <w:highlight w:val="none"/>
                <w:u w:val="none"/>
                <w:lang w:val="en-US" w:eastAsia="zh-CN" w:bidi="ar"/>
              </w:rPr>
              <w:t>3</w:t>
            </w:r>
            <w:r>
              <w:rPr>
                <w:rFonts w:hint="eastAsia" w:ascii="仿宋" w:hAnsi="仿宋" w:eastAsia="仿宋" w:cs="仿宋"/>
                <w:i w:val="0"/>
                <w:iCs w:val="0"/>
                <w:color w:val="auto"/>
                <w:kern w:val="0"/>
                <w:sz w:val="21"/>
                <w:szCs w:val="21"/>
                <w:highlight w:val="none"/>
                <w:u w:val="none"/>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项目验收有一定的滞后，但对效益发挥没有负面影响的，得分</w:t>
            </w:r>
            <w:r>
              <w:rPr>
                <w:rFonts w:hint="eastAsia" w:ascii="Times New Roman" w:hAnsi="Times New Roman" w:eastAsia="仿宋" w:cs="仿宋"/>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5</w:t>
            </w:r>
            <w:r>
              <w:rPr>
                <w:rFonts w:hint="eastAsia" w:ascii="仿宋" w:hAnsi="仿宋" w:eastAsia="仿宋" w:cs="仿宋"/>
                <w:i w:val="0"/>
                <w:iCs w:val="0"/>
                <w:color w:val="auto"/>
                <w:kern w:val="0"/>
                <w:sz w:val="21"/>
                <w:szCs w:val="21"/>
                <w:highlight w:val="none"/>
                <w:u w:val="none"/>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项目验收部分滞后，且对效益发挥存在一定负面影响，得分</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5</w:t>
            </w:r>
            <w:r>
              <w:rPr>
                <w:rFonts w:hint="eastAsia" w:ascii="仿宋" w:hAnsi="仿宋" w:eastAsia="仿宋" w:cs="仿宋"/>
                <w:i w:val="0"/>
                <w:iCs w:val="0"/>
                <w:color w:val="auto"/>
                <w:kern w:val="0"/>
                <w:sz w:val="21"/>
                <w:szCs w:val="21"/>
                <w:highlight w:val="none"/>
                <w:u w:val="none"/>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项目验收严重滞后，其对效益发挥影响较大，得</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eastAsia="仿宋" w:cs="仿宋"/>
                <w:i w:val="0"/>
                <w:iCs w:val="0"/>
                <w:color w:val="auto"/>
                <w:kern w:val="0"/>
                <w:sz w:val="21"/>
                <w:szCs w:val="21"/>
                <w:highlight w:val="none"/>
                <w:u w:val="none"/>
                <w:lang w:val="en-US" w:eastAsia="zh-CN" w:bidi="ar"/>
              </w:rPr>
              <w:t>2</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700"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D效益</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35</w:t>
            </w:r>
            <w:r>
              <w:rPr>
                <w:rFonts w:hint="eastAsia" w:ascii="仿宋" w:hAnsi="仿宋" w:eastAsia="仿宋" w:cs="仿宋"/>
                <w:i w:val="0"/>
                <w:iCs w:val="0"/>
                <w:color w:val="auto"/>
                <w:kern w:val="0"/>
                <w:sz w:val="21"/>
                <w:szCs w:val="21"/>
                <w:highlight w:val="none"/>
                <w:u w:val="none"/>
                <w:lang w:val="en-US" w:eastAsia="zh-CN" w:bidi="ar"/>
              </w:rPr>
              <w:t>分）</w:t>
            </w:r>
          </w:p>
        </w:tc>
        <w:tc>
          <w:tcPr>
            <w:tcW w:w="65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D</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社会</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kern w:val="0"/>
                <w:sz w:val="21"/>
                <w:szCs w:val="21"/>
                <w:highlight w:val="none"/>
                <w:u w:val="none"/>
                <w:lang w:val="en-US" w:eastAsia="zh-CN" w:bidi="ar"/>
              </w:rPr>
              <w:t>效益</w:t>
            </w:r>
          </w:p>
        </w:tc>
        <w:tc>
          <w:tcPr>
            <w:tcW w:w="1142" w:type="dxa"/>
            <w:tcBorders>
              <w:bottom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w:t>
            </w:r>
            <w:r>
              <w:rPr>
                <w:rFonts w:hint="eastAsia" w:ascii="Times New Roman" w:hAnsi="Times New Roman" w:eastAsia="仿宋" w:cs="仿宋"/>
                <w:i w:val="0"/>
                <w:iCs w:val="0"/>
                <w:color w:val="auto"/>
                <w:kern w:val="0"/>
                <w:sz w:val="21"/>
                <w:szCs w:val="21"/>
                <w:highlight w:val="none"/>
                <w:u w:val="none"/>
                <w:lang w:val="en-US" w:eastAsia="zh-CN" w:bidi="ar"/>
              </w:rPr>
              <w:t>11</w:t>
            </w:r>
            <w:r>
              <w:rPr>
                <w:rFonts w:hint="eastAsia" w:ascii="仿宋" w:hAnsi="仿宋" w:eastAsia="仿宋" w:cs="仿宋"/>
                <w:i w:val="0"/>
                <w:iCs w:val="0"/>
                <w:color w:val="auto"/>
                <w:sz w:val="21"/>
                <w:szCs w:val="21"/>
                <w:highlight w:val="none"/>
                <w:u w:val="none"/>
              </w:rPr>
              <w:t>应急备荒保障度</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color w:val="auto"/>
                <w:sz w:val="21"/>
                <w:szCs w:val="21"/>
                <w:highlight w:val="none"/>
                <w:u w:val="none"/>
                <w:lang w:val="en-US" w:eastAsia="zh-CN" w:bidi="ar"/>
              </w:rPr>
              <w:t>符合相关要求</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4</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考察地方储备粮实际库存量及储备结构是否均符合相关要求。</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①</w:t>
            </w:r>
            <w:r>
              <w:rPr>
                <w:rFonts w:hint="eastAsia" w:ascii="仿宋" w:hAnsi="仿宋" w:eastAsia="仿宋" w:cs="仿宋"/>
                <w:i w:val="0"/>
                <w:iCs w:val="0"/>
                <w:color w:val="auto"/>
                <w:sz w:val="21"/>
                <w:szCs w:val="21"/>
                <w:highlight w:val="none"/>
                <w:u w:val="none"/>
              </w:rPr>
              <w:t>储备粮承储规模符合国家或</w:t>
            </w:r>
            <w:r>
              <w:rPr>
                <w:rFonts w:hint="eastAsia" w:ascii="仿宋" w:hAnsi="仿宋" w:eastAsia="仿宋" w:cs="仿宋"/>
                <w:i w:val="0"/>
                <w:iCs w:val="0"/>
                <w:color w:val="auto"/>
                <w:sz w:val="21"/>
                <w:szCs w:val="21"/>
                <w:highlight w:val="none"/>
                <w:u w:val="none"/>
                <w:lang w:eastAsia="zh-CN"/>
              </w:rPr>
              <w:t>南京市</w:t>
            </w:r>
            <w:r>
              <w:rPr>
                <w:rFonts w:hint="eastAsia" w:ascii="仿宋" w:hAnsi="仿宋" w:eastAsia="仿宋" w:cs="仿宋"/>
                <w:i w:val="0"/>
                <w:iCs w:val="0"/>
                <w:color w:val="auto"/>
                <w:sz w:val="21"/>
                <w:szCs w:val="21"/>
                <w:highlight w:val="none"/>
                <w:u w:val="none"/>
              </w:rPr>
              <w:t>相关要求，得</w:t>
            </w:r>
            <w:r>
              <w:rPr>
                <w:rFonts w:hint="eastAsia" w:ascii="Times New Roman" w:hAnsi="Times New Roman" w:eastAsia="仿宋" w:cs="仿宋"/>
                <w:i w:val="0"/>
                <w:iCs w:val="0"/>
                <w:color w:val="auto"/>
                <w:sz w:val="21"/>
                <w:szCs w:val="21"/>
                <w:highlight w:val="none"/>
                <w:u w:val="none"/>
                <w:lang w:val="en-US" w:eastAsia="zh-CN"/>
              </w:rPr>
              <w:t>2</w:t>
            </w:r>
            <w:r>
              <w:rPr>
                <w:rFonts w:hint="eastAsia" w:ascii="仿宋" w:hAnsi="仿宋" w:eastAsia="仿宋" w:cs="仿宋"/>
                <w:i w:val="0"/>
                <w:iCs w:val="0"/>
                <w:color w:val="auto"/>
                <w:sz w:val="21"/>
                <w:szCs w:val="21"/>
                <w:highlight w:val="none"/>
                <w:u w:val="none"/>
                <w:lang w:val="en-US" w:eastAsia="zh-CN"/>
              </w:rPr>
              <w:t>分</w:t>
            </w:r>
            <w:r>
              <w:rPr>
                <w:rFonts w:hint="eastAsia" w:ascii="仿宋" w:hAnsi="仿宋" w:eastAsia="仿宋" w:cs="仿宋"/>
                <w:i w:val="0"/>
                <w:iCs w:val="0"/>
                <w:color w:val="auto"/>
                <w:sz w:val="21"/>
                <w:szCs w:val="21"/>
                <w:highlight w:val="none"/>
                <w:u w:val="none"/>
              </w:rPr>
              <w:t>；</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②</w:t>
            </w:r>
            <w:r>
              <w:rPr>
                <w:rFonts w:hint="eastAsia" w:ascii="仿宋" w:hAnsi="仿宋" w:eastAsia="仿宋" w:cs="仿宋"/>
                <w:i w:val="0"/>
                <w:iCs w:val="0"/>
                <w:color w:val="auto"/>
                <w:sz w:val="21"/>
                <w:szCs w:val="21"/>
                <w:highlight w:val="none"/>
                <w:u w:val="none"/>
              </w:rPr>
              <w:t>储备粮储备结构符合国家或</w:t>
            </w:r>
            <w:r>
              <w:rPr>
                <w:rFonts w:hint="eastAsia" w:ascii="仿宋" w:hAnsi="仿宋" w:eastAsia="仿宋" w:cs="仿宋"/>
                <w:i w:val="0"/>
                <w:iCs w:val="0"/>
                <w:color w:val="auto"/>
                <w:sz w:val="21"/>
                <w:szCs w:val="21"/>
                <w:highlight w:val="none"/>
                <w:u w:val="none"/>
                <w:lang w:eastAsia="zh-CN"/>
              </w:rPr>
              <w:t>南京市</w:t>
            </w:r>
            <w:r>
              <w:rPr>
                <w:rFonts w:hint="eastAsia" w:ascii="仿宋" w:hAnsi="仿宋" w:eastAsia="仿宋" w:cs="仿宋"/>
                <w:i w:val="0"/>
                <w:iCs w:val="0"/>
                <w:color w:val="auto"/>
                <w:sz w:val="21"/>
                <w:szCs w:val="21"/>
                <w:highlight w:val="none"/>
                <w:u w:val="none"/>
              </w:rPr>
              <w:t>相关要求，得</w:t>
            </w:r>
            <w:r>
              <w:rPr>
                <w:rFonts w:hint="eastAsia" w:ascii="Times New Roman" w:hAnsi="Times New Roman" w:eastAsia="仿宋" w:cs="仿宋"/>
                <w:i w:val="0"/>
                <w:iCs w:val="0"/>
                <w:color w:val="auto"/>
                <w:sz w:val="21"/>
                <w:szCs w:val="21"/>
                <w:highlight w:val="none"/>
                <w:u w:val="none"/>
                <w:lang w:val="en-US" w:eastAsia="zh-CN"/>
              </w:rPr>
              <w:t>2</w:t>
            </w:r>
            <w:r>
              <w:rPr>
                <w:rFonts w:hint="eastAsia" w:ascii="仿宋" w:hAnsi="仿宋" w:eastAsia="仿宋" w:cs="仿宋"/>
                <w:i w:val="0"/>
                <w:iCs w:val="0"/>
                <w:color w:val="auto"/>
                <w:sz w:val="21"/>
                <w:szCs w:val="21"/>
                <w:highlight w:val="none"/>
                <w:u w:val="none"/>
                <w:lang w:val="en-US" w:eastAsia="zh-CN"/>
              </w:rPr>
              <w:t>分</w:t>
            </w:r>
            <w:r>
              <w:rPr>
                <w:rFonts w:hint="eastAsia" w:ascii="仿宋" w:hAnsi="仿宋" w:eastAsia="仿宋" w:cs="仿宋"/>
                <w:i w:val="0"/>
                <w:iCs w:val="0"/>
                <w:color w:val="auto"/>
                <w:sz w:val="21"/>
                <w:szCs w:val="21"/>
                <w:highlight w:val="none"/>
                <w:u w:val="none"/>
              </w:rPr>
              <w:t>。</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4</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70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p>
        </w:tc>
        <w:tc>
          <w:tcPr>
            <w:tcW w:w="65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p>
        </w:tc>
        <w:tc>
          <w:tcPr>
            <w:tcW w:w="1142" w:type="dxa"/>
            <w:tcBorders>
              <w:top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w:t>
            </w:r>
            <w:r>
              <w:rPr>
                <w:rFonts w:hint="eastAsia" w:ascii="Times New Roman" w:hAnsi="Times New Roman" w:eastAsia="仿宋" w:cs="仿宋"/>
                <w:i w:val="0"/>
                <w:iCs w:val="0"/>
                <w:color w:val="auto"/>
                <w:kern w:val="0"/>
                <w:sz w:val="21"/>
                <w:szCs w:val="21"/>
                <w:highlight w:val="none"/>
                <w:u w:val="none"/>
                <w:lang w:val="en-US" w:eastAsia="zh-CN" w:bidi="ar"/>
              </w:rPr>
              <w:t>12</w:t>
            </w:r>
            <w:r>
              <w:rPr>
                <w:rFonts w:hint="eastAsia" w:ascii="仿宋" w:hAnsi="仿宋" w:eastAsia="仿宋" w:cs="仿宋"/>
                <w:i w:val="0"/>
                <w:iCs w:val="0"/>
                <w:color w:val="auto"/>
                <w:sz w:val="21"/>
                <w:szCs w:val="21"/>
                <w:highlight w:val="none"/>
                <w:u w:val="none"/>
              </w:rPr>
              <w:t>储备粮损耗控制情况</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有效控制</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sz w:val="21"/>
                <w:szCs w:val="21"/>
                <w:highlight w:val="none"/>
                <w:u w:val="none"/>
                <w:lang w:eastAsia="zh-CN"/>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考察每年各类型储备粮损耗情况是否控制在规定范围内。</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了解</w:t>
            </w:r>
            <w:r>
              <w:rPr>
                <w:rFonts w:hint="eastAsia" w:ascii="仿宋" w:hAnsi="仿宋" w:eastAsia="仿宋" w:cs="仿宋"/>
                <w:i w:val="0"/>
                <w:iCs w:val="0"/>
                <w:color w:val="auto"/>
                <w:sz w:val="21"/>
                <w:szCs w:val="21"/>
                <w:highlight w:val="none"/>
                <w:u w:val="none"/>
              </w:rPr>
              <w:t>各类储备粮损耗情况，各类储备粮损耗率均控制在规定范围内</w:t>
            </w:r>
            <w:r>
              <w:rPr>
                <w:rFonts w:hint="eastAsia" w:ascii="仿宋" w:hAnsi="仿宋" w:eastAsia="仿宋" w:cs="仿宋"/>
                <w:i w:val="0"/>
                <w:iCs w:val="0"/>
                <w:color w:val="auto"/>
                <w:sz w:val="21"/>
                <w:szCs w:val="21"/>
                <w:highlight w:val="none"/>
                <w:u w:val="none"/>
                <w:lang w:val="en-US" w:eastAsia="zh-CN"/>
              </w:rPr>
              <w:t>得满分</w:t>
            </w:r>
            <w:r>
              <w:rPr>
                <w:rFonts w:hint="eastAsia" w:ascii="仿宋" w:hAnsi="仿宋" w:eastAsia="仿宋" w:cs="仿宋"/>
                <w:i w:val="0"/>
                <w:iCs w:val="0"/>
                <w:color w:val="auto"/>
                <w:sz w:val="21"/>
                <w:szCs w:val="21"/>
                <w:highlight w:val="none"/>
                <w:u w:val="none"/>
              </w:rPr>
              <w:t>，每出现一次损耗超标，</w:t>
            </w:r>
            <w:r>
              <w:rPr>
                <w:rFonts w:hint="eastAsia" w:ascii="仿宋" w:hAnsi="仿宋" w:eastAsia="仿宋" w:cs="仿宋"/>
                <w:i w:val="0"/>
                <w:iCs w:val="0"/>
                <w:color w:val="auto"/>
                <w:sz w:val="21"/>
                <w:szCs w:val="21"/>
                <w:highlight w:val="none"/>
                <w:u w:val="none"/>
                <w:lang w:val="en-US" w:eastAsia="zh-CN"/>
              </w:rPr>
              <w:t>扣权重的</w:t>
            </w:r>
            <w:r>
              <w:rPr>
                <w:rFonts w:hint="eastAsia" w:ascii="Times New Roman" w:hAnsi="Times New Roman" w:eastAsia="仿宋" w:cs="仿宋"/>
                <w:i w:val="0"/>
                <w:iCs w:val="0"/>
                <w:color w:val="auto"/>
                <w:sz w:val="21"/>
                <w:szCs w:val="21"/>
                <w:highlight w:val="none"/>
                <w:u w:val="none"/>
              </w:rPr>
              <w:t>20</w:t>
            </w:r>
            <w:r>
              <w:rPr>
                <w:rFonts w:hint="eastAsia" w:ascii="仿宋" w:hAnsi="仿宋" w:eastAsia="仿宋" w:cs="仿宋"/>
                <w:i w:val="0"/>
                <w:iCs w:val="0"/>
                <w:color w:val="auto"/>
                <w:sz w:val="21"/>
                <w:szCs w:val="21"/>
                <w:highlight w:val="none"/>
                <w:u w:val="none"/>
              </w:rPr>
              <w:t>%。</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6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w:t>
            </w:r>
            <w:r>
              <w:rPr>
                <w:rFonts w:hint="eastAsia" w:ascii="Times New Roman" w:hAnsi="Times New Roman" w:eastAsia="仿宋" w:cs="仿宋"/>
                <w:i w:val="0"/>
                <w:iCs w:val="0"/>
                <w:color w:val="auto"/>
                <w:kern w:val="0"/>
                <w:sz w:val="21"/>
                <w:szCs w:val="21"/>
                <w:highlight w:val="none"/>
                <w:u w:val="none"/>
                <w:lang w:val="en-US" w:eastAsia="zh-CN" w:bidi="ar"/>
              </w:rPr>
              <w:t>13</w:t>
            </w:r>
            <w:r>
              <w:rPr>
                <w:rFonts w:hint="eastAsia" w:ascii="仿宋" w:hAnsi="仿宋" w:eastAsia="仿宋" w:cs="仿宋"/>
                <w:i w:val="0"/>
                <w:iCs w:val="0"/>
                <w:color w:val="auto"/>
                <w:sz w:val="21"/>
                <w:szCs w:val="21"/>
                <w:highlight w:val="none"/>
                <w:u w:val="none"/>
              </w:rPr>
              <w:t>粮油市场稳定情况</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稳定</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sz w:val="21"/>
                <w:szCs w:val="21"/>
                <w:highlight w:val="none"/>
                <w:u w:val="none"/>
                <w:lang w:val="en-US" w:eastAsia="zh-CN"/>
              </w:rPr>
              <w:t>指标解释：</w:t>
            </w:r>
            <w:r>
              <w:rPr>
                <w:rFonts w:hint="eastAsia" w:ascii="仿宋" w:hAnsi="仿宋" w:eastAsia="仿宋" w:cs="仿宋"/>
                <w:i w:val="0"/>
                <w:iCs w:val="0"/>
                <w:color w:val="auto"/>
                <w:sz w:val="21"/>
                <w:szCs w:val="21"/>
                <w:highlight w:val="none"/>
                <w:u w:val="none"/>
                <w:lang w:val="en-US" w:eastAsia="zh-CN"/>
              </w:rPr>
              <w:t>考察储备粮是否能起到控制南京市粮价的作用。</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①南京市粮油价格稳定、合理，得</w:t>
            </w:r>
            <w:r>
              <w:rPr>
                <w:rFonts w:hint="eastAsia" w:ascii="Times New Roman" w:hAnsi="Times New Roman" w:eastAsia="仿宋" w:cs="仿宋"/>
                <w:i w:val="0"/>
                <w:iCs w:val="0"/>
                <w:color w:val="auto"/>
                <w:sz w:val="21"/>
                <w:szCs w:val="21"/>
                <w:highlight w:val="none"/>
                <w:u w:val="none"/>
                <w:lang w:val="en-US" w:eastAsia="zh-CN"/>
              </w:rPr>
              <w:t>1</w:t>
            </w:r>
            <w:r>
              <w:rPr>
                <w:rFonts w:hint="eastAsia" w:ascii="仿宋" w:hAnsi="仿宋" w:eastAsia="仿宋" w:cs="仿宋"/>
                <w:i w:val="0"/>
                <w:iCs w:val="0"/>
                <w:color w:val="auto"/>
                <w:sz w:val="21"/>
                <w:szCs w:val="21"/>
                <w:highlight w:val="none"/>
                <w:u w:val="none"/>
                <w:lang w:val="en-US" w:eastAsia="zh-CN"/>
              </w:rPr>
              <w:t>.</w:t>
            </w:r>
            <w:r>
              <w:rPr>
                <w:rFonts w:hint="eastAsia" w:ascii="Times New Roman" w:hAnsi="Times New Roman" w:eastAsia="仿宋" w:cs="仿宋"/>
                <w:i w:val="0"/>
                <w:iCs w:val="0"/>
                <w:color w:val="auto"/>
                <w:sz w:val="21"/>
                <w:szCs w:val="21"/>
                <w:highlight w:val="none"/>
                <w:u w:val="none"/>
                <w:lang w:val="en-US" w:eastAsia="zh-CN"/>
              </w:rPr>
              <w:t>5</w:t>
            </w:r>
            <w:r>
              <w:rPr>
                <w:rFonts w:hint="eastAsia" w:ascii="仿宋" w:hAnsi="仿宋" w:eastAsia="仿宋" w:cs="仿宋"/>
                <w:i w:val="0"/>
                <w:iCs w:val="0"/>
                <w:color w:val="auto"/>
                <w:sz w:val="21"/>
                <w:szCs w:val="21"/>
                <w:highlight w:val="none"/>
                <w:u w:val="none"/>
                <w:lang w:val="en-US" w:eastAsia="zh-CN"/>
              </w:rPr>
              <w:t>分；②</w:t>
            </w:r>
            <w:r>
              <w:rPr>
                <w:rFonts w:hint="eastAsia" w:ascii="Times New Roman" w:hAnsi="Times New Roman" w:eastAsia="仿宋" w:cs="仿宋"/>
                <w:i w:val="0"/>
                <w:iCs w:val="0"/>
                <w:color w:val="auto"/>
                <w:sz w:val="21"/>
                <w:szCs w:val="21"/>
                <w:highlight w:val="none"/>
                <w:u w:val="none"/>
                <w:lang w:eastAsia="zh-CN"/>
              </w:rPr>
              <w:t>2023</w:t>
            </w:r>
            <w:r>
              <w:rPr>
                <w:rFonts w:hint="eastAsia" w:ascii="仿宋" w:hAnsi="仿宋" w:eastAsia="仿宋" w:cs="仿宋"/>
                <w:i w:val="0"/>
                <w:iCs w:val="0"/>
                <w:color w:val="auto"/>
                <w:sz w:val="21"/>
                <w:szCs w:val="21"/>
                <w:highlight w:val="none"/>
                <w:u w:val="none"/>
                <w:lang w:eastAsia="zh-CN"/>
              </w:rPr>
              <w:t>年南京市</w:t>
            </w:r>
            <w:r>
              <w:rPr>
                <w:rFonts w:hint="eastAsia" w:ascii="仿宋" w:hAnsi="仿宋" w:eastAsia="仿宋" w:cs="仿宋"/>
                <w:i w:val="0"/>
                <w:iCs w:val="0"/>
                <w:color w:val="auto"/>
                <w:sz w:val="21"/>
                <w:szCs w:val="21"/>
                <w:highlight w:val="none"/>
                <w:u w:val="none"/>
                <w:lang w:val="en-US" w:eastAsia="zh-CN"/>
              </w:rPr>
              <w:t>未出现</w:t>
            </w:r>
            <w:r>
              <w:rPr>
                <w:rFonts w:hint="eastAsia" w:ascii="仿宋" w:hAnsi="仿宋" w:eastAsia="仿宋" w:cs="仿宋"/>
                <w:i w:val="0"/>
                <w:iCs w:val="0"/>
                <w:color w:val="auto"/>
                <w:sz w:val="21"/>
                <w:szCs w:val="21"/>
                <w:highlight w:val="none"/>
                <w:u w:val="none"/>
              </w:rPr>
              <w:t>抢购粮食现象得</w:t>
            </w:r>
            <w:r>
              <w:rPr>
                <w:rFonts w:hint="eastAsia" w:ascii="Times New Roman" w:hAnsi="Times New Roman" w:eastAsia="仿宋" w:cs="仿宋"/>
                <w:i w:val="0"/>
                <w:iCs w:val="0"/>
                <w:color w:val="auto"/>
                <w:sz w:val="21"/>
                <w:szCs w:val="21"/>
                <w:highlight w:val="none"/>
                <w:u w:val="none"/>
                <w:lang w:val="en-US" w:eastAsia="zh-CN"/>
              </w:rPr>
              <w:t>1</w:t>
            </w:r>
            <w:r>
              <w:rPr>
                <w:rFonts w:hint="eastAsia" w:ascii="仿宋" w:hAnsi="仿宋" w:eastAsia="仿宋" w:cs="仿宋"/>
                <w:i w:val="0"/>
                <w:iCs w:val="0"/>
                <w:color w:val="auto"/>
                <w:sz w:val="21"/>
                <w:szCs w:val="21"/>
                <w:highlight w:val="none"/>
                <w:u w:val="none"/>
                <w:lang w:val="en-US" w:eastAsia="zh-CN"/>
              </w:rPr>
              <w:t>.</w:t>
            </w:r>
            <w:r>
              <w:rPr>
                <w:rFonts w:hint="eastAsia" w:ascii="Times New Roman" w:hAnsi="Times New Roman" w:eastAsia="仿宋" w:cs="仿宋"/>
                <w:i w:val="0"/>
                <w:iCs w:val="0"/>
                <w:color w:val="auto"/>
                <w:sz w:val="21"/>
                <w:szCs w:val="21"/>
                <w:highlight w:val="none"/>
                <w:u w:val="none"/>
                <w:lang w:val="en-US" w:eastAsia="zh-CN"/>
              </w:rPr>
              <w:t>5</w:t>
            </w:r>
            <w:r>
              <w:rPr>
                <w:rFonts w:hint="eastAsia" w:ascii="仿宋" w:hAnsi="仿宋" w:eastAsia="仿宋" w:cs="仿宋"/>
                <w:i w:val="0"/>
                <w:iCs w:val="0"/>
                <w:color w:val="auto"/>
                <w:sz w:val="21"/>
                <w:szCs w:val="21"/>
                <w:highlight w:val="none"/>
                <w:u w:val="none"/>
              </w:rPr>
              <w:t>分</w:t>
            </w:r>
            <w:r>
              <w:rPr>
                <w:rFonts w:hint="eastAsia" w:ascii="仿宋" w:hAnsi="仿宋" w:eastAsia="仿宋" w:cs="仿宋"/>
                <w:i w:val="0"/>
                <w:iCs w:val="0"/>
                <w:color w:val="auto"/>
                <w:sz w:val="21"/>
                <w:szCs w:val="21"/>
                <w:highlight w:val="none"/>
                <w:u w:val="none"/>
                <w:lang w:eastAsia="zh-CN"/>
              </w:rPr>
              <w:t>。</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jc w:val="center"/>
        </w:trPr>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6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lang w:val="en-US" w:eastAsia="zh-CN"/>
              </w:rPr>
            </w:pP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w:t>
            </w:r>
            <w:r>
              <w:rPr>
                <w:rFonts w:hint="eastAsia" w:ascii="Times New Roman" w:hAnsi="Times New Roman" w:eastAsia="仿宋" w:cs="仿宋"/>
                <w:i w:val="0"/>
                <w:iCs w:val="0"/>
                <w:color w:val="auto"/>
                <w:kern w:val="0"/>
                <w:sz w:val="21"/>
                <w:szCs w:val="21"/>
                <w:highlight w:val="none"/>
                <w:u w:val="none"/>
                <w:lang w:val="en-US" w:eastAsia="zh-CN" w:bidi="ar"/>
              </w:rPr>
              <w:t>14</w:t>
            </w:r>
            <w:r>
              <w:rPr>
                <w:rFonts w:hint="eastAsia" w:ascii="仿宋" w:hAnsi="仿宋" w:eastAsia="仿宋" w:cs="仿宋"/>
                <w:i w:val="0"/>
                <w:iCs w:val="0"/>
                <w:color w:val="auto"/>
                <w:sz w:val="21"/>
                <w:szCs w:val="21"/>
                <w:highlight w:val="none"/>
                <w:u w:val="none"/>
              </w:rPr>
              <w:t>缓解承储企业成本压力</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缓解</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4</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考察补贴资金能否缓解各级储备粮承储企业成本压力。</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①</w:t>
            </w:r>
            <w:r>
              <w:rPr>
                <w:rFonts w:hint="eastAsia" w:ascii="Times New Roman" w:hAnsi="Times New Roman" w:eastAsia="仿宋" w:cs="仿宋"/>
                <w:i w:val="0"/>
                <w:iCs w:val="0"/>
                <w:color w:val="auto"/>
                <w:sz w:val="21"/>
                <w:szCs w:val="21"/>
                <w:highlight w:val="none"/>
                <w:u w:val="none"/>
                <w:lang w:val="en-US" w:eastAsia="zh-CN"/>
              </w:rPr>
              <w:t>2024</w:t>
            </w:r>
            <w:r>
              <w:rPr>
                <w:rFonts w:hint="eastAsia" w:ascii="仿宋" w:hAnsi="仿宋" w:eastAsia="仿宋" w:cs="仿宋"/>
                <w:i w:val="0"/>
                <w:iCs w:val="0"/>
                <w:color w:val="auto"/>
                <w:sz w:val="21"/>
                <w:szCs w:val="21"/>
                <w:highlight w:val="none"/>
                <w:u w:val="none"/>
                <w:lang w:val="en-US" w:eastAsia="zh-CN"/>
              </w:rPr>
              <w:t>年补贴标准保持稳定，得</w:t>
            </w:r>
            <w:r>
              <w:rPr>
                <w:rFonts w:hint="eastAsia" w:ascii="Times New Roman" w:hAnsi="Times New Roman" w:eastAsia="仿宋" w:cs="仿宋"/>
                <w:i w:val="0"/>
                <w:iCs w:val="0"/>
                <w:color w:val="auto"/>
                <w:sz w:val="21"/>
                <w:szCs w:val="21"/>
                <w:highlight w:val="none"/>
                <w:u w:val="none"/>
                <w:lang w:val="en-US" w:eastAsia="zh-CN"/>
              </w:rPr>
              <w:t>2</w:t>
            </w:r>
            <w:r>
              <w:rPr>
                <w:rFonts w:hint="eastAsia" w:ascii="仿宋" w:hAnsi="仿宋" w:eastAsia="仿宋" w:cs="仿宋"/>
                <w:i w:val="0"/>
                <w:iCs w:val="0"/>
                <w:color w:val="auto"/>
                <w:sz w:val="21"/>
                <w:szCs w:val="21"/>
                <w:highlight w:val="none"/>
                <w:u w:val="none"/>
                <w:lang w:val="en-US" w:eastAsia="zh-CN"/>
              </w:rPr>
              <w:t>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highlight w:val="none"/>
                <w:lang w:val="en-US"/>
              </w:rPr>
            </w:pPr>
            <w:r>
              <w:rPr>
                <w:rFonts w:hint="eastAsia" w:ascii="仿宋" w:hAnsi="仿宋" w:eastAsia="仿宋" w:cs="仿宋"/>
                <w:i w:val="0"/>
                <w:iCs w:val="0"/>
                <w:color w:val="auto"/>
                <w:sz w:val="21"/>
                <w:szCs w:val="21"/>
                <w:highlight w:val="none"/>
                <w:u w:val="none"/>
                <w:lang w:val="en-US" w:eastAsia="zh-CN"/>
              </w:rPr>
              <w:t>②根据满意度调查结果，承储企业对“</w:t>
            </w:r>
            <w:r>
              <w:rPr>
                <w:rFonts w:hint="eastAsia" w:ascii="仿宋" w:hAnsi="仿宋" w:eastAsia="仿宋" w:cs="仿宋"/>
                <w:i w:val="0"/>
                <w:iCs w:val="0"/>
                <w:color w:val="auto"/>
                <w:sz w:val="21"/>
                <w:szCs w:val="21"/>
                <w:highlight w:val="none"/>
                <w:u w:val="none"/>
              </w:rPr>
              <w:t>缓解承储企业成本压力</w:t>
            </w:r>
            <w:r>
              <w:rPr>
                <w:rFonts w:hint="eastAsia" w:ascii="仿宋" w:hAnsi="仿宋" w:eastAsia="仿宋" w:cs="仿宋"/>
                <w:i w:val="0"/>
                <w:iCs w:val="0"/>
                <w:color w:val="auto"/>
                <w:sz w:val="21"/>
                <w:szCs w:val="21"/>
                <w:highlight w:val="none"/>
                <w:u w:val="none"/>
                <w:lang w:val="en-US" w:eastAsia="zh-CN"/>
              </w:rPr>
              <w:t>”满意度</w:t>
            </w:r>
            <w:r>
              <w:rPr>
                <w:rFonts w:hint="eastAsia" w:ascii="Times New Roman" w:hAnsi="Times New Roman" w:eastAsia="仿宋" w:cs="仿宋"/>
                <w:i w:val="0"/>
                <w:iCs w:val="0"/>
                <w:color w:val="auto"/>
                <w:sz w:val="21"/>
                <w:szCs w:val="21"/>
                <w:highlight w:val="none"/>
                <w:u w:val="none"/>
                <w:lang w:val="en-US" w:eastAsia="zh-CN"/>
              </w:rPr>
              <w:t>90</w:t>
            </w:r>
            <w:r>
              <w:rPr>
                <w:rFonts w:hint="eastAsia" w:ascii="仿宋" w:hAnsi="仿宋" w:eastAsia="仿宋" w:cs="仿宋"/>
                <w:i w:val="0"/>
                <w:iCs w:val="0"/>
                <w:color w:val="auto"/>
                <w:sz w:val="21"/>
                <w:szCs w:val="21"/>
                <w:highlight w:val="none"/>
                <w:u w:val="none"/>
                <w:lang w:val="en-US" w:eastAsia="zh-CN"/>
              </w:rPr>
              <w:t>%及以上得</w:t>
            </w:r>
            <w:r>
              <w:rPr>
                <w:rFonts w:hint="eastAsia" w:ascii="Times New Roman" w:hAnsi="Times New Roman" w:eastAsia="仿宋" w:cs="仿宋"/>
                <w:i w:val="0"/>
                <w:iCs w:val="0"/>
                <w:color w:val="auto"/>
                <w:sz w:val="21"/>
                <w:szCs w:val="21"/>
                <w:highlight w:val="none"/>
                <w:u w:val="none"/>
                <w:lang w:val="en-US" w:eastAsia="zh-CN"/>
              </w:rPr>
              <w:t>2</w:t>
            </w:r>
            <w:r>
              <w:rPr>
                <w:rFonts w:hint="eastAsia" w:ascii="仿宋" w:hAnsi="仿宋" w:eastAsia="仿宋" w:cs="仿宋"/>
                <w:i w:val="0"/>
                <w:iCs w:val="0"/>
                <w:color w:val="auto"/>
                <w:sz w:val="21"/>
                <w:szCs w:val="21"/>
                <w:highlight w:val="none"/>
                <w:u w:val="none"/>
                <w:lang w:val="en-US" w:eastAsia="zh-CN"/>
              </w:rPr>
              <w:t>分，否则按比例得分。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Times New Roman" w:hAnsi="Times New Roman" w:eastAsia="仿宋" w:cs="仿宋"/>
                <w:i w:val="0"/>
                <w:iCs w:val="0"/>
                <w:color w:val="auto"/>
                <w:kern w:val="0"/>
                <w:sz w:val="21"/>
                <w:szCs w:val="21"/>
                <w:highlight w:val="none"/>
                <w:u w:val="none"/>
                <w:lang w:val="en-US" w:eastAsia="zh-CN" w:bidi="ar"/>
              </w:rPr>
              <w:t>4</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6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w:t>
            </w:r>
            <w:r>
              <w:rPr>
                <w:rFonts w:hint="eastAsia" w:ascii="Times New Roman" w:hAnsi="Times New Roman" w:eastAsia="仿宋" w:cs="仿宋"/>
                <w:i w:val="0"/>
                <w:iCs w:val="0"/>
                <w:color w:val="auto"/>
                <w:kern w:val="0"/>
                <w:sz w:val="21"/>
                <w:szCs w:val="21"/>
                <w:highlight w:val="none"/>
                <w:u w:val="none"/>
                <w:lang w:val="en-US" w:eastAsia="zh-CN" w:bidi="ar"/>
              </w:rPr>
              <w:t>15</w:t>
            </w:r>
            <w:r>
              <w:rPr>
                <w:rFonts w:hint="eastAsia" w:ascii="仿宋" w:hAnsi="仿宋" w:eastAsia="仿宋" w:cs="仿宋"/>
                <w:i w:val="0"/>
                <w:iCs w:val="0"/>
                <w:color w:val="auto"/>
                <w:sz w:val="21"/>
                <w:szCs w:val="21"/>
                <w:highlight w:val="none"/>
                <w:u w:val="none"/>
              </w:rPr>
              <w:t>保障种粮农民利益</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保障</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4</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是否严格执行国家粮食收购政策，敞开收购农民余粮，做到应收尽收。</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严格执行国家粮食收购政策，敞开收购农民余粮，做到应收尽收，得满分，否则不得分。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Times New Roman" w:hAnsi="Times New Roman" w:eastAsia="仿宋" w:cs="仿宋"/>
                <w:i w:val="0"/>
                <w:iCs w:val="0"/>
                <w:color w:val="auto"/>
                <w:kern w:val="0"/>
                <w:sz w:val="21"/>
                <w:szCs w:val="21"/>
                <w:highlight w:val="none"/>
                <w:u w:val="none"/>
                <w:lang w:val="en-US" w:eastAsia="zh-CN" w:bidi="ar"/>
              </w:rPr>
              <w:t>4</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70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续上页</w:t>
            </w:r>
          </w:p>
        </w:tc>
        <w:tc>
          <w:tcPr>
            <w:tcW w:w="652" w:type="dxa"/>
            <w:tcBorders>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续上页</w:t>
            </w:r>
          </w:p>
        </w:tc>
        <w:tc>
          <w:tcPr>
            <w:tcW w:w="1142" w:type="dxa"/>
            <w:tcBorders>
              <w:bottom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D</w:t>
            </w:r>
            <w:r>
              <w:rPr>
                <w:rFonts w:hint="eastAsia" w:ascii="Times New Roman" w:hAnsi="Times New Roman" w:eastAsia="仿宋" w:cs="仿宋"/>
                <w:i w:val="0"/>
                <w:iCs w:val="0"/>
                <w:color w:val="auto"/>
                <w:kern w:val="0"/>
                <w:sz w:val="21"/>
                <w:szCs w:val="21"/>
                <w:highlight w:val="none"/>
                <w:u w:val="none"/>
                <w:lang w:val="en-US" w:eastAsia="zh-CN" w:bidi="ar"/>
              </w:rPr>
              <w:t>16</w:t>
            </w:r>
            <w:r>
              <w:rPr>
                <w:rFonts w:hint="eastAsia" w:ascii="仿宋" w:hAnsi="仿宋" w:eastAsia="仿宋" w:cs="仿宋"/>
                <w:i w:val="0"/>
                <w:iCs w:val="0"/>
                <w:color w:val="auto"/>
                <w:sz w:val="21"/>
                <w:szCs w:val="21"/>
                <w:highlight w:val="none"/>
                <w:u w:val="none"/>
              </w:rPr>
              <w:t>突发应急事件应对情况</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有效应对</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考察储备粮管理是否能够有效应对突发应急事件。</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能够有效应对突发事件，得满分；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sz w:val="21"/>
                <w:szCs w:val="21"/>
                <w:highlight w:val="none"/>
                <w:u w:val="none"/>
              </w:rPr>
              <w:t>无法有效应对突发事件，不得分。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sz w:val="21"/>
                <w:szCs w:val="21"/>
                <w:highlight w:val="none"/>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2" w:hRule="atLeast"/>
          <w:jc w:val="center"/>
        </w:trPr>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652" w:type="dxa"/>
            <w:vMerge w:val="restart"/>
            <w:tcBorders>
              <w:top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D</w:t>
            </w:r>
            <w:r>
              <w:rPr>
                <w:rFonts w:hint="eastAsia" w:ascii="Times New Roman" w:hAnsi="Times New Roman" w:eastAsia="仿宋" w:cs="仿宋"/>
                <w:i w:val="0"/>
                <w:iCs w:val="0"/>
                <w:color w:val="auto"/>
                <w:sz w:val="21"/>
                <w:szCs w:val="21"/>
                <w:highlight w:val="none"/>
                <w:u w:val="none"/>
                <w:lang w:val="en-US" w:eastAsia="zh-CN"/>
              </w:rPr>
              <w:t>2</w:t>
            </w:r>
            <w:r>
              <w:rPr>
                <w:rFonts w:hint="eastAsia" w:ascii="仿宋" w:hAnsi="仿宋" w:eastAsia="仿宋" w:cs="仿宋"/>
                <w:i w:val="0"/>
                <w:iCs w:val="0"/>
                <w:color w:val="auto"/>
                <w:sz w:val="21"/>
                <w:szCs w:val="21"/>
                <w:highlight w:val="none"/>
                <w:u w:val="none"/>
              </w:rPr>
              <w:t>可持续性</w:t>
            </w:r>
          </w:p>
        </w:tc>
        <w:tc>
          <w:tcPr>
            <w:tcW w:w="1142" w:type="dxa"/>
            <w:tcBorders>
              <w:top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D</w:t>
            </w:r>
            <w:r>
              <w:rPr>
                <w:rFonts w:hint="eastAsia" w:ascii="Times New Roman" w:hAnsi="Times New Roman" w:eastAsia="仿宋" w:cs="仿宋"/>
                <w:i w:val="0"/>
                <w:iCs w:val="0"/>
                <w:color w:val="auto"/>
                <w:sz w:val="21"/>
                <w:szCs w:val="21"/>
                <w:highlight w:val="none"/>
                <w:u w:val="none"/>
                <w:lang w:val="en-US" w:eastAsia="zh-CN"/>
              </w:rPr>
              <w:t>21</w:t>
            </w:r>
            <w:r>
              <w:rPr>
                <w:rFonts w:hint="eastAsia" w:ascii="仿宋" w:hAnsi="仿宋" w:eastAsia="仿宋" w:cs="仿宋"/>
                <w:i w:val="0"/>
                <w:iCs w:val="0"/>
                <w:color w:val="auto"/>
                <w:sz w:val="21"/>
                <w:szCs w:val="21"/>
                <w:highlight w:val="none"/>
                <w:u w:val="none"/>
                <w:lang w:val="en-US" w:eastAsia="zh-CN"/>
              </w:rPr>
              <w:t>保障储备规模与稳定性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效果显著</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b w:val="0"/>
                <w:bCs w:val="0"/>
                <w:i w:val="0"/>
                <w:iCs w:val="0"/>
                <w:color w:val="auto"/>
                <w:kern w:val="0"/>
                <w:sz w:val="21"/>
                <w:szCs w:val="21"/>
                <w:highlight w:val="none"/>
                <w:u w:val="none"/>
                <w:lang w:val="en-US" w:eastAsia="zh-CN" w:bidi="ar"/>
              </w:rPr>
              <w:t>粮食专项补助资金对保障储备规模和稳定性是否起到作用。</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highlight w:val="none"/>
                <w:lang w:val="en-US" w:eastAsia="zh-CN"/>
              </w:rPr>
            </w:pPr>
            <w:r>
              <w:rPr>
                <w:rFonts w:hint="eastAsia" w:ascii="仿宋" w:hAnsi="仿宋" w:eastAsia="仿宋" w:cs="仿宋"/>
                <w:b/>
                <w:bCs/>
                <w:i w:val="0"/>
                <w:iCs w:val="0"/>
                <w:color w:val="auto"/>
                <w:kern w:val="0"/>
                <w:sz w:val="21"/>
                <w:szCs w:val="21"/>
                <w:highlight w:val="none"/>
                <w:u w:val="none"/>
                <w:lang w:val="en-US" w:eastAsia="zh-CN" w:bidi="ar"/>
              </w:rPr>
              <w:t>评价要点：①</w:t>
            </w:r>
            <w:r>
              <w:rPr>
                <w:rFonts w:hint="eastAsia" w:ascii="仿宋" w:hAnsi="仿宋" w:eastAsia="仿宋" w:cs="仿宋"/>
                <w:b w:val="0"/>
                <w:bCs w:val="0"/>
                <w:i w:val="0"/>
                <w:iCs w:val="0"/>
                <w:color w:val="auto"/>
                <w:kern w:val="0"/>
                <w:sz w:val="21"/>
                <w:szCs w:val="21"/>
                <w:highlight w:val="none"/>
                <w:u w:val="none"/>
                <w:lang w:val="en-US" w:eastAsia="zh-CN" w:bidi="ar"/>
              </w:rPr>
              <w:t>稳定储备规模：粮食专项补助资金能否确保粮食储备项目有足够的资金来维持既定的储备规模，使粮食储备数量保持在一个相对稳定的水平，为应对突发状况提供坚实基础；增强项目稳定性：稳定的资金支持使粮食储备项目可以持续开展，不受短期资金波动影响，降低项目中断或不稳定执行的风险。</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符合评价要点要求的，得分=[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8</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较符合评价要点要求的，得分=[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6</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8</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t>*标准分；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kern w:val="0"/>
                <w:sz w:val="21"/>
                <w:szCs w:val="21"/>
                <w:highlight w:val="none"/>
                <w:u w:val="none"/>
                <w:lang w:val="en-US" w:eastAsia="zh-CN" w:bidi="ar"/>
              </w:rPr>
              <w:t>与评价要点符合程度一般的，得分=[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6</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t>*标准分。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FF0000"/>
                <w:sz w:val="21"/>
                <w:szCs w:val="21"/>
                <w:highlight w:val="none"/>
                <w:u w:val="none"/>
              </w:rPr>
            </w:pPr>
            <w:r>
              <w:rPr>
                <w:rFonts w:hint="eastAsia" w:ascii="仿宋" w:hAnsi="仿宋" w:eastAsia="仿宋" w:cs="仿宋"/>
                <w:i w:val="0"/>
                <w:iCs w:val="0"/>
                <w:color w:val="auto"/>
                <w:sz w:val="21"/>
                <w:szCs w:val="21"/>
                <w:highlight w:val="none"/>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6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D</w:t>
            </w:r>
            <w:r>
              <w:rPr>
                <w:rFonts w:hint="eastAsia" w:ascii="Times New Roman" w:hAnsi="Times New Roman" w:eastAsia="仿宋" w:cs="仿宋"/>
                <w:i w:val="0"/>
                <w:iCs w:val="0"/>
                <w:color w:val="auto"/>
                <w:sz w:val="21"/>
                <w:szCs w:val="21"/>
                <w:highlight w:val="none"/>
                <w:u w:val="none"/>
                <w:lang w:val="en-US" w:eastAsia="zh-CN"/>
              </w:rPr>
              <w:t>22</w:t>
            </w:r>
            <w:r>
              <w:rPr>
                <w:rFonts w:hint="eastAsia" w:ascii="仿宋" w:hAnsi="仿宋" w:eastAsia="仿宋" w:cs="仿宋"/>
                <w:i w:val="0"/>
                <w:iCs w:val="0"/>
                <w:color w:val="auto"/>
                <w:sz w:val="21"/>
                <w:szCs w:val="21"/>
                <w:highlight w:val="none"/>
                <w:u w:val="none"/>
              </w:rPr>
              <w:t>促进储备体系创新与优化</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rPr>
            </w:pPr>
            <w:r>
              <w:rPr>
                <w:rFonts w:hint="eastAsia" w:ascii="仿宋" w:hAnsi="仿宋" w:eastAsia="仿宋" w:cs="仿宋"/>
                <w:color w:val="auto"/>
                <w:sz w:val="21"/>
                <w:szCs w:val="21"/>
                <w:highlight w:val="none"/>
                <w:u w:val="none"/>
                <w:lang w:val="en-US" w:eastAsia="zh-CN" w:bidi="ar"/>
              </w:rPr>
              <w:t>有效促进</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考察项目的实施是否促进了储备体系创新与优化。</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highlight w:val="none"/>
                <w:lang w:val="en-US" w:eastAsia="zh-CN"/>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color w:val="auto"/>
                <w:sz w:val="21"/>
                <w:szCs w:val="21"/>
                <w:highlight w:val="none"/>
                <w:u w:val="none"/>
                <w:lang w:val="en-US" w:eastAsia="zh-CN" w:bidi="ar"/>
              </w:rPr>
              <w:t>①推动储备方式创新：项目的实施能否鼓励探索动态储备、承储主体多元化等新模式，如委托民营加工企业参与储备，提高储备粮的周转效率和经济效益；</w:t>
            </w:r>
            <w:r>
              <w:rPr>
                <w:rFonts w:hint="eastAsia" w:ascii="仿宋" w:hAnsi="仿宋" w:eastAsia="仿宋" w:cs="仿宋"/>
                <w:b w:val="0"/>
                <w:bCs w:val="0"/>
                <w:i w:val="0"/>
                <w:iCs w:val="0"/>
                <w:color w:val="auto"/>
                <w:kern w:val="0"/>
                <w:sz w:val="21"/>
                <w:szCs w:val="21"/>
                <w:highlight w:val="none"/>
                <w:u w:val="none"/>
                <w:lang w:val="en-US" w:eastAsia="zh-CN" w:bidi="ar"/>
              </w:rPr>
              <w:t>②优化储备品种结构：项目的实施是否有助于根据市场需求和消费趋势调整储备品种，增加适销对路的品种，提高储备粮的市场适应性和销售效益。</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评价要点①、②标准分分别为</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5</w:t>
            </w:r>
            <w:r>
              <w:rPr>
                <w:rFonts w:hint="eastAsia" w:ascii="仿宋" w:hAnsi="仿宋" w:eastAsia="仿宋" w:cs="仿宋"/>
                <w:i w:val="0"/>
                <w:iCs w:val="0"/>
                <w:color w:val="auto"/>
                <w:kern w:val="0"/>
                <w:sz w:val="21"/>
                <w:szCs w:val="21"/>
                <w:highlight w:val="none"/>
                <w:u w:val="none"/>
                <w:lang w:val="en-US" w:eastAsia="zh-CN" w:bidi="ar"/>
              </w:rPr>
              <w:t>分、</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5</w:t>
            </w:r>
            <w:r>
              <w:rPr>
                <w:rFonts w:hint="eastAsia" w:ascii="仿宋" w:hAnsi="仿宋" w:eastAsia="仿宋" w:cs="仿宋"/>
                <w:i w:val="0"/>
                <w:iCs w:val="0"/>
                <w:color w:val="auto"/>
                <w:kern w:val="0"/>
                <w:sz w:val="21"/>
                <w:szCs w:val="21"/>
                <w:highlight w:val="none"/>
                <w:u w:val="none"/>
                <w:lang w:val="en-US" w:eastAsia="zh-CN" w:bidi="ar"/>
              </w:rPr>
              <w:t>分，各评价要点评分标准为：</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符合评价要点要求的，得分=[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8</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较符合评价要点要求的，得分=[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6</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8</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t>*标准分；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与评价要点符合程度一般的，得分=[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6</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t>*标准分。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jc w:val="center"/>
        </w:trPr>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6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rPr>
            </w:pP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D</w:t>
            </w:r>
            <w:r>
              <w:rPr>
                <w:rFonts w:hint="eastAsia" w:ascii="Times New Roman" w:hAnsi="Times New Roman" w:eastAsia="仿宋" w:cs="仿宋"/>
                <w:i w:val="0"/>
                <w:iCs w:val="0"/>
                <w:color w:val="auto"/>
                <w:sz w:val="21"/>
                <w:szCs w:val="21"/>
                <w:highlight w:val="none"/>
                <w:u w:val="none"/>
                <w:lang w:val="en-US" w:eastAsia="zh-CN"/>
              </w:rPr>
              <w:t>23</w:t>
            </w:r>
            <w:r>
              <w:rPr>
                <w:rFonts w:hint="eastAsia" w:ascii="仿宋" w:hAnsi="仿宋" w:eastAsia="仿宋" w:cs="仿宋"/>
                <w:i w:val="0"/>
                <w:iCs w:val="0"/>
                <w:color w:val="auto"/>
                <w:sz w:val="21"/>
                <w:szCs w:val="21"/>
                <w:highlight w:val="none"/>
                <w:u w:val="none"/>
                <w:lang w:val="en-US" w:eastAsia="zh-CN"/>
              </w:rPr>
              <w:t>带动相关产业发展与升级</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bidi="ar"/>
              </w:rPr>
              <w:t>有效带动</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color w:val="auto"/>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考察项目的实施是否具有带动相关产业发展与升级的作用。</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color w:val="auto"/>
                <w:sz w:val="21"/>
                <w:szCs w:val="21"/>
                <w:highlight w:val="none"/>
                <w:u w:val="none"/>
                <w:lang w:val="en-US" w:eastAsia="zh-CN" w:bidi="ar"/>
              </w:rPr>
            </w:pPr>
            <w:r>
              <w:rPr>
                <w:rFonts w:hint="eastAsia" w:ascii="仿宋" w:hAnsi="仿宋" w:eastAsia="仿宋" w:cs="仿宋"/>
                <w:b/>
                <w:bCs/>
                <w:color w:val="auto"/>
                <w:sz w:val="21"/>
                <w:szCs w:val="21"/>
                <w:highlight w:val="none"/>
                <w:u w:val="none"/>
                <w:lang w:val="en-US" w:eastAsia="zh-CN" w:bidi="ar"/>
              </w:rPr>
              <w:t>评价要点：</w:t>
            </w:r>
            <w:r>
              <w:rPr>
                <w:rFonts w:hint="eastAsia" w:ascii="仿宋" w:hAnsi="仿宋" w:eastAsia="仿宋" w:cs="仿宋"/>
                <w:b w:val="0"/>
                <w:bCs w:val="0"/>
                <w:color w:val="auto"/>
                <w:sz w:val="21"/>
                <w:szCs w:val="21"/>
                <w:highlight w:val="none"/>
                <w:u w:val="none"/>
                <w:lang w:val="en-US" w:eastAsia="zh-CN" w:bidi="ar"/>
              </w:rPr>
              <w:t>①是否促进粮食仓储设施建设；②是否推动粮食加工产业发展；③是否带动物流产业协同发展；④是否助力企业提升竞争力；⑤是否推动粮食全产业链发展</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符合评价要点要求的，得分=[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8</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较符合评价要点要求的，得分=[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6</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8</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t>*标准分；</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kern w:val="0"/>
                <w:sz w:val="21"/>
                <w:szCs w:val="21"/>
                <w:highlight w:val="none"/>
                <w:u w:val="none"/>
                <w:lang w:val="en-US" w:eastAsia="zh-CN" w:bidi="ar"/>
              </w:rPr>
              <w:t>与评价要点符合程度一般的，得分=[</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6</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t>*标准分。</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仿宋" w:cs="仿宋"/>
                <w:i w:val="0"/>
                <w:iCs w:val="0"/>
                <w:color w:val="auto"/>
                <w:kern w:val="0"/>
                <w:sz w:val="21"/>
                <w:szCs w:val="21"/>
                <w:highlight w:val="none"/>
                <w:u w:val="none"/>
                <w:lang w:val="en-US" w:eastAsia="zh-CN" w:bidi="ar"/>
              </w:rPr>
              <w:t>3</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jc w:val="center"/>
        </w:trPr>
        <w:tc>
          <w:tcPr>
            <w:tcW w:w="7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续上页</w:t>
            </w:r>
          </w:p>
        </w:tc>
        <w:tc>
          <w:tcPr>
            <w:tcW w:w="6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w:t>
            </w:r>
            <w:r>
              <w:rPr>
                <w:rFonts w:hint="eastAsia" w:ascii="Times New Roman" w:hAnsi="Times New Roman" w:eastAsia="仿宋" w:cs="仿宋"/>
                <w:i w:val="0"/>
                <w:iCs w:val="0"/>
                <w:color w:val="auto"/>
                <w:kern w:val="0"/>
                <w:sz w:val="21"/>
                <w:szCs w:val="21"/>
                <w:highlight w:val="none"/>
                <w:u w:val="none"/>
                <w:lang w:val="en-US" w:eastAsia="zh-CN" w:bidi="ar"/>
              </w:rPr>
              <w:t>3</w:t>
            </w:r>
            <w:r>
              <w:rPr>
                <w:rFonts w:hint="eastAsia" w:ascii="仿宋" w:hAnsi="仿宋" w:eastAsia="仿宋" w:cs="仿宋"/>
                <w:i w:val="0"/>
                <w:iCs w:val="0"/>
                <w:color w:val="auto"/>
                <w:kern w:val="0"/>
                <w:sz w:val="21"/>
                <w:szCs w:val="21"/>
                <w:highlight w:val="none"/>
                <w:u w:val="none"/>
                <w:lang w:val="en-US" w:eastAsia="zh-CN" w:bidi="ar"/>
              </w:rPr>
              <w:t>服务对象满意度</w:t>
            </w:r>
          </w:p>
        </w:tc>
        <w:tc>
          <w:tcPr>
            <w:tcW w:w="114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D</w:t>
            </w:r>
            <w:r>
              <w:rPr>
                <w:rFonts w:hint="eastAsia" w:ascii="Times New Roman" w:hAnsi="Times New Roman" w:eastAsia="仿宋" w:cs="仿宋"/>
                <w:i w:val="0"/>
                <w:iCs w:val="0"/>
                <w:color w:val="auto"/>
                <w:sz w:val="21"/>
                <w:szCs w:val="21"/>
                <w:highlight w:val="none"/>
                <w:u w:val="none"/>
                <w:lang w:val="en-US" w:eastAsia="zh-CN"/>
              </w:rPr>
              <w:t>31</w:t>
            </w:r>
            <w:r>
              <w:rPr>
                <w:rFonts w:hint="eastAsia" w:ascii="仿宋" w:hAnsi="仿宋" w:eastAsia="仿宋" w:cs="仿宋"/>
                <w:i w:val="0"/>
                <w:iCs w:val="0"/>
                <w:color w:val="auto"/>
                <w:sz w:val="21"/>
                <w:szCs w:val="21"/>
                <w:highlight w:val="none"/>
                <w:u w:val="none"/>
                <w:lang w:val="en-US" w:eastAsia="zh-CN"/>
              </w:rPr>
              <w:t>承储</w:t>
            </w:r>
            <w:r>
              <w:rPr>
                <w:rFonts w:hint="eastAsia" w:ascii="仿宋" w:hAnsi="仿宋" w:eastAsia="仿宋" w:cs="仿宋"/>
                <w:i w:val="0"/>
                <w:iCs w:val="0"/>
                <w:color w:val="auto"/>
                <w:sz w:val="21"/>
                <w:szCs w:val="21"/>
                <w:highlight w:val="none"/>
                <w:u w:val="none"/>
              </w:rPr>
              <w:t>企业满意度</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Times New Roman" w:hAnsi="Times New Roman" w:eastAsia="仿宋" w:cs="仿宋"/>
                <w:i w:val="0"/>
                <w:iCs w:val="0"/>
                <w:color w:val="auto"/>
                <w:sz w:val="21"/>
                <w:szCs w:val="21"/>
                <w:highlight w:val="none"/>
                <w:u w:val="none"/>
                <w:lang w:val="en-US" w:eastAsia="zh-CN"/>
              </w:rPr>
              <w:t>90</w:t>
            </w:r>
            <w:r>
              <w:rPr>
                <w:rFonts w:hint="eastAsia" w:ascii="仿宋" w:hAnsi="仿宋" w:eastAsia="仿宋" w:cs="仿宋"/>
                <w:i w:val="0"/>
                <w:iCs w:val="0"/>
                <w:color w:val="auto"/>
                <w:sz w:val="21"/>
                <w:szCs w:val="21"/>
                <w:highlight w:val="none"/>
                <w:u w:val="none"/>
                <w:lang w:val="en-US" w:eastAsia="zh-CN"/>
              </w:rPr>
              <w:t>%</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Times New Roman" w:hAnsi="Times New Roman" w:eastAsia="仿宋" w:cs="仿宋"/>
                <w:i w:val="0"/>
                <w:iCs w:val="0"/>
                <w:color w:val="auto"/>
                <w:kern w:val="0"/>
                <w:sz w:val="21"/>
                <w:szCs w:val="21"/>
                <w:highlight w:val="none"/>
                <w:u w:val="none"/>
                <w:lang w:val="en-US" w:eastAsia="zh-CN" w:bidi="ar"/>
              </w:rPr>
              <w:t>5</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指标解释：</w:t>
            </w:r>
            <w:r>
              <w:rPr>
                <w:rFonts w:hint="eastAsia" w:ascii="仿宋" w:hAnsi="仿宋" w:eastAsia="仿宋" w:cs="仿宋"/>
                <w:color w:val="auto"/>
                <w:sz w:val="21"/>
                <w:szCs w:val="21"/>
                <w:highlight w:val="none"/>
                <w:u w:val="none"/>
                <w:lang w:val="en-US" w:eastAsia="zh-CN" w:bidi="ar"/>
              </w:rPr>
              <w:t>考察</w:t>
            </w:r>
            <w:r>
              <w:rPr>
                <w:rFonts w:hint="eastAsia" w:ascii="仿宋" w:hAnsi="仿宋" w:eastAsia="仿宋" w:cs="仿宋"/>
                <w:i w:val="0"/>
                <w:iCs w:val="0"/>
                <w:color w:val="auto"/>
                <w:sz w:val="21"/>
                <w:szCs w:val="21"/>
                <w:highlight w:val="none"/>
                <w:u w:val="none"/>
                <w:lang w:val="en-US" w:eastAsia="zh-CN"/>
              </w:rPr>
              <w:t>承储企业</w:t>
            </w:r>
            <w:r>
              <w:rPr>
                <w:rFonts w:hint="eastAsia" w:ascii="仿宋" w:hAnsi="仿宋" w:eastAsia="仿宋" w:cs="仿宋"/>
                <w:color w:val="auto"/>
                <w:sz w:val="21"/>
                <w:szCs w:val="21"/>
                <w:highlight w:val="none"/>
                <w:u w:val="none"/>
                <w:lang w:val="en-US" w:eastAsia="zh-CN" w:bidi="ar"/>
              </w:rPr>
              <w:t>对储备粮补贴的综合满意度。</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此项指标以</w:t>
            </w:r>
            <w:r>
              <w:rPr>
                <w:rFonts w:hint="eastAsia" w:ascii="Times New Roman" w:hAnsi="Times New Roman" w:eastAsia="仿宋" w:cs="仿宋"/>
                <w:i w:val="0"/>
                <w:iCs w:val="0"/>
                <w:color w:val="auto"/>
                <w:sz w:val="21"/>
                <w:szCs w:val="21"/>
                <w:highlight w:val="none"/>
                <w:u w:val="none"/>
              </w:rPr>
              <w:t>90</w:t>
            </w:r>
            <w:r>
              <w:rPr>
                <w:rFonts w:hint="eastAsia" w:ascii="仿宋" w:hAnsi="仿宋" w:eastAsia="仿宋" w:cs="仿宋"/>
                <w:i w:val="0"/>
                <w:iCs w:val="0"/>
                <w:color w:val="auto"/>
                <w:sz w:val="21"/>
                <w:szCs w:val="21"/>
                <w:highlight w:val="none"/>
                <w:u w:val="none"/>
              </w:rPr>
              <w:t>%为目标，每低于一个百分点，</w:t>
            </w:r>
            <w:r>
              <w:rPr>
                <w:rFonts w:hint="eastAsia" w:ascii="仿宋" w:hAnsi="仿宋" w:eastAsia="仿宋" w:cs="仿宋"/>
                <w:i w:val="0"/>
                <w:iCs w:val="0"/>
                <w:color w:val="auto"/>
                <w:sz w:val="21"/>
                <w:szCs w:val="21"/>
                <w:highlight w:val="none"/>
                <w:u w:val="none"/>
                <w:lang w:val="en-US" w:eastAsia="zh-CN"/>
              </w:rPr>
              <w:t>扣权重的</w:t>
            </w:r>
            <w:r>
              <w:rPr>
                <w:rFonts w:hint="eastAsia" w:ascii="Times New Roman" w:hAnsi="Times New Roman" w:eastAsia="仿宋" w:cs="仿宋"/>
                <w:i w:val="0"/>
                <w:iCs w:val="0"/>
                <w:color w:val="auto"/>
                <w:sz w:val="21"/>
                <w:szCs w:val="21"/>
                <w:highlight w:val="none"/>
                <w:u w:val="none"/>
                <w:lang w:val="en-US" w:eastAsia="zh-CN"/>
              </w:rPr>
              <w:t>2</w:t>
            </w:r>
            <w:r>
              <w:rPr>
                <w:rFonts w:hint="eastAsia" w:ascii="仿宋" w:hAnsi="仿宋" w:eastAsia="仿宋" w:cs="仿宋"/>
                <w:i w:val="0"/>
                <w:iCs w:val="0"/>
                <w:color w:val="auto"/>
                <w:sz w:val="21"/>
                <w:szCs w:val="21"/>
                <w:highlight w:val="none"/>
                <w:u w:val="none"/>
                <w:lang w:val="en-US" w:eastAsia="zh-CN"/>
              </w:rPr>
              <w:t>%，扣完为止</w:t>
            </w:r>
            <w:r>
              <w:rPr>
                <w:rFonts w:hint="eastAsia" w:ascii="仿宋" w:hAnsi="仿宋" w:eastAsia="仿宋" w:cs="仿宋"/>
                <w:i w:val="0"/>
                <w:iCs w:val="0"/>
                <w:color w:val="auto"/>
                <w:sz w:val="21"/>
                <w:szCs w:val="21"/>
                <w:highlight w:val="none"/>
                <w:u w:val="none"/>
              </w:rPr>
              <w:t>。</w:t>
            </w:r>
          </w:p>
        </w:tc>
        <w:tc>
          <w:tcPr>
            <w:tcW w:w="768" w:type="dxa"/>
            <w:tcBorders>
              <w:tl2br w:val="nil"/>
              <w:tr2bl w:val="nil"/>
            </w:tcBorders>
            <w:noWrap w:val="0"/>
            <w:vAlign w:val="center"/>
          </w:tcPr>
          <w:p>
            <w:pPr>
              <w:keepNext w:val="0"/>
              <w:keepLines w:val="0"/>
              <w:pageBreakBefore w:val="0"/>
              <w:widowControl w:val="0"/>
              <w:suppressLineNumbers w:val="0"/>
              <w:kinsoku/>
              <w:topLinePunct w:val="0"/>
              <w:bidi w:val="0"/>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Times New Roman" w:hAnsi="Times New Roman" w:eastAsia="仿宋" w:cs="仿宋"/>
                <w:i w:val="0"/>
                <w:iCs w:val="0"/>
                <w:color w:val="auto"/>
                <w:kern w:val="0"/>
                <w:sz w:val="21"/>
                <w:szCs w:val="21"/>
                <w:highlight w:val="none"/>
                <w:u w:val="none"/>
                <w:lang w:val="en-US" w:eastAsia="zh-CN" w:bidi="ar"/>
              </w:rPr>
              <w:t>5</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2494" w:type="dxa"/>
            <w:gridSpan w:val="3"/>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sz w:val="21"/>
                <w:szCs w:val="21"/>
                <w:highlight w:val="none"/>
                <w:u w:val="none"/>
                <w:lang w:val="en-US" w:eastAsia="zh-CN"/>
              </w:rPr>
            </w:pPr>
            <w:r>
              <w:rPr>
                <w:rFonts w:hint="eastAsia" w:ascii="仿宋" w:hAnsi="仿宋" w:eastAsia="仿宋" w:cs="仿宋"/>
                <w:b/>
                <w:bCs/>
                <w:i w:val="0"/>
                <w:iCs w:val="0"/>
                <w:color w:val="auto"/>
                <w:sz w:val="21"/>
                <w:szCs w:val="21"/>
                <w:highlight w:val="none"/>
                <w:u w:val="none"/>
                <w:lang w:val="en-US" w:eastAsia="zh-CN"/>
              </w:rPr>
              <w:t>总分</w:t>
            </w:r>
          </w:p>
        </w:tc>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sz w:val="21"/>
                <w:szCs w:val="21"/>
                <w:highlight w:val="none"/>
                <w:u w:val="none"/>
                <w:lang w:val="en-US" w:eastAsia="zh-CN"/>
              </w:rPr>
            </w:pPr>
            <w:r>
              <w:rPr>
                <w:rFonts w:hint="eastAsia" w:ascii="仿宋" w:hAnsi="仿宋" w:eastAsia="仿宋" w:cs="仿宋"/>
                <w:b/>
                <w:bCs/>
                <w:i w:val="0"/>
                <w:iCs w:val="0"/>
                <w:color w:val="auto"/>
                <w:sz w:val="21"/>
                <w:szCs w:val="21"/>
                <w:highlight w:val="none"/>
                <w:u w:val="none"/>
                <w:lang w:val="en-US" w:eastAsia="zh-CN"/>
              </w:rPr>
              <w:t>-</w:t>
            </w:r>
          </w:p>
        </w:tc>
        <w:tc>
          <w:tcPr>
            <w:tcW w:w="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Times New Roman" w:hAnsi="Times New Roman" w:eastAsia="仿宋" w:cs="仿宋"/>
                <w:b/>
                <w:bCs/>
                <w:i w:val="0"/>
                <w:iCs w:val="0"/>
                <w:color w:val="auto"/>
                <w:kern w:val="0"/>
                <w:sz w:val="21"/>
                <w:szCs w:val="21"/>
                <w:highlight w:val="none"/>
                <w:u w:val="none"/>
                <w:lang w:val="en-US" w:eastAsia="zh-CN" w:bidi="ar"/>
              </w:rPr>
              <w:t>100</w:t>
            </w:r>
          </w:p>
        </w:tc>
        <w:tc>
          <w:tcPr>
            <w:tcW w:w="50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w:t>
            </w:r>
          </w:p>
        </w:tc>
        <w:tc>
          <w:tcPr>
            <w:tcW w:w="37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FF0000"/>
                <w:sz w:val="21"/>
                <w:szCs w:val="21"/>
                <w:highlight w:val="none"/>
                <w:u w:val="none"/>
                <w:lang w:val="en-US" w:eastAsia="zh-CN"/>
              </w:rPr>
            </w:pPr>
            <w:r>
              <w:rPr>
                <w:rFonts w:hint="eastAsia" w:ascii="仿宋" w:hAnsi="仿宋" w:eastAsia="仿宋" w:cs="仿宋"/>
                <w:b/>
                <w:bCs/>
                <w:i w:val="0"/>
                <w:iCs w:val="0"/>
                <w:color w:val="auto"/>
                <w:sz w:val="21"/>
                <w:szCs w:val="21"/>
                <w:highlight w:val="none"/>
                <w:u w:val="none"/>
                <w:lang w:val="en-US" w:eastAsia="zh-CN"/>
              </w:rPr>
              <w:t>--</w:t>
            </w:r>
          </w:p>
        </w:tc>
        <w:tc>
          <w:tcPr>
            <w:tcW w:w="76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kern w:val="2"/>
                <w:sz w:val="21"/>
                <w:szCs w:val="21"/>
                <w:highlight w:val="none"/>
                <w:u w:val="none"/>
                <w:lang w:val="en-US" w:eastAsia="zh-CN" w:bidi="ar-SA"/>
              </w:rPr>
            </w:pPr>
            <w:r>
              <w:rPr>
                <w:rFonts w:hint="eastAsia" w:eastAsia="仿宋" w:cs="仿宋"/>
                <w:b w:val="0"/>
                <w:bCs w:val="0"/>
                <w:i w:val="0"/>
                <w:iCs w:val="0"/>
                <w:color w:val="auto"/>
                <w:kern w:val="2"/>
                <w:sz w:val="21"/>
                <w:szCs w:val="21"/>
                <w:highlight w:val="none"/>
                <w:u w:val="none"/>
                <w:lang w:val="en-US" w:eastAsia="zh-CN" w:bidi="ar-SA"/>
              </w:rPr>
              <w:t>88</w:t>
            </w:r>
            <w:r>
              <w:rPr>
                <w:rFonts w:hint="eastAsia" w:ascii="仿宋" w:hAnsi="仿宋" w:eastAsia="仿宋" w:cs="仿宋"/>
                <w:b w:val="0"/>
                <w:bCs w:val="0"/>
                <w:i w:val="0"/>
                <w:iCs w:val="0"/>
                <w:color w:val="auto"/>
                <w:kern w:val="2"/>
                <w:sz w:val="21"/>
                <w:szCs w:val="21"/>
                <w:highlight w:val="none"/>
                <w:u w:val="none"/>
                <w:lang w:val="en-US" w:eastAsia="zh-CN" w:bidi="ar-SA"/>
              </w:rPr>
              <w:t>.</w:t>
            </w:r>
            <w:r>
              <w:rPr>
                <w:rFonts w:hint="eastAsia" w:ascii="Times New Roman" w:hAnsi="Times New Roman" w:eastAsia="仿宋" w:cs="仿宋"/>
                <w:b w:val="0"/>
                <w:bCs w:val="0"/>
                <w:i w:val="0"/>
                <w:iCs w:val="0"/>
                <w:color w:val="auto"/>
                <w:kern w:val="2"/>
                <w:sz w:val="21"/>
                <w:szCs w:val="21"/>
                <w:highlight w:val="none"/>
                <w:u w:val="none"/>
                <w:lang w:val="en-US" w:eastAsia="zh-CN" w:bidi="ar-SA"/>
              </w:rPr>
              <w:t>99</w:t>
            </w:r>
          </w:p>
        </w:tc>
        <w:tc>
          <w:tcPr>
            <w:tcW w:w="13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auto"/>
                <w:sz w:val="21"/>
                <w:szCs w:val="21"/>
                <w:highlight w:val="none"/>
                <w:u w:val="none"/>
                <w:lang w:val="en-US" w:eastAsia="zh-CN"/>
              </w:rPr>
            </w:pPr>
            <w:r>
              <w:rPr>
                <w:rFonts w:hint="eastAsia" w:ascii="仿宋" w:hAnsi="仿宋" w:eastAsia="仿宋" w:cs="仿宋"/>
                <w:b/>
                <w:bCs/>
                <w:i w:val="0"/>
                <w:iCs w:val="0"/>
                <w:color w:val="auto"/>
                <w:sz w:val="21"/>
                <w:szCs w:val="21"/>
                <w:highlight w:val="none"/>
                <w:u w:val="none"/>
                <w:lang w:val="en-US" w:eastAsia="zh-CN"/>
              </w:rPr>
              <w:t>-</w:t>
            </w:r>
          </w:p>
        </w:tc>
      </w:tr>
    </w:tbl>
    <w:p>
      <w:pPr>
        <w:keepNext w:val="0"/>
        <w:keepLines w:val="0"/>
        <w:pageBreakBefore w:val="0"/>
        <w:widowControl w:val="0"/>
        <w:kinsoku/>
        <w:topLinePunct w:val="0"/>
        <w:bidi w:val="0"/>
        <w:rPr>
          <w:rFonts w:hint="default" w:ascii="Times New Roman" w:hAnsi="Times New Roman" w:cs="Times New Roman"/>
          <w:color w:val="FF0000"/>
          <w:highlight w:val="none"/>
        </w:rPr>
        <w:sectPr>
          <w:pgSz w:w="16838" w:h="11906" w:orient="landscape"/>
          <w:pgMar w:top="2098" w:right="1587" w:bottom="1984" w:left="1587" w:header="851" w:footer="992" w:gutter="0"/>
          <w:pgNumType w:fmt="decimal"/>
          <w:cols w:space="720" w:num="1"/>
          <w:rtlGutter w:val="0"/>
          <w:docGrid w:type="lines" w:linePitch="435" w:charSpace="0"/>
        </w:sect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方正黑体_GBK" w:cs="Times New Roman"/>
          <w:color w:val="auto"/>
          <w:sz w:val="32"/>
          <w:szCs w:val="32"/>
          <w:highlight w:val="none"/>
          <w:lang w:val="en-US" w:eastAsia="zh-CN"/>
        </w:rPr>
      </w:pPr>
      <w:bookmarkStart w:id="29" w:name="_Toc20280"/>
      <w:r>
        <w:rPr>
          <w:rFonts w:hint="default" w:ascii="Times New Roman" w:hAnsi="Times New Roman" w:eastAsia="方正黑体_GBK" w:cs="Times New Roman"/>
          <w:color w:val="auto"/>
          <w:sz w:val="32"/>
          <w:szCs w:val="32"/>
          <w:highlight w:val="none"/>
          <w:lang w:val="en-US" w:eastAsia="zh-CN"/>
        </w:rPr>
        <w:t>附件2：满意度调查</w:t>
      </w:r>
      <w:bookmarkEnd w:id="29"/>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1"/>
        <w:rPr>
          <w:rFonts w:hint="default" w:ascii="Times New Roman" w:hAnsi="Times New Roman" w:eastAsia="方正楷体_GBK" w:cs="Times New Roman"/>
          <w:color w:val="auto"/>
          <w:kern w:val="0"/>
          <w:sz w:val="32"/>
          <w:szCs w:val="32"/>
          <w:highlight w:val="none"/>
          <w:lang w:val="en-US" w:eastAsia="zh-CN"/>
        </w:rPr>
      </w:pPr>
      <w:bookmarkStart w:id="30" w:name="_Toc17139"/>
      <w:bookmarkStart w:id="31" w:name="_Toc18991"/>
      <w:bookmarkStart w:id="32" w:name="_Toc9382"/>
      <w:bookmarkStart w:id="33" w:name="_Toc17643"/>
      <w:bookmarkStart w:id="34" w:name="_Toc2555"/>
      <w:bookmarkStart w:id="35" w:name="_Toc1770"/>
      <w:bookmarkStart w:id="36" w:name="_Toc6155"/>
      <w:bookmarkStart w:id="37" w:name="_Toc14167"/>
      <w:r>
        <w:rPr>
          <w:rFonts w:hint="default" w:ascii="Times New Roman" w:hAnsi="Times New Roman" w:eastAsia="方正楷体_GBK" w:cs="Times New Roman"/>
          <w:color w:val="auto"/>
          <w:kern w:val="0"/>
          <w:sz w:val="32"/>
          <w:szCs w:val="32"/>
          <w:highlight w:val="none"/>
          <w:lang w:val="en-US" w:eastAsia="zh-CN"/>
        </w:rPr>
        <w:t>（一）承储企业满意度问卷</w:t>
      </w:r>
      <w:bookmarkEnd w:id="30"/>
      <w:bookmarkEnd w:id="31"/>
      <w:bookmarkEnd w:id="32"/>
      <w:bookmarkEnd w:id="33"/>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highlight w:val="none"/>
        </w:rPr>
      </w:pPr>
      <w:r>
        <w:rPr>
          <w:rFonts w:hint="eastAsia"/>
          <w:b/>
          <w:bCs/>
          <w:highlight w:val="none"/>
        </w:rPr>
        <w:t>承储企业满意度问卷</w:t>
      </w:r>
    </w:p>
    <w:p>
      <w:pPr>
        <w:rPr>
          <w:rFonts w:hint="eastAsia"/>
          <w:sz w:val="28"/>
          <w:szCs w:val="28"/>
          <w:highlight w:val="none"/>
        </w:rPr>
      </w:pPr>
      <w:r>
        <w:rPr>
          <w:rFonts w:hint="eastAsia"/>
          <w:sz w:val="28"/>
          <w:szCs w:val="28"/>
          <w:highlight w:val="none"/>
        </w:rPr>
        <w:t>尊敬的先生/女士：</w:t>
      </w:r>
    </w:p>
    <w:p>
      <w:pPr>
        <w:rPr>
          <w:rFonts w:hint="eastAsia"/>
          <w:sz w:val="28"/>
          <w:szCs w:val="28"/>
          <w:highlight w:val="none"/>
        </w:rPr>
      </w:pPr>
      <w:r>
        <w:rPr>
          <w:rFonts w:hint="eastAsia"/>
          <w:sz w:val="28"/>
          <w:szCs w:val="28"/>
          <w:highlight w:val="none"/>
        </w:rPr>
        <w:t>您好！感谢您抽出宝贵的时间参与我们的问卷调查，本次问卷调查旨在了解您对于</w:t>
      </w:r>
      <w:r>
        <w:rPr>
          <w:rFonts w:hint="eastAsia" w:ascii="Times New Roman" w:hAnsi="Times New Roman"/>
          <w:sz w:val="28"/>
          <w:szCs w:val="28"/>
          <w:highlight w:val="none"/>
        </w:rPr>
        <w:t>202</w:t>
      </w:r>
      <w:r>
        <w:rPr>
          <w:rFonts w:hint="eastAsia" w:ascii="Times New Roman" w:hAnsi="Times New Roman"/>
          <w:sz w:val="28"/>
          <w:szCs w:val="28"/>
          <w:highlight w:val="none"/>
          <w:lang w:val="en-US" w:eastAsia="zh-CN"/>
        </w:rPr>
        <w:t>4</w:t>
      </w:r>
      <w:r>
        <w:rPr>
          <w:rFonts w:hint="eastAsia"/>
          <w:sz w:val="28"/>
          <w:szCs w:val="28"/>
          <w:highlight w:val="none"/>
        </w:rPr>
        <w:t>年度粮食专项补助资金项目的满意程度，请根据您的个人真实感受填写。感谢您的支持与配合！</w:t>
      </w:r>
    </w:p>
    <w:p>
      <w:pPr>
        <w:rPr>
          <w:rFonts w:hint="eastAsia" w:eastAsia="方正仿宋_GBK"/>
          <w:sz w:val="28"/>
          <w:szCs w:val="28"/>
          <w:highlight w:val="none"/>
          <w:lang w:eastAsia="zh-CN"/>
        </w:rPr>
      </w:pPr>
      <w:r>
        <w:rPr>
          <w:rFonts w:hint="eastAsia"/>
          <w:sz w:val="28"/>
          <w:szCs w:val="28"/>
          <w:highlight w:val="none"/>
        </w:rPr>
        <w:t>一、基本情况</w:t>
      </w:r>
    </w:p>
    <w:p>
      <w:pPr>
        <w:rPr>
          <w:rFonts w:hint="eastAsia"/>
          <w:sz w:val="28"/>
          <w:szCs w:val="28"/>
          <w:highlight w:val="none"/>
          <w:lang w:eastAsia="zh-CN"/>
        </w:rPr>
      </w:pPr>
      <w:r>
        <w:rPr>
          <w:rFonts w:hint="eastAsia" w:ascii="Times New Roman" w:hAnsi="Times New Roman"/>
          <w:sz w:val="28"/>
          <w:szCs w:val="28"/>
          <w:highlight w:val="none"/>
        </w:rPr>
        <w:t>1</w:t>
      </w:r>
      <w:r>
        <w:rPr>
          <w:rFonts w:hint="eastAsia"/>
          <w:sz w:val="28"/>
          <w:szCs w:val="28"/>
          <w:highlight w:val="none"/>
        </w:rPr>
        <w:t>.您所在单位</w:t>
      </w:r>
      <w:r>
        <w:rPr>
          <w:rFonts w:hint="eastAsia"/>
          <w:sz w:val="28"/>
          <w:szCs w:val="28"/>
          <w:highlight w:val="none"/>
          <w:lang w:eastAsia="zh-CN"/>
        </w:rPr>
        <w:t>：</w:t>
      </w:r>
    </w:p>
    <w:p>
      <w:pPr>
        <w:rPr>
          <w:rFonts w:hint="eastAsia"/>
          <w:sz w:val="28"/>
          <w:szCs w:val="28"/>
          <w:highlight w:val="none"/>
        </w:rPr>
      </w:pPr>
      <w:r>
        <w:rPr>
          <w:rFonts w:hint="eastAsia" w:ascii="Times New Roman" w:hAnsi="Times New Roman"/>
          <w:sz w:val="28"/>
          <w:szCs w:val="28"/>
          <w:highlight w:val="none"/>
        </w:rPr>
        <w:t>2</w:t>
      </w:r>
      <w:r>
        <w:rPr>
          <w:rFonts w:hint="eastAsia"/>
          <w:sz w:val="28"/>
          <w:szCs w:val="28"/>
          <w:highlight w:val="none"/>
        </w:rPr>
        <w:t>.您单位承储的粮食类型：</w:t>
      </w:r>
      <w:r>
        <w:rPr>
          <w:rFonts w:hint="eastAsia"/>
          <w:sz w:val="28"/>
          <w:szCs w:val="28"/>
          <w:highlight w:val="none"/>
          <w:lang w:val="en-US" w:eastAsia="zh-CN"/>
        </w:rPr>
        <w:t>A.</w:t>
      </w:r>
      <w:r>
        <w:rPr>
          <w:rFonts w:hint="eastAsia"/>
          <w:sz w:val="28"/>
          <w:szCs w:val="28"/>
          <w:highlight w:val="none"/>
        </w:rPr>
        <w:t>原粮</w:t>
      </w:r>
      <w:r>
        <w:rPr>
          <w:rFonts w:hint="eastAsia"/>
          <w:sz w:val="28"/>
          <w:szCs w:val="28"/>
          <w:highlight w:val="none"/>
          <w:lang w:val="en-US" w:eastAsia="zh-CN"/>
        </w:rPr>
        <w:t>B.</w:t>
      </w:r>
      <w:r>
        <w:rPr>
          <w:rFonts w:hint="eastAsia"/>
          <w:sz w:val="28"/>
          <w:szCs w:val="28"/>
          <w:highlight w:val="none"/>
        </w:rPr>
        <w:t>成品粮（可多选）</w:t>
      </w:r>
    </w:p>
    <w:p>
      <w:pPr>
        <w:rPr>
          <w:rFonts w:hint="eastAsia"/>
          <w:sz w:val="28"/>
          <w:szCs w:val="28"/>
          <w:highlight w:val="none"/>
          <w:lang w:val="en-US" w:eastAsia="zh-CN"/>
        </w:rPr>
      </w:pPr>
      <w:r>
        <w:rPr>
          <w:rFonts w:hint="eastAsia"/>
          <w:sz w:val="28"/>
          <w:szCs w:val="28"/>
          <w:highlight w:val="none"/>
          <w:lang w:val="en-US" w:eastAsia="zh-CN"/>
        </w:rPr>
        <w:t>二、项目效果和影响</w:t>
      </w:r>
    </w:p>
    <w:p>
      <w:pPr>
        <w:rPr>
          <w:rFonts w:hint="eastAsia"/>
          <w:sz w:val="28"/>
          <w:szCs w:val="28"/>
          <w:highlight w:val="none"/>
          <w:lang w:val="en-US" w:eastAsia="zh-CN"/>
        </w:rPr>
      </w:pPr>
      <w:r>
        <w:rPr>
          <w:rFonts w:hint="eastAsia" w:ascii="Times New Roman" w:hAnsi="Times New Roman"/>
          <w:sz w:val="28"/>
          <w:szCs w:val="28"/>
          <w:highlight w:val="none"/>
          <w:lang w:val="en-US" w:eastAsia="zh-CN"/>
        </w:rPr>
        <w:t>1</w:t>
      </w:r>
      <w:r>
        <w:rPr>
          <w:rFonts w:hint="eastAsia"/>
          <w:sz w:val="28"/>
          <w:szCs w:val="28"/>
          <w:highlight w:val="none"/>
          <w:lang w:val="en-US" w:eastAsia="zh-CN"/>
        </w:rPr>
        <w:t>.您对粮食储备补贴项目的政策内容了解程度如何？</w:t>
      </w:r>
    </w:p>
    <w:p>
      <w:pPr>
        <w:rPr>
          <w:rFonts w:hint="default"/>
          <w:sz w:val="28"/>
          <w:szCs w:val="28"/>
          <w:highlight w:val="none"/>
          <w:lang w:val="en-US" w:eastAsia="zh-CN"/>
        </w:rPr>
      </w:pPr>
      <w:r>
        <w:rPr>
          <w:rFonts w:hint="eastAsia"/>
          <w:sz w:val="28"/>
          <w:szCs w:val="28"/>
          <w:highlight w:val="none"/>
          <w:lang w:val="en-US" w:eastAsia="zh-CN"/>
        </w:rPr>
        <w:t>A.</w:t>
      </w:r>
      <w:r>
        <w:rPr>
          <w:rFonts w:hint="default"/>
          <w:sz w:val="28"/>
          <w:szCs w:val="28"/>
          <w:highlight w:val="none"/>
          <w:lang w:val="en-US" w:eastAsia="zh-CN"/>
        </w:rPr>
        <w:t>非常了解，熟悉各项细则和流程</w:t>
      </w:r>
    </w:p>
    <w:p>
      <w:pPr>
        <w:rPr>
          <w:rFonts w:hint="default"/>
          <w:sz w:val="28"/>
          <w:szCs w:val="28"/>
          <w:highlight w:val="none"/>
          <w:lang w:val="en-US" w:eastAsia="zh-CN"/>
        </w:rPr>
      </w:pPr>
      <w:r>
        <w:rPr>
          <w:rFonts w:hint="eastAsia"/>
          <w:sz w:val="28"/>
          <w:szCs w:val="28"/>
          <w:highlight w:val="none"/>
          <w:lang w:val="en-US" w:eastAsia="zh-CN"/>
        </w:rPr>
        <w:t>B.</w:t>
      </w:r>
      <w:r>
        <w:rPr>
          <w:rFonts w:hint="default"/>
          <w:sz w:val="28"/>
          <w:szCs w:val="28"/>
          <w:highlight w:val="none"/>
          <w:lang w:val="en-US" w:eastAsia="zh-CN"/>
        </w:rPr>
        <w:t>了解一些主要内容，但对部分细节不太清楚</w:t>
      </w:r>
    </w:p>
    <w:p>
      <w:pPr>
        <w:rPr>
          <w:rFonts w:hint="default"/>
          <w:sz w:val="28"/>
          <w:szCs w:val="28"/>
          <w:highlight w:val="none"/>
          <w:lang w:val="en-US" w:eastAsia="zh-CN"/>
        </w:rPr>
      </w:pPr>
      <w:r>
        <w:rPr>
          <w:rFonts w:hint="eastAsia"/>
          <w:sz w:val="28"/>
          <w:szCs w:val="28"/>
          <w:highlight w:val="none"/>
          <w:lang w:val="en-US" w:eastAsia="zh-CN"/>
        </w:rPr>
        <w:t>C.</w:t>
      </w:r>
      <w:r>
        <w:rPr>
          <w:rFonts w:hint="default"/>
          <w:sz w:val="28"/>
          <w:szCs w:val="28"/>
          <w:highlight w:val="none"/>
          <w:lang w:val="en-US" w:eastAsia="zh-CN"/>
        </w:rPr>
        <w:t>只有大致的了解，不太清楚具体规定</w:t>
      </w:r>
    </w:p>
    <w:p>
      <w:pPr>
        <w:rPr>
          <w:rFonts w:hint="default"/>
          <w:sz w:val="28"/>
          <w:szCs w:val="28"/>
          <w:highlight w:val="none"/>
          <w:lang w:val="en-US" w:eastAsia="zh-CN"/>
        </w:rPr>
      </w:pPr>
      <w:r>
        <w:rPr>
          <w:rFonts w:hint="eastAsia"/>
          <w:sz w:val="28"/>
          <w:szCs w:val="28"/>
          <w:highlight w:val="none"/>
          <w:lang w:val="en-US" w:eastAsia="zh-CN"/>
        </w:rPr>
        <w:t>D.</w:t>
      </w:r>
      <w:r>
        <w:rPr>
          <w:rFonts w:hint="default"/>
          <w:sz w:val="28"/>
          <w:szCs w:val="28"/>
          <w:highlight w:val="none"/>
          <w:lang w:val="en-US" w:eastAsia="zh-CN"/>
        </w:rPr>
        <w:t>几乎不了解</w:t>
      </w:r>
    </w:p>
    <w:p>
      <w:pPr>
        <w:rPr>
          <w:rFonts w:hint="default"/>
          <w:sz w:val="28"/>
          <w:szCs w:val="28"/>
          <w:highlight w:val="none"/>
          <w:lang w:val="en-US" w:eastAsia="zh-CN"/>
        </w:rPr>
      </w:pPr>
      <w:r>
        <w:rPr>
          <w:rFonts w:hint="eastAsia" w:ascii="Times New Roman" w:hAnsi="Times New Roman"/>
          <w:sz w:val="28"/>
          <w:szCs w:val="28"/>
          <w:highlight w:val="none"/>
          <w:lang w:val="en-US" w:eastAsia="zh-CN"/>
        </w:rPr>
        <w:t>2</w:t>
      </w:r>
      <w:r>
        <w:rPr>
          <w:rFonts w:hint="eastAsia"/>
          <w:sz w:val="28"/>
          <w:szCs w:val="28"/>
          <w:highlight w:val="none"/>
          <w:lang w:val="en-US" w:eastAsia="zh-CN"/>
        </w:rPr>
        <w:t>.</w:t>
      </w:r>
      <w:r>
        <w:rPr>
          <w:rFonts w:hint="default"/>
          <w:sz w:val="28"/>
          <w:szCs w:val="28"/>
          <w:highlight w:val="none"/>
          <w:lang w:val="en-US" w:eastAsia="zh-CN"/>
        </w:rPr>
        <w:t>您认为粮食储备补贴项目对您的粮食储备保障方面起到了多大的作用？</w:t>
      </w:r>
    </w:p>
    <w:p>
      <w:pPr>
        <w:rPr>
          <w:rFonts w:hint="default"/>
          <w:sz w:val="28"/>
          <w:szCs w:val="28"/>
          <w:highlight w:val="none"/>
          <w:lang w:val="en-US" w:eastAsia="zh-CN"/>
        </w:rPr>
      </w:pPr>
      <w:r>
        <w:rPr>
          <w:rFonts w:hint="default"/>
          <w:sz w:val="28"/>
          <w:szCs w:val="28"/>
          <w:highlight w:val="none"/>
          <w:lang w:val="en-US" w:eastAsia="zh-CN"/>
        </w:rPr>
        <w:t>A.作用非常明显，极大改善了粮食储备状况</w:t>
      </w:r>
    </w:p>
    <w:p>
      <w:pPr>
        <w:rPr>
          <w:rFonts w:hint="default"/>
          <w:sz w:val="28"/>
          <w:szCs w:val="28"/>
          <w:highlight w:val="none"/>
          <w:lang w:val="en-US" w:eastAsia="zh-CN"/>
        </w:rPr>
      </w:pPr>
      <w:r>
        <w:rPr>
          <w:rFonts w:hint="default"/>
          <w:sz w:val="28"/>
          <w:szCs w:val="28"/>
          <w:highlight w:val="none"/>
          <w:lang w:val="en-US" w:eastAsia="zh-CN"/>
        </w:rPr>
        <w:t>B.有一定作用，粮食储备得到一定程度的提升</w:t>
      </w:r>
    </w:p>
    <w:p>
      <w:pPr>
        <w:rPr>
          <w:rFonts w:hint="default"/>
          <w:sz w:val="28"/>
          <w:szCs w:val="28"/>
          <w:highlight w:val="none"/>
          <w:lang w:val="en-US" w:eastAsia="zh-CN"/>
        </w:rPr>
      </w:pPr>
      <w:r>
        <w:rPr>
          <w:rFonts w:hint="default"/>
          <w:sz w:val="28"/>
          <w:szCs w:val="28"/>
          <w:highlight w:val="none"/>
          <w:lang w:val="en-US" w:eastAsia="zh-CN"/>
        </w:rPr>
        <w:t>C.作用一般，对粮食储备影响不大</w:t>
      </w:r>
    </w:p>
    <w:p>
      <w:pPr>
        <w:rPr>
          <w:rFonts w:hint="default"/>
          <w:sz w:val="28"/>
          <w:szCs w:val="28"/>
          <w:highlight w:val="none"/>
          <w:lang w:val="en-US" w:eastAsia="zh-CN"/>
        </w:rPr>
      </w:pPr>
      <w:r>
        <w:rPr>
          <w:rFonts w:hint="default"/>
          <w:sz w:val="28"/>
          <w:szCs w:val="28"/>
          <w:highlight w:val="none"/>
          <w:lang w:val="en-US" w:eastAsia="zh-CN"/>
        </w:rPr>
        <w:t>D.几乎没有作用</w:t>
      </w:r>
    </w:p>
    <w:p>
      <w:pPr>
        <w:rPr>
          <w:rFonts w:hint="eastAsia"/>
          <w:sz w:val="28"/>
          <w:szCs w:val="28"/>
          <w:highlight w:val="none"/>
          <w:lang w:val="en-US" w:eastAsia="zh-CN"/>
        </w:rPr>
      </w:pPr>
      <w:r>
        <w:rPr>
          <w:rFonts w:hint="eastAsia" w:ascii="Times New Roman" w:hAnsi="Times New Roman"/>
          <w:sz w:val="28"/>
          <w:szCs w:val="28"/>
          <w:highlight w:val="none"/>
          <w:lang w:val="en-US" w:eastAsia="zh-CN"/>
        </w:rPr>
        <w:t>3</w:t>
      </w:r>
      <w:r>
        <w:rPr>
          <w:rFonts w:hint="eastAsia"/>
          <w:sz w:val="28"/>
          <w:szCs w:val="28"/>
          <w:highlight w:val="none"/>
          <w:lang w:val="en-US" w:eastAsia="zh-CN"/>
        </w:rPr>
        <w:t>.该补贴项目是否有助于您应对粮食价格波动带来的风险？</w:t>
      </w:r>
    </w:p>
    <w:p>
      <w:pPr>
        <w:rPr>
          <w:rFonts w:hint="eastAsia"/>
          <w:sz w:val="28"/>
          <w:szCs w:val="28"/>
          <w:highlight w:val="none"/>
          <w:lang w:val="en-US" w:eastAsia="zh-CN"/>
        </w:rPr>
      </w:pPr>
      <w:r>
        <w:rPr>
          <w:rFonts w:hint="eastAsia"/>
          <w:sz w:val="28"/>
          <w:szCs w:val="28"/>
          <w:highlight w:val="none"/>
          <w:lang w:val="en-US" w:eastAsia="zh-CN"/>
        </w:rPr>
        <w:t>A.帮助很大，能够有效缓解价格波动带来的影响</w:t>
      </w:r>
    </w:p>
    <w:p>
      <w:pPr>
        <w:rPr>
          <w:rFonts w:hint="eastAsia"/>
          <w:sz w:val="28"/>
          <w:szCs w:val="28"/>
          <w:highlight w:val="none"/>
          <w:lang w:val="en-US" w:eastAsia="zh-CN"/>
        </w:rPr>
      </w:pPr>
      <w:r>
        <w:rPr>
          <w:rFonts w:hint="eastAsia"/>
          <w:sz w:val="28"/>
          <w:szCs w:val="28"/>
          <w:highlight w:val="none"/>
          <w:lang w:val="en-US" w:eastAsia="zh-CN"/>
        </w:rPr>
        <w:t>B.有一定帮助，能起到一定的缓冲作用</w:t>
      </w:r>
    </w:p>
    <w:p>
      <w:pPr>
        <w:rPr>
          <w:rFonts w:hint="eastAsia"/>
          <w:sz w:val="28"/>
          <w:szCs w:val="28"/>
          <w:highlight w:val="none"/>
          <w:lang w:val="en-US" w:eastAsia="zh-CN"/>
        </w:rPr>
      </w:pPr>
      <w:r>
        <w:rPr>
          <w:rFonts w:hint="eastAsia"/>
          <w:sz w:val="28"/>
          <w:szCs w:val="28"/>
          <w:highlight w:val="none"/>
          <w:lang w:val="en-US" w:eastAsia="zh-CN"/>
        </w:rPr>
        <w:t>C.帮助较小，价格波动影响依然较大</w:t>
      </w:r>
    </w:p>
    <w:p>
      <w:pPr>
        <w:rPr>
          <w:rFonts w:hint="eastAsia"/>
          <w:sz w:val="28"/>
          <w:szCs w:val="28"/>
          <w:highlight w:val="none"/>
          <w:lang w:val="en-US" w:eastAsia="zh-CN"/>
        </w:rPr>
      </w:pPr>
      <w:r>
        <w:rPr>
          <w:rFonts w:hint="eastAsia"/>
          <w:sz w:val="28"/>
          <w:szCs w:val="28"/>
          <w:highlight w:val="none"/>
          <w:lang w:val="en-US" w:eastAsia="zh-CN"/>
        </w:rPr>
        <w:t>D.没有帮助</w:t>
      </w:r>
    </w:p>
    <w:p>
      <w:pPr>
        <w:rPr>
          <w:rFonts w:hint="default"/>
          <w:sz w:val="28"/>
          <w:szCs w:val="28"/>
          <w:highlight w:val="none"/>
          <w:lang w:val="en-US" w:eastAsia="zh-CN"/>
        </w:rPr>
      </w:pPr>
      <w:r>
        <w:rPr>
          <w:rFonts w:hint="eastAsia" w:ascii="Times New Roman" w:hAnsi="Times New Roman"/>
          <w:sz w:val="28"/>
          <w:szCs w:val="28"/>
          <w:highlight w:val="none"/>
          <w:lang w:val="en-US" w:eastAsia="zh-CN"/>
        </w:rPr>
        <w:t>4</w:t>
      </w:r>
      <w:r>
        <w:rPr>
          <w:rFonts w:hint="eastAsia"/>
          <w:sz w:val="28"/>
          <w:szCs w:val="28"/>
          <w:highlight w:val="none"/>
          <w:lang w:val="en-US" w:eastAsia="zh-CN"/>
        </w:rPr>
        <w:t>.</w:t>
      </w:r>
      <w:r>
        <w:rPr>
          <w:rFonts w:hint="default"/>
          <w:sz w:val="28"/>
          <w:szCs w:val="28"/>
          <w:highlight w:val="none"/>
          <w:lang w:val="en-US" w:eastAsia="zh-CN"/>
        </w:rPr>
        <w:t>您觉得粮食储备补贴项目对促进当地粮食安全的总体贡献如何？</w:t>
      </w:r>
    </w:p>
    <w:p>
      <w:pPr>
        <w:rPr>
          <w:rFonts w:hint="default"/>
          <w:sz w:val="28"/>
          <w:szCs w:val="28"/>
          <w:highlight w:val="none"/>
          <w:lang w:val="en-US" w:eastAsia="zh-CN"/>
        </w:rPr>
      </w:pPr>
      <w:r>
        <w:rPr>
          <w:rFonts w:hint="default"/>
          <w:sz w:val="28"/>
          <w:szCs w:val="28"/>
          <w:highlight w:val="none"/>
          <w:lang w:val="en-US" w:eastAsia="zh-CN"/>
        </w:rPr>
        <w:t>A.贡献显著，是保障粮食安全的重要举措</w:t>
      </w:r>
    </w:p>
    <w:p>
      <w:pPr>
        <w:rPr>
          <w:rFonts w:hint="default"/>
          <w:sz w:val="28"/>
          <w:szCs w:val="28"/>
          <w:highlight w:val="none"/>
          <w:lang w:val="en-US" w:eastAsia="zh-CN"/>
        </w:rPr>
      </w:pPr>
      <w:r>
        <w:rPr>
          <w:rFonts w:hint="default"/>
          <w:sz w:val="28"/>
          <w:szCs w:val="28"/>
          <w:highlight w:val="none"/>
          <w:lang w:val="en-US" w:eastAsia="zh-CN"/>
        </w:rPr>
        <w:t>B.贡献较大，起到了积极的推动作用</w:t>
      </w:r>
    </w:p>
    <w:p>
      <w:pPr>
        <w:rPr>
          <w:rFonts w:hint="default"/>
          <w:sz w:val="28"/>
          <w:szCs w:val="28"/>
          <w:highlight w:val="none"/>
          <w:lang w:val="en-US" w:eastAsia="zh-CN"/>
        </w:rPr>
      </w:pPr>
      <w:r>
        <w:rPr>
          <w:rFonts w:hint="default"/>
          <w:sz w:val="28"/>
          <w:szCs w:val="28"/>
          <w:highlight w:val="none"/>
          <w:lang w:val="en-US" w:eastAsia="zh-CN"/>
        </w:rPr>
        <w:t>C.贡献一般，有一定作用但效果有限</w:t>
      </w:r>
    </w:p>
    <w:p>
      <w:pPr>
        <w:rPr>
          <w:rFonts w:hint="default"/>
          <w:sz w:val="28"/>
          <w:szCs w:val="28"/>
          <w:highlight w:val="none"/>
          <w:lang w:val="en-US" w:eastAsia="zh-CN"/>
        </w:rPr>
      </w:pPr>
      <w:r>
        <w:rPr>
          <w:rFonts w:hint="default"/>
          <w:sz w:val="28"/>
          <w:szCs w:val="28"/>
          <w:highlight w:val="none"/>
          <w:lang w:val="en-US" w:eastAsia="zh-CN"/>
        </w:rPr>
        <w:t>D.贡献很小，对粮食安全影响不大</w:t>
      </w:r>
    </w:p>
    <w:p>
      <w:pPr>
        <w:rPr>
          <w:rFonts w:hint="eastAsia" w:eastAsia="方正仿宋_GBK"/>
          <w:sz w:val="28"/>
          <w:szCs w:val="28"/>
          <w:highlight w:val="none"/>
          <w:lang w:eastAsia="zh-CN"/>
        </w:rPr>
      </w:pPr>
      <w:r>
        <w:rPr>
          <w:rFonts w:hint="eastAsia"/>
          <w:sz w:val="28"/>
          <w:szCs w:val="28"/>
          <w:highlight w:val="none"/>
          <w:lang w:val="en-US" w:eastAsia="zh-CN"/>
        </w:rPr>
        <w:t>三</w:t>
      </w:r>
      <w:r>
        <w:rPr>
          <w:rFonts w:hint="eastAsia"/>
          <w:sz w:val="28"/>
          <w:szCs w:val="28"/>
          <w:highlight w:val="none"/>
        </w:rPr>
        <w:t>、满意度问题</w:t>
      </w:r>
    </w:p>
    <w:p>
      <w:pPr>
        <w:rPr>
          <w:rFonts w:hint="eastAsia" w:eastAsia="方正仿宋_GBK"/>
          <w:sz w:val="28"/>
          <w:szCs w:val="28"/>
          <w:highlight w:val="none"/>
          <w:lang w:eastAsia="zh-CN"/>
        </w:rPr>
      </w:pPr>
      <w:r>
        <w:rPr>
          <w:rFonts w:hint="eastAsia" w:ascii="Times New Roman" w:hAnsi="Times New Roman"/>
          <w:sz w:val="28"/>
          <w:szCs w:val="28"/>
          <w:highlight w:val="none"/>
        </w:rPr>
        <w:t>1</w:t>
      </w:r>
      <w:r>
        <w:rPr>
          <w:rFonts w:hint="eastAsia"/>
          <w:sz w:val="28"/>
          <w:szCs w:val="28"/>
          <w:highlight w:val="none"/>
        </w:rPr>
        <w:t>.您对于南京市当前的粮油市场稳定情况是否满意？</w:t>
      </w:r>
    </w:p>
    <w:p>
      <w:pPr>
        <w:rPr>
          <w:rFonts w:hint="eastAsia"/>
          <w:sz w:val="28"/>
          <w:szCs w:val="28"/>
          <w:highlight w:val="none"/>
        </w:rPr>
      </w:pPr>
      <w:r>
        <w:rPr>
          <w:rFonts w:hint="eastAsia"/>
          <w:sz w:val="28"/>
          <w:szCs w:val="28"/>
          <w:highlight w:val="none"/>
        </w:rPr>
        <w:t>A、非常满意B、比较满意C、基本满意D、不太满意E、非常不满意</w:t>
      </w:r>
    </w:p>
    <w:p>
      <w:pPr>
        <w:rPr>
          <w:rFonts w:hint="eastAsia" w:eastAsia="方正仿宋_GBK"/>
          <w:sz w:val="28"/>
          <w:szCs w:val="28"/>
          <w:highlight w:val="none"/>
          <w:lang w:eastAsia="zh-CN"/>
        </w:rPr>
      </w:pPr>
      <w:r>
        <w:rPr>
          <w:rFonts w:hint="eastAsia" w:ascii="Times New Roman" w:hAnsi="Times New Roman"/>
          <w:sz w:val="28"/>
          <w:szCs w:val="28"/>
          <w:highlight w:val="none"/>
        </w:rPr>
        <w:t>2</w:t>
      </w:r>
      <w:r>
        <w:rPr>
          <w:rFonts w:hint="eastAsia"/>
          <w:sz w:val="28"/>
          <w:szCs w:val="28"/>
          <w:highlight w:val="none"/>
        </w:rPr>
        <w:t>.您对于南京市粮食安全保障情况是否满意？</w:t>
      </w:r>
    </w:p>
    <w:p>
      <w:pPr>
        <w:rPr>
          <w:rFonts w:hint="eastAsia"/>
          <w:sz w:val="28"/>
          <w:szCs w:val="28"/>
          <w:highlight w:val="none"/>
        </w:rPr>
      </w:pPr>
      <w:r>
        <w:rPr>
          <w:rFonts w:hint="eastAsia"/>
          <w:sz w:val="28"/>
          <w:szCs w:val="28"/>
          <w:highlight w:val="none"/>
        </w:rPr>
        <w:t>A、非常满意B、比较满意C、基本满意D、不太满意E、非常不满意</w:t>
      </w:r>
    </w:p>
    <w:p>
      <w:pPr>
        <w:rPr>
          <w:rFonts w:hint="eastAsia" w:eastAsia="方正仿宋_GBK"/>
          <w:sz w:val="28"/>
          <w:szCs w:val="28"/>
          <w:highlight w:val="none"/>
          <w:lang w:eastAsia="zh-CN"/>
        </w:rPr>
      </w:pPr>
      <w:r>
        <w:rPr>
          <w:rFonts w:hint="eastAsia" w:ascii="Times New Roman" w:hAnsi="Times New Roman"/>
          <w:sz w:val="28"/>
          <w:szCs w:val="28"/>
          <w:highlight w:val="none"/>
        </w:rPr>
        <w:t>3</w:t>
      </w:r>
      <w:r>
        <w:rPr>
          <w:rFonts w:hint="eastAsia"/>
          <w:sz w:val="28"/>
          <w:szCs w:val="28"/>
          <w:highlight w:val="none"/>
        </w:rPr>
        <w:t>.您对于发放的市级补贴资金到位及时情况是否满意？</w:t>
      </w:r>
    </w:p>
    <w:p>
      <w:pPr>
        <w:rPr>
          <w:rFonts w:hint="eastAsia"/>
          <w:sz w:val="28"/>
          <w:szCs w:val="28"/>
          <w:highlight w:val="none"/>
        </w:rPr>
      </w:pPr>
      <w:r>
        <w:rPr>
          <w:rFonts w:hint="eastAsia"/>
          <w:sz w:val="28"/>
          <w:szCs w:val="28"/>
          <w:highlight w:val="none"/>
        </w:rPr>
        <w:t>A、非常满意B、比较满意C、基本满意D、不太满意E、非常不满意</w:t>
      </w:r>
    </w:p>
    <w:p>
      <w:pPr>
        <w:rPr>
          <w:rFonts w:hint="eastAsia" w:eastAsia="方正仿宋_GBK"/>
          <w:sz w:val="28"/>
          <w:szCs w:val="28"/>
          <w:highlight w:val="none"/>
          <w:lang w:eastAsia="zh-CN"/>
        </w:rPr>
      </w:pPr>
      <w:r>
        <w:rPr>
          <w:rFonts w:hint="eastAsia" w:ascii="Times New Roman" w:hAnsi="Times New Roman"/>
          <w:sz w:val="28"/>
          <w:szCs w:val="28"/>
          <w:highlight w:val="none"/>
        </w:rPr>
        <w:t>4</w:t>
      </w:r>
      <w:r>
        <w:rPr>
          <w:rFonts w:hint="eastAsia"/>
          <w:sz w:val="28"/>
          <w:szCs w:val="28"/>
          <w:highlight w:val="none"/>
        </w:rPr>
        <w:t>.您对于市储备粮补贴标准，缓解企业成本压力情况是否满意？</w:t>
      </w:r>
    </w:p>
    <w:p>
      <w:pPr>
        <w:rPr>
          <w:rFonts w:hint="eastAsia"/>
          <w:sz w:val="28"/>
          <w:szCs w:val="28"/>
          <w:highlight w:val="none"/>
        </w:rPr>
      </w:pPr>
      <w:r>
        <w:rPr>
          <w:rFonts w:hint="eastAsia"/>
          <w:sz w:val="28"/>
          <w:szCs w:val="28"/>
          <w:highlight w:val="none"/>
        </w:rPr>
        <w:t>A、非常满意B、比较满意C、基本满意D、不太满意E、非常不满意</w:t>
      </w:r>
    </w:p>
    <w:p>
      <w:pPr>
        <w:rPr>
          <w:rFonts w:hint="eastAsia"/>
          <w:sz w:val="28"/>
          <w:szCs w:val="28"/>
          <w:highlight w:val="none"/>
        </w:rPr>
      </w:pPr>
      <w:r>
        <w:rPr>
          <w:rFonts w:hint="eastAsia"/>
          <w:sz w:val="28"/>
          <w:szCs w:val="28"/>
          <w:highlight w:val="none"/>
          <w:lang w:val="en-US" w:eastAsia="zh-CN"/>
        </w:rPr>
        <w:t>四</w:t>
      </w:r>
      <w:r>
        <w:rPr>
          <w:rFonts w:hint="eastAsia"/>
          <w:sz w:val="28"/>
          <w:szCs w:val="28"/>
          <w:highlight w:val="none"/>
        </w:rPr>
        <w:t>、开放性问题</w:t>
      </w:r>
    </w:p>
    <w:p>
      <w:pPr>
        <w:rPr>
          <w:rFonts w:hint="eastAsia"/>
          <w:sz w:val="28"/>
          <w:szCs w:val="28"/>
          <w:highlight w:val="none"/>
        </w:rPr>
      </w:pPr>
      <w:r>
        <w:rPr>
          <w:rFonts w:hint="eastAsia" w:ascii="Times New Roman" w:hAnsi="Times New Roman"/>
          <w:sz w:val="28"/>
          <w:szCs w:val="28"/>
          <w:highlight w:val="none"/>
          <w:lang w:val="en-US" w:eastAsia="zh-CN"/>
        </w:rPr>
        <w:t>1</w:t>
      </w:r>
      <w:r>
        <w:rPr>
          <w:rFonts w:hint="eastAsia"/>
          <w:sz w:val="28"/>
          <w:szCs w:val="28"/>
          <w:highlight w:val="none"/>
          <w:lang w:val="en-US" w:eastAsia="zh-CN"/>
        </w:rPr>
        <w:t>.</w:t>
      </w:r>
      <w:r>
        <w:rPr>
          <w:rFonts w:hint="eastAsia"/>
          <w:sz w:val="28"/>
          <w:szCs w:val="28"/>
          <w:highlight w:val="none"/>
        </w:rPr>
        <w:t>您对粮食储备补贴项目还有哪些具体的意见或建议（可从政策改进、执行优化、宣传推广等方面提出）？</w:t>
      </w:r>
    </w:p>
    <w:p>
      <w:pPr>
        <w:pStyle w:val="19"/>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leftChars="0" w:firstLine="640" w:firstLineChars="200"/>
        <w:textAlignment w:val="baseline"/>
        <w:outlineLvl w:val="1"/>
        <w:rPr>
          <w:rFonts w:hint="default" w:ascii="Times New Roman" w:hAnsi="Times New Roman" w:eastAsia="方正楷体_GBK" w:cs="Times New Roman"/>
          <w:color w:val="auto"/>
          <w:kern w:val="0"/>
          <w:sz w:val="32"/>
          <w:szCs w:val="32"/>
          <w:highlight w:val="none"/>
          <w:lang w:val="en-US" w:eastAsia="zh-CN" w:bidi="ar-SA"/>
        </w:rPr>
      </w:pPr>
      <w:bookmarkStart w:id="38" w:name="_Toc9291"/>
      <w:bookmarkStart w:id="39" w:name="_Toc14912"/>
      <w:bookmarkStart w:id="40" w:name="_Toc13205"/>
      <w:bookmarkStart w:id="41" w:name="_Toc17378"/>
      <w:bookmarkStart w:id="42" w:name="_Toc14120"/>
      <w:bookmarkStart w:id="43" w:name="_Toc13506"/>
      <w:bookmarkStart w:id="44" w:name="_Toc4616"/>
      <w:bookmarkStart w:id="45" w:name="_Toc501"/>
      <w:bookmarkStart w:id="46" w:name="_Toc27388"/>
      <w:r>
        <w:rPr>
          <w:rFonts w:hint="default" w:ascii="Times New Roman" w:hAnsi="Times New Roman" w:eastAsia="方正楷体_GBK" w:cs="Times New Roman"/>
          <w:color w:val="auto"/>
          <w:kern w:val="0"/>
          <w:sz w:val="32"/>
          <w:szCs w:val="32"/>
          <w:highlight w:val="none"/>
          <w:lang w:val="en-US" w:eastAsia="zh-CN" w:bidi="ar-SA"/>
        </w:rPr>
        <w:t>（二）满意度问卷报告</w:t>
      </w:r>
      <w:bookmarkEnd w:id="38"/>
      <w:bookmarkEnd w:id="39"/>
      <w:bookmarkEnd w:id="40"/>
      <w:bookmarkEnd w:id="41"/>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承储企业</w:t>
      </w:r>
      <w:r>
        <w:rPr>
          <w:rFonts w:hint="default" w:ascii="Times New Roman" w:hAnsi="Times New Roman" w:eastAsia="仿宋_GB2312" w:cs="Times New Roman"/>
          <w:b/>
          <w:bCs/>
          <w:color w:val="auto"/>
          <w:kern w:val="0"/>
          <w:sz w:val="32"/>
          <w:szCs w:val="32"/>
          <w:highlight w:val="none"/>
        </w:rPr>
        <w:t>满意度</w:t>
      </w:r>
      <w:r>
        <w:rPr>
          <w:rFonts w:hint="default" w:ascii="Times New Roman" w:hAnsi="Times New Roman" w:eastAsia="仿宋_GB2312" w:cs="Times New Roman"/>
          <w:b/>
          <w:bCs/>
          <w:color w:val="auto"/>
          <w:kern w:val="0"/>
          <w:sz w:val="32"/>
          <w:szCs w:val="32"/>
          <w:highlight w:val="none"/>
          <w:lang w:val="en-US" w:eastAsia="zh-CN"/>
        </w:rPr>
        <w:t>调查报告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2"/>
          <w:sz w:val="32"/>
          <w:szCs w:val="22"/>
          <w:highlight w:val="none"/>
          <w:lang w:val="en-US" w:eastAsia="zh-CN" w:bidi="ar-SA"/>
        </w:rPr>
      </w:pPr>
      <w:r>
        <w:rPr>
          <w:rFonts w:hint="default" w:ascii="Times New Roman" w:hAnsi="Times New Roman" w:eastAsia="方正仿宋_GBK" w:cs="Times New Roman"/>
          <w:color w:val="auto"/>
          <w:kern w:val="2"/>
          <w:sz w:val="32"/>
          <w:szCs w:val="22"/>
          <w:highlight w:val="none"/>
          <w:lang w:val="en-US" w:eastAsia="zh-CN" w:bidi="ar-SA"/>
        </w:rPr>
        <w:t>为客观测定</w:t>
      </w:r>
      <w:r>
        <w:rPr>
          <w:rFonts w:hint="eastAsia" w:ascii="Times New Roman" w:hAnsi="Times New Roman" w:cs="Times New Roman"/>
          <w:color w:val="auto"/>
          <w:kern w:val="2"/>
          <w:sz w:val="32"/>
          <w:szCs w:val="22"/>
          <w:highlight w:val="none"/>
          <w:lang w:val="en-US" w:eastAsia="zh-CN" w:bidi="ar-SA"/>
        </w:rPr>
        <w:t>2024</w:t>
      </w:r>
      <w:r>
        <w:rPr>
          <w:rFonts w:hint="eastAsia" w:cs="Times New Roman"/>
          <w:color w:val="auto"/>
          <w:kern w:val="2"/>
          <w:sz w:val="32"/>
          <w:szCs w:val="22"/>
          <w:highlight w:val="none"/>
          <w:lang w:val="en-US" w:eastAsia="zh-CN" w:bidi="ar-SA"/>
        </w:rPr>
        <w:t>年</w:t>
      </w:r>
      <w:r>
        <w:rPr>
          <w:rFonts w:hint="default" w:ascii="Times New Roman" w:hAnsi="Times New Roman" w:eastAsia="方正仿宋_GBK" w:cs="Times New Roman"/>
          <w:color w:val="auto"/>
          <w:kern w:val="2"/>
          <w:sz w:val="32"/>
          <w:szCs w:val="22"/>
          <w:highlight w:val="none"/>
          <w:lang w:val="en-US" w:eastAsia="zh-CN" w:bidi="ar-SA"/>
        </w:rPr>
        <w:t>粮食专项补助资金管理效果，本次绩效评价根据公共财政理论原理引入“满意度”指标，对粮食承储企业相关人员进行满意度调查。</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outlineLvl w:val="9"/>
        <w:rPr>
          <w:rFonts w:hint="default" w:ascii="Times New Roman" w:hAnsi="Times New Roman" w:eastAsia="仿宋_GB2312" w:cs="Times New Roman"/>
          <w:b/>
          <w:bCs/>
          <w:color w:val="auto"/>
          <w:kern w:val="0"/>
          <w:sz w:val="32"/>
          <w:szCs w:val="32"/>
          <w:highlight w:val="none"/>
        </w:rPr>
      </w:pPr>
      <w:bookmarkStart w:id="47" w:name="_Toc11821"/>
      <w:bookmarkStart w:id="48" w:name="_Toc21036"/>
      <w:bookmarkStart w:id="49" w:name="_Toc26347"/>
      <w:bookmarkStart w:id="50" w:name="_Toc28098"/>
      <w:bookmarkStart w:id="51" w:name="_Toc11656"/>
      <w:bookmarkStart w:id="52" w:name="_Toc9431"/>
      <w:r>
        <w:rPr>
          <w:rFonts w:hint="default" w:ascii="Times New Roman" w:hAnsi="Times New Roman" w:eastAsia="仿宋_GB2312" w:cs="Times New Roman"/>
          <w:b/>
          <w:bCs/>
          <w:color w:val="auto"/>
          <w:kern w:val="0"/>
          <w:sz w:val="32"/>
          <w:szCs w:val="32"/>
          <w:highlight w:val="none"/>
          <w:lang w:val="en-US" w:eastAsia="zh-CN"/>
        </w:rPr>
        <w:t>一、</w:t>
      </w:r>
      <w:r>
        <w:rPr>
          <w:rFonts w:hint="default" w:ascii="Times New Roman" w:hAnsi="Times New Roman" w:eastAsia="仿宋_GB2312" w:cs="Times New Roman"/>
          <w:b/>
          <w:bCs/>
          <w:color w:val="auto"/>
          <w:kern w:val="0"/>
          <w:sz w:val="32"/>
          <w:szCs w:val="32"/>
          <w:highlight w:val="none"/>
        </w:rPr>
        <w:t>研究设计</w:t>
      </w:r>
      <w:bookmarkEnd w:id="47"/>
      <w:bookmarkEnd w:id="48"/>
      <w:bookmarkEnd w:id="49"/>
      <w:bookmarkEnd w:id="50"/>
      <w:bookmarkEnd w:id="51"/>
      <w:bookmarkEnd w:id="52"/>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outlineLvl w:val="9"/>
        <w:rPr>
          <w:rFonts w:hint="default" w:ascii="Times New Roman" w:hAnsi="Times New Roman" w:eastAsia="方正仿宋_GBK" w:cs="Times New Roman"/>
          <w:color w:val="auto"/>
          <w:kern w:val="2"/>
          <w:sz w:val="32"/>
          <w:szCs w:val="22"/>
          <w:highlight w:val="none"/>
          <w:lang w:val="en-US" w:eastAsia="zh-CN" w:bidi="ar-SA"/>
        </w:rPr>
      </w:pPr>
      <w:bookmarkStart w:id="53" w:name="_Toc4502"/>
      <w:bookmarkStart w:id="54" w:name="_Toc7420"/>
      <w:bookmarkStart w:id="55" w:name="_Toc13664"/>
      <w:bookmarkStart w:id="56" w:name="_Toc24800"/>
      <w:bookmarkStart w:id="57" w:name="_Toc25902"/>
      <w:bookmarkStart w:id="58" w:name="_Toc26995"/>
      <w:r>
        <w:rPr>
          <w:rFonts w:hint="default" w:ascii="Times New Roman" w:hAnsi="Times New Roman" w:eastAsia="方正仿宋_GBK" w:cs="Times New Roman"/>
          <w:color w:val="auto"/>
          <w:kern w:val="2"/>
          <w:sz w:val="32"/>
          <w:szCs w:val="22"/>
          <w:highlight w:val="none"/>
          <w:lang w:val="en-US" w:eastAsia="zh-CN" w:bidi="ar-SA"/>
        </w:rPr>
        <w:t>（一）调查对象与调查方法</w:t>
      </w:r>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2"/>
          <w:sz w:val="32"/>
          <w:szCs w:val="22"/>
          <w:highlight w:val="none"/>
          <w:lang w:val="en-US" w:eastAsia="zh-CN" w:bidi="ar-SA"/>
        </w:rPr>
      </w:pPr>
      <w:r>
        <w:rPr>
          <w:rFonts w:hint="default" w:ascii="Times New Roman" w:hAnsi="Times New Roman" w:eastAsia="方正仿宋_GBK" w:cs="Times New Roman"/>
          <w:color w:val="auto"/>
          <w:kern w:val="2"/>
          <w:sz w:val="32"/>
          <w:szCs w:val="22"/>
          <w:highlight w:val="none"/>
          <w:lang w:val="en-US" w:eastAsia="zh-CN" w:bidi="ar-SA"/>
        </w:rPr>
        <w:t>本次满意度调查的调查对象为各储备粮承储企业相关人员，共发放问卷</w:t>
      </w:r>
      <w:r>
        <w:rPr>
          <w:rFonts w:hint="eastAsia" w:ascii="Times New Roman" w:hAnsi="Times New Roman" w:cs="Times New Roman"/>
          <w:color w:val="auto"/>
          <w:kern w:val="2"/>
          <w:sz w:val="32"/>
          <w:szCs w:val="22"/>
          <w:highlight w:val="none"/>
          <w:lang w:val="en-US" w:eastAsia="zh-CN" w:bidi="ar-SA"/>
        </w:rPr>
        <w:t>35</w:t>
      </w:r>
      <w:r>
        <w:rPr>
          <w:rFonts w:hint="default" w:ascii="Times New Roman" w:hAnsi="Times New Roman" w:eastAsia="方正仿宋_GBK" w:cs="Times New Roman"/>
          <w:color w:val="auto"/>
          <w:kern w:val="2"/>
          <w:sz w:val="32"/>
          <w:szCs w:val="22"/>
          <w:highlight w:val="none"/>
          <w:lang w:val="en-US" w:eastAsia="zh-CN" w:bidi="ar-SA"/>
        </w:rPr>
        <w:t>份，实际回收</w:t>
      </w:r>
      <w:r>
        <w:rPr>
          <w:rFonts w:hint="eastAsia" w:ascii="Times New Roman" w:hAnsi="Times New Roman" w:cs="Times New Roman"/>
          <w:color w:val="auto"/>
          <w:kern w:val="2"/>
          <w:sz w:val="32"/>
          <w:szCs w:val="22"/>
          <w:highlight w:val="none"/>
          <w:lang w:val="en-US" w:eastAsia="zh-CN" w:bidi="ar-SA"/>
        </w:rPr>
        <w:t>34</w:t>
      </w:r>
      <w:r>
        <w:rPr>
          <w:rFonts w:hint="default" w:ascii="Times New Roman" w:hAnsi="Times New Roman" w:eastAsia="方正仿宋_GBK" w:cs="Times New Roman"/>
          <w:color w:val="auto"/>
          <w:kern w:val="2"/>
          <w:sz w:val="32"/>
          <w:szCs w:val="22"/>
          <w:highlight w:val="none"/>
          <w:lang w:val="en-US" w:eastAsia="zh-CN" w:bidi="ar-SA"/>
        </w:rPr>
        <w:t>份，有效问卷回收率为</w:t>
      </w:r>
      <w:r>
        <w:rPr>
          <w:rFonts w:hint="eastAsia" w:ascii="Times New Roman" w:hAnsi="Times New Roman" w:cs="Times New Roman"/>
          <w:color w:val="auto"/>
          <w:kern w:val="2"/>
          <w:sz w:val="32"/>
          <w:szCs w:val="22"/>
          <w:highlight w:val="none"/>
          <w:lang w:val="en-US" w:eastAsia="zh-CN" w:bidi="ar-SA"/>
        </w:rPr>
        <w:t>97</w:t>
      </w:r>
      <w:r>
        <w:rPr>
          <w:rFonts w:hint="default" w:ascii="Times New Roman" w:hAnsi="Times New Roman" w:eastAsia="方正仿宋_GBK" w:cs="Times New Roman"/>
          <w:color w:val="auto"/>
          <w:kern w:val="2"/>
          <w:sz w:val="32"/>
          <w:szCs w:val="22"/>
          <w:highlight w:val="none"/>
          <w:lang w:val="en-US" w:eastAsia="zh-CN" w:bidi="ar-SA"/>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outlineLvl w:val="9"/>
        <w:rPr>
          <w:rFonts w:hint="default" w:ascii="Times New Roman" w:hAnsi="Times New Roman" w:eastAsia="方正仿宋_GBK" w:cs="Times New Roman"/>
          <w:color w:val="auto"/>
          <w:kern w:val="2"/>
          <w:sz w:val="32"/>
          <w:szCs w:val="22"/>
          <w:highlight w:val="none"/>
          <w:lang w:val="en-US" w:eastAsia="zh-CN" w:bidi="ar-SA"/>
        </w:rPr>
      </w:pPr>
      <w:bookmarkStart w:id="59" w:name="_Toc4620"/>
      <w:bookmarkStart w:id="60" w:name="_Toc17749"/>
      <w:bookmarkStart w:id="61" w:name="_Toc4779"/>
      <w:bookmarkStart w:id="62" w:name="_Toc11016"/>
      <w:bookmarkStart w:id="63" w:name="_Toc21998"/>
      <w:bookmarkStart w:id="64" w:name="_Toc32141"/>
      <w:r>
        <w:rPr>
          <w:rFonts w:hint="default" w:ascii="Times New Roman" w:hAnsi="Times New Roman" w:eastAsia="方正仿宋_GBK" w:cs="Times New Roman"/>
          <w:color w:val="auto"/>
          <w:kern w:val="2"/>
          <w:sz w:val="32"/>
          <w:szCs w:val="22"/>
          <w:highlight w:val="none"/>
          <w:lang w:val="en-US" w:eastAsia="zh-CN" w:bidi="ar-SA"/>
        </w:rPr>
        <w:t>（二）调查问卷设计</w:t>
      </w:r>
      <w:bookmarkEnd w:id="59"/>
      <w:bookmarkEnd w:id="60"/>
      <w:bookmarkEnd w:id="61"/>
      <w:bookmarkEnd w:id="62"/>
      <w:bookmarkEnd w:id="63"/>
      <w:bookmarkEnd w:id="64"/>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2"/>
          <w:sz w:val="32"/>
          <w:szCs w:val="22"/>
          <w:highlight w:val="none"/>
          <w:lang w:val="en-US" w:eastAsia="zh-CN" w:bidi="ar-SA"/>
        </w:rPr>
      </w:pPr>
      <w:r>
        <w:rPr>
          <w:rFonts w:hint="default" w:ascii="Times New Roman" w:hAnsi="Times New Roman" w:eastAsia="方正仿宋_GBK" w:cs="Times New Roman"/>
          <w:color w:val="auto"/>
          <w:kern w:val="2"/>
          <w:sz w:val="32"/>
          <w:szCs w:val="22"/>
          <w:highlight w:val="none"/>
          <w:lang w:val="en-US" w:eastAsia="zh-CN" w:bidi="ar-SA"/>
        </w:rPr>
        <w:t>调查问卷主要分为两部分，第一部分为基本情况，主要了解调查对象所在单位</w:t>
      </w:r>
      <w:r>
        <w:rPr>
          <w:rFonts w:hint="eastAsia" w:cs="Times New Roman"/>
          <w:color w:val="auto"/>
          <w:kern w:val="2"/>
          <w:sz w:val="32"/>
          <w:szCs w:val="22"/>
          <w:highlight w:val="none"/>
          <w:lang w:val="en-US" w:eastAsia="zh-CN" w:bidi="ar-SA"/>
        </w:rPr>
        <w:t>和对项目补贴政策了解程度以及项目对提升企业粮食安全保障、应对粮食市场价格波动风险等作用程度</w:t>
      </w:r>
      <w:r>
        <w:rPr>
          <w:rFonts w:hint="default" w:ascii="Times New Roman" w:hAnsi="Times New Roman" w:eastAsia="方正仿宋_GBK" w:cs="Times New Roman"/>
          <w:color w:val="auto"/>
          <w:kern w:val="2"/>
          <w:sz w:val="32"/>
          <w:szCs w:val="22"/>
          <w:highlight w:val="none"/>
          <w:lang w:val="en-US" w:eastAsia="zh-CN" w:bidi="ar-SA"/>
        </w:rPr>
        <w:t>；第二部分为满意度问题，包括对粮油市场稳定情况、粮食安全保障情况、市级补贴资金到位及时情况、补贴标准缓解企业成本压力情况；第三部分为内部人员的意见和建议，通过开放式问答搜集，涵盖各个方面。</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outlineLvl w:val="9"/>
        <w:rPr>
          <w:rFonts w:hint="default" w:ascii="Times New Roman" w:hAnsi="Times New Roman" w:eastAsia="仿宋_GB2312" w:cs="Times New Roman"/>
          <w:b/>
          <w:bCs/>
          <w:color w:val="auto"/>
          <w:kern w:val="0"/>
          <w:sz w:val="32"/>
          <w:szCs w:val="32"/>
          <w:highlight w:val="none"/>
        </w:rPr>
      </w:pPr>
      <w:bookmarkStart w:id="65" w:name="_Toc31037"/>
      <w:bookmarkStart w:id="66" w:name="_Toc30927"/>
      <w:bookmarkStart w:id="67" w:name="_Toc31854"/>
      <w:bookmarkStart w:id="68" w:name="_Toc23113"/>
      <w:bookmarkStart w:id="69" w:name="_Toc2236"/>
      <w:bookmarkStart w:id="70" w:name="_Toc12930"/>
      <w:r>
        <w:rPr>
          <w:rFonts w:hint="default" w:ascii="Times New Roman" w:hAnsi="Times New Roman" w:eastAsia="仿宋_GB2312" w:cs="Times New Roman"/>
          <w:b/>
          <w:bCs/>
          <w:color w:val="auto"/>
          <w:kern w:val="0"/>
          <w:sz w:val="32"/>
          <w:szCs w:val="32"/>
          <w:highlight w:val="none"/>
          <w:lang w:val="en-US" w:eastAsia="zh-CN"/>
        </w:rPr>
        <w:t>二、</w:t>
      </w:r>
      <w:r>
        <w:rPr>
          <w:rFonts w:hint="default" w:ascii="Times New Roman" w:hAnsi="Times New Roman" w:eastAsia="仿宋_GB2312" w:cs="Times New Roman"/>
          <w:b/>
          <w:bCs/>
          <w:color w:val="auto"/>
          <w:kern w:val="0"/>
          <w:sz w:val="32"/>
          <w:szCs w:val="32"/>
          <w:highlight w:val="none"/>
        </w:rPr>
        <w:t>调查结果分析</w:t>
      </w:r>
      <w:bookmarkEnd w:id="65"/>
      <w:bookmarkEnd w:id="66"/>
      <w:bookmarkEnd w:id="67"/>
      <w:bookmarkEnd w:id="68"/>
      <w:bookmarkEnd w:id="69"/>
      <w:bookmarkEnd w:id="7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2"/>
          <w:sz w:val="32"/>
          <w:szCs w:val="22"/>
          <w:highlight w:val="none"/>
          <w:lang w:val="en-US" w:eastAsia="zh-CN" w:bidi="ar-SA"/>
        </w:rPr>
      </w:pPr>
      <w:r>
        <w:rPr>
          <w:rFonts w:hint="default" w:ascii="Times New Roman" w:hAnsi="Times New Roman" w:eastAsia="方正仿宋_GBK" w:cs="Times New Roman"/>
          <w:color w:val="auto"/>
          <w:kern w:val="2"/>
          <w:sz w:val="32"/>
          <w:szCs w:val="22"/>
          <w:highlight w:val="none"/>
          <w:lang w:val="en-US" w:eastAsia="zh-CN" w:bidi="ar-SA"/>
        </w:rPr>
        <w:t>在满意度问卷中，主要设计了对粮油市场稳定情况、粮食安全保障情况、市级补贴资金到位及时情况、补贴标准缓解企业成本压力情况、现有储备粮信息化系统功能业务需求符合性的满意度，共5个问题，满意度如下图所示：</w:t>
      </w:r>
    </w:p>
    <w:tbl>
      <w:tblPr>
        <w:tblStyle w:val="20"/>
        <w:tblW w:w="520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5"/>
        <w:gridCol w:w="5192"/>
        <w:gridCol w:w="112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调研问题</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highlight w:val="none"/>
                <w:u w:val="none"/>
                <w:lang w:val="en-US"/>
              </w:rPr>
            </w:pPr>
            <w:r>
              <w:rPr>
                <w:rFonts w:hint="eastAsia" w:ascii="仿宋" w:hAnsi="仿宋" w:eastAsia="仿宋" w:cs="仿宋"/>
                <w:b/>
                <w:bCs/>
                <w:i w:val="0"/>
                <w:iCs w:val="0"/>
                <w:color w:val="000000"/>
                <w:kern w:val="0"/>
                <w:sz w:val="21"/>
                <w:szCs w:val="21"/>
                <w:highlight w:val="none"/>
                <w:u w:val="none"/>
                <w:lang w:val="en-US" w:eastAsia="zh-CN" w:bidi="ar"/>
              </w:rPr>
              <w:t>项目基本情况问题</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答卷数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您对粮食储备补贴项目的政策内容了解程度如何？</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A.</w:t>
            </w:r>
            <w:r>
              <w:rPr>
                <w:rFonts w:hint="eastAsia" w:ascii="宋体" w:hAnsi="宋体" w:eastAsia="宋体" w:cs="宋体"/>
                <w:i w:val="0"/>
                <w:iCs w:val="0"/>
                <w:color w:val="000000"/>
                <w:kern w:val="0"/>
                <w:sz w:val="21"/>
                <w:szCs w:val="21"/>
                <w:highlight w:val="none"/>
                <w:u w:val="none"/>
                <w:lang w:val="en-US" w:eastAsia="zh-CN" w:bidi="ar"/>
              </w:rPr>
              <w:t>非常了解，熟悉各项细则和流程</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highlight w:val="none"/>
                <w:u w:val="none"/>
              </w:rPr>
            </w:pP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B.</w:t>
            </w:r>
            <w:r>
              <w:rPr>
                <w:rFonts w:hint="eastAsia" w:ascii="宋体" w:hAnsi="宋体" w:eastAsia="宋体" w:cs="宋体"/>
                <w:i w:val="0"/>
                <w:iCs w:val="0"/>
                <w:color w:val="000000"/>
                <w:kern w:val="0"/>
                <w:sz w:val="21"/>
                <w:szCs w:val="21"/>
                <w:highlight w:val="none"/>
                <w:u w:val="none"/>
                <w:lang w:val="en-US" w:eastAsia="zh-CN" w:bidi="ar"/>
              </w:rPr>
              <w:t>了解一些主要内容，但对部分细节不太清楚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highlight w:val="none"/>
                <w:u w:val="none"/>
              </w:rPr>
            </w:pP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C.</w:t>
            </w:r>
            <w:r>
              <w:rPr>
                <w:rFonts w:hint="eastAsia" w:ascii="宋体" w:hAnsi="宋体" w:eastAsia="宋体" w:cs="宋体"/>
                <w:i w:val="0"/>
                <w:iCs w:val="0"/>
                <w:color w:val="000000"/>
                <w:kern w:val="0"/>
                <w:sz w:val="21"/>
                <w:szCs w:val="21"/>
                <w:highlight w:val="none"/>
                <w:u w:val="none"/>
                <w:lang w:val="en-US" w:eastAsia="zh-CN" w:bidi="ar"/>
              </w:rPr>
              <w:t>只有大致的了解，不太清楚具体规定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highlight w:val="none"/>
                <w:u w:val="none"/>
              </w:rPr>
            </w:pP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D.</w:t>
            </w:r>
            <w:r>
              <w:rPr>
                <w:rFonts w:hint="eastAsia" w:ascii="宋体" w:hAnsi="宋体" w:eastAsia="宋体" w:cs="宋体"/>
                <w:i w:val="0"/>
                <w:iCs w:val="0"/>
                <w:color w:val="000000"/>
                <w:kern w:val="0"/>
                <w:sz w:val="21"/>
                <w:szCs w:val="21"/>
                <w:highlight w:val="none"/>
                <w:u w:val="none"/>
                <w:lang w:val="en-US" w:eastAsia="zh-CN" w:bidi="ar"/>
              </w:rPr>
              <w:t>几乎不了解</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您认为粮食储备补贴项目对您的粮食储备保障方面起到了多大的作用？</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A.</w:t>
            </w:r>
            <w:r>
              <w:rPr>
                <w:rFonts w:hint="eastAsia" w:ascii="宋体" w:hAnsi="宋体" w:eastAsia="宋体" w:cs="宋体"/>
                <w:i w:val="0"/>
                <w:iCs w:val="0"/>
                <w:color w:val="000000"/>
                <w:kern w:val="0"/>
                <w:sz w:val="21"/>
                <w:szCs w:val="21"/>
                <w:highlight w:val="none"/>
                <w:u w:val="none"/>
                <w:lang w:val="en-US" w:eastAsia="zh-CN" w:bidi="ar"/>
              </w:rPr>
              <w:t>作用非常明显，极大改善了粮食储备状况</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highlight w:val="none"/>
                <w:u w:val="none"/>
              </w:rPr>
            </w:pP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B.</w:t>
            </w:r>
            <w:r>
              <w:rPr>
                <w:rFonts w:hint="eastAsia" w:ascii="宋体" w:hAnsi="宋体" w:eastAsia="宋体" w:cs="宋体"/>
                <w:i w:val="0"/>
                <w:iCs w:val="0"/>
                <w:color w:val="000000"/>
                <w:kern w:val="0"/>
                <w:sz w:val="21"/>
                <w:szCs w:val="21"/>
                <w:highlight w:val="none"/>
                <w:u w:val="none"/>
                <w:lang w:val="en-US" w:eastAsia="zh-CN" w:bidi="ar"/>
              </w:rPr>
              <w:t>有一定作用，粮食储备得到一定程度的提升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highlight w:val="none"/>
                <w:u w:val="none"/>
              </w:rPr>
            </w:pP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C.作用一般，对粮食储备影响不大</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highlight w:val="none"/>
                <w:u w:val="none"/>
              </w:rPr>
            </w:pP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D.几乎没有作用</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该补贴项目是否有助于您应对粮食价格波动带来的风险？</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A.</w:t>
            </w:r>
            <w:r>
              <w:rPr>
                <w:rFonts w:hint="eastAsia" w:ascii="宋体" w:hAnsi="宋体" w:eastAsia="宋体" w:cs="宋体"/>
                <w:i w:val="0"/>
                <w:iCs w:val="0"/>
                <w:color w:val="000000"/>
                <w:kern w:val="0"/>
                <w:sz w:val="21"/>
                <w:szCs w:val="21"/>
                <w:highlight w:val="none"/>
                <w:u w:val="none"/>
                <w:lang w:val="en-US" w:eastAsia="zh-CN" w:bidi="ar"/>
              </w:rPr>
              <w:t>帮助很大，能够有效缓解价格波动带来的影响</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highlight w:val="none"/>
                <w:u w:val="none"/>
              </w:rPr>
            </w:pP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B.</w:t>
            </w:r>
            <w:r>
              <w:rPr>
                <w:rFonts w:hint="eastAsia" w:ascii="宋体" w:hAnsi="宋体" w:eastAsia="宋体" w:cs="宋体"/>
                <w:i w:val="0"/>
                <w:iCs w:val="0"/>
                <w:color w:val="000000"/>
                <w:kern w:val="0"/>
                <w:sz w:val="21"/>
                <w:szCs w:val="21"/>
                <w:highlight w:val="none"/>
                <w:u w:val="none"/>
                <w:lang w:val="en-US" w:eastAsia="zh-CN" w:bidi="ar"/>
              </w:rPr>
              <w:t>有一定帮助，能起到一定的缓冲作用</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highlight w:val="none"/>
                <w:u w:val="none"/>
              </w:rPr>
            </w:pP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C.</w:t>
            </w:r>
            <w:r>
              <w:rPr>
                <w:rFonts w:hint="eastAsia" w:ascii="宋体" w:hAnsi="宋体" w:eastAsia="宋体" w:cs="宋体"/>
                <w:i w:val="0"/>
                <w:iCs w:val="0"/>
                <w:color w:val="000000"/>
                <w:kern w:val="0"/>
                <w:sz w:val="21"/>
                <w:szCs w:val="21"/>
                <w:highlight w:val="none"/>
                <w:u w:val="none"/>
                <w:lang w:val="en-US" w:eastAsia="zh-CN" w:bidi="ar"/>
              </w:rPr>
              <w:t>帮助较小，价格波动影响依然较大</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highlight w:val="none"/>
                <w:u w:val="none"/>
              </w:rPr>
            </w:pP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D.</w:t>
            </w:r>
            <w:r>
              <w:rPr>
                <w:rFonts w:hint="eastAsia" w:ascii="宋体" w:hAnsi="宋体" w:eastAsia="宋体" w:cs="宋体"/>
                <w:i w:val="0"/>
                <w:iCs w:val="0"/>
                <w:color w:val="000000"/>
                <w:kern w:val="0"/>
                <w:sz w:val="21"/>
                <w:szCs w:val="21"/>
                <w:highlight w:val="none"/>
                <w:u w:val="none"/>
                <w:lang w:val="en-US" w:eastAsia="zh-CN" w:bidi="ar"/>
              </w:rPr>
              <w:t>没有帮助</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您觉得粮食储备补贴项目对促进当地粮食安全的总体贡献如何？</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A.</w:t>
            </w:r>
            <w:r>
              <w:rPr>
                <w:rFonts w:hint="eastAsia" w:ascii="宋体" w:hAnsi="宋体" w:eastAsia="宋体" w:cs="宋体"/>
                <w:i w:val="0"/>
                <w:iCs w:val="0"/>
                <w:color w:val="000000"/>
                <w:kern w:val="0"/>
                <w:sz w:val="21"/>
                <w:szCs w:val="21"/>
                <w:highlight w:val="none"/>
                <w:u w:val="none"/>
                <w:lang w:val="en-US" w:eastAsia="zh-CN" w:bidi="ar"/>
              </w:rPr>
              <w:t>贡献显著，是保障粮食安全的重要举措</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highlight w:val="none"/>
                <w:u w:val="none"/>
              </w:rPr>
            </w:pP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B.</w:t>
            </w:r>
            <w:r>
              <w:rPr>
                <w:rFonts w:hint="eastAsia" w:ascii="宋体" w:hAnsi="宋体" w:eastAsia="宋体" w:cs="宋体"/>
                <w:i w:val="0"/>
                <w:iCs w:val="0"/>
                <w:color w:val="000000"/>
                <w:kern w:val="0"/>
                <w:sz w:val="21"/>
                <w:szCs w:val="21"/>
                <w:highlight w:val="none"/>
                <w:u w:val="none"/>
                <w:lang w:val="en-US" w:eastAsia="zh-CN" w:bidi="ar"/>
              </w:rPr>
              <w:t>贡献较大，起到了积极的推动作用</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highlight w:val="none"/>
                <w:u w:val="none"/>
              </w:rPr>
            </w:pP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C.</w:t>
            </w:r>
            <w:r>
              <w:rPr>
                <w:rFonts w:hint="eastAsia" w:ascii="宋体" w:hAnsi="宋体" w:eastAsia="宋体" w:cs="宋体"/>
                <w:i w:val="0"/>
                <w:iCs w:val="0"/>
                <w:color w:val="000000"/>
                <w:kern w:val="0"/>
                <w:sz w:val="21"/>
                <w:szCs w:val="21"/>
                <w:highlight w:val="none"/>
                <w:u w:val="none"/>
                <w:lang w:val="en-US" w:eastAsia="zh-CN" w:bidi="ar"/>
              </w:rPr>
              <w:t>贡献一般，有一定作用但效果有限</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highlight w:val="none"/>
                <w:u w:val="none"/>
              </w:rPr>
            </w:pP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D.</w:t>
            </w:r>
            <w:r>
              <w:rPr>
                <w:rFonts w:hint="eastAsia" w:ascii="宋体" w:hAnsi="宋体" w:eastAsia="宋体" w:cs="宋体"/>
                <w:i w:val="0"/>
                <w:iCs w:val="0"/>
                <w:color w:val="000000"/>
                <w:kern w:val="0"/>
                <w:sz w:val="21"/>
                <w:szCs w:val="21"/>
                <w:highlight w:val="none"/>
                <w:u w:val="none"/>
                <w:lang w:val="en-US" w:eastAsia="zh-CN" w:bidi="ar"/>
              </w:rPr>
              <w:t>贡献很小，对粮食安全影响不大</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0.00%</w:t>
            </w:r>
          </w:p>
        </w:tc>
      </w:tr>
    </w:tbl>
    <w:p>
      <w:pPr>
        <w:pStyle w:val="10"/>
        <w:rPr>
          <w:rFonts w:hint="default"/>
          <w:highlight w:val="none"/>
          <w:lang w:val="en-US" w:eastAsia="zh-CN"/>
        </w:rPr>
        <w:sectPr>
          <w:pgSz w:w="11906" w:h="16838"/>
          <w:pgMar w:top="2098" w:right="1587" w:bottom="1984" w:left="1587" w:header="851" w:footer="992" w:gutter="0"/>
          <w:pgNumType w:fmt="decimal"/>
          <w:cols w:space="720" w:num="1"/>
          <w:rtlGutter w:val="0"/>
          <w:docGrid w:type="lines" w:linePitch="435" w:charSpace="0"/>
        </w:sectPr>
      </w:pPr>
    </w:p>
    <w:tbl>
      <w:tblPr>
        <w:tblStyle w:val="20"/>
        <w:tblW w:w="517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0"/>
        <w:gridCol w:w="1445"/>
        <w:gridCol w:w="1319"/>
        <w:gridCol w:w="1320"/>
        <w:gridCol w:w="1361"/>
        <w:gridCol w:w="1333"/>
        <w:gridCol w:w="1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426"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满意度满意度统计表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9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满意度问题</w:t>
            </w:r>
          </w:p>
        </w:tc>
        <w:tc>
          <w:tcPr>
            <w:tcW w:w="144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r>
              <w:rPr>
                <w:rFonts w:hint="eastAsia" w:ascii="仿宋" w:hAnsi="仿宋" w:eastAsia="仿宋" w:cs="仿宋"/>
                <w:i w:val="0"/>
                <w:iCs w:val="0"/>
                <w:color w:val="000000"/>
                <w:kern w:val="0"/>
                <w:sz w:val="21"/>
                <w:szCs w:val="21"/>
                <w:highlight w:val="none"/>
                <w:u w:val="none"/>
                <w:lang w:val="en-US" w:eastAsia="zh-CN" w:bidi="ar"/>
              </w:rPr>
              <w:t>分（人数）</w:t>
            </w:r>
          </w:p>
        </w:tc>
        <w:tc>
          <w:tcPr>
            <w:tcW w:w="131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仿宋" w:hAnsi="仿宋" w:eastAsia="仿宋" w:cs="仿宋"/>
                <w:i w:val="0"/>
                <w:iCs w:val="0"/>
                <w:color w:val="000000"/>
                <w:kern w:val="0"/>
                <w:sz w:val="21"/>
                <w:szCs w:val="21"/>
                <w:highlight w:val="none"/>
                <w:u w:val="none"/>
                <w:lang w:val="en-US" w:eastAsia="zh-CN" w:bidi="ar"/>
              </w:rPr>
              <w:t>分（人数）</w:t>
            </w:r>
          </w:p>
        </w:tc>
        <w:tc>
          <w:tcPr>
            <w:tcW w:w="132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仿宋" w:hAnsi="仿宋" w:eastAsia="仿宋" w:cs="仿宋"/>
                <w:i w:val="0"/>
                <w:iCs w:val="0"/>
                <w:color w:val="000000"/>
                <w:kern w:val="0"/>
                <w:sz w:val="21"/>
                <w:szCs w:val="21"/>
                <w:highlight w:val="none"/>
                <w:u w:val="none"/>
                <w:lang w:val="en-US" w:eastAsia="zh-CN" w:bidi="ar"/>
              </w:rPr>
              <w:t>分（人数）</w:t>
            </w:r>
          </w:p>
        </w:tc>
        <w:tc>
          <w:tcPr>
            <w:tcW w:w="136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仿宋" w:hAnsi="仿宋" w:eastAsia="仿宋" w:cs="仿宋"/>
                <w:i w:val="0"/>
                <w:iCs w:val="0"/>
                <w:color w:val="000000"/>
                <w:kern w:val="0"/>
                <w:sz w:val="21"/>
                <w:szCs w:val="21"/>
                <w:highlight w:val="none"/>
                <w:u w:val="none"/>
                <w:lang w:val="en-US" w:eastAsia="zh-CN" w:bidi="ar"/>
              </w:rPr>
              <w:t>分（人数）</w:t>
            </w:r>
          </w:p>
        </w:tc>
        <w:tc>
          <w:tcPr>
            <w:tcW w:w="133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仿宋" w:hAnsi="仿宋" w:eastAsia="仿宋" w:cs="仿宋"/>
                <w:i w:val="0"/>
                <w:iCs w:val="0"/>
                <w:color w:val="000000"/>
                <w:kern w:val="0"/>
                <w:sz w:val="21"/>
                <w:szCs w:val="21"/>
                <w:highlight w:val="none"/>
                <w:u w:val="none"/>
                <w:lang w:val="en-US" w:eastAsia="zh-CN" w:bidi="ar"/>
              </w:rPr>
              <w:t>0</w:t>
            </w:r>
            <w:r>
              <w:rPr>
                <w:rFonts w:hint="eastAsia" w:ascii="仿宋" w:hAnsi="仿宋" w:eastAsia="仿宋" w:cs="仿宋"/>
                <w:i w:val="0"/>
                <w:iCs w:val="0"/>
                <w:color w:val="000000"/>
                <w:kern w:val="0"/>
                <w:sz w:val="21"/>
                <w:szCs w:val="21"/>
                <w:highlight w:val="none"/>
                <w:u w:val="none"/>
                <w:lang w:val="en-US" w:eastAsia="zh-CN" w:bidi="ar"/>
              </w:rPr>
              <w:t>分（人数）</w:t>
            </w:r>
          </w:p>
        </w:tc>
        <w:tc>
          <w:tcPr>
            <w:tcW w:w="135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综合满意度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9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您对于南京市当前的粮油市场稳定情况是否满意？</w:t>
            </w: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26</w:t>
            </w:r>
          </w:p>
        </w:tc>
        <w:tc>
          <w:tcPr>
            <w:tcW w:w="13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132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13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13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13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9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您对于南京市粮食安全保障情况是否满意？</w:t>
            </w: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31</w:t>
            </w:r>
          </w:p>
        </w:tc>
        <w:tc>
          <w:tcPr>
            <w:tcW w:w="13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132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13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13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13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9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您对于发放的市级补贴资金到位及时情况是否满意？</w:t>
            </w: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28</w:t>
            </w:r>
          </w:p>
        </w:tc>
        <w:tc>
          <w:tcPr>
            <w:tcW w:w="13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132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13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3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13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9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您对于市储备粮补贴标准，缓解企业成本压力情况是否满意？</w:t>
            </w:r>
          </w:p>
        </w:tc>
        <w:tc>
          <w:tcPr>
            <w:tcW w:w="14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27</w:t>
            </w:r>
          </w:p>
        </w:tc>
        <w:tc>
          <w:tcPr>
            <w:tcW w:w="13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132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13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3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13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合计（综合满意度）</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112</w:t>
            </w:r>
          </w:p>
        </w:tc>
        <w:tc>
          <w:tcPr>
            <w:tcW w:w="13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13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13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426" w:type="dxa"/>
            <w:gridSpan w:val="7"/>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3426"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备注：选项</w:t>
            </w:r>
            <w:r>
              <w:rPr>
                <w:rFonts w:hint="default" w:ascii="Times New Roman" w:hAnsi="Times New Roman" w:eastAsia="仿宋" w:cs="Times New Roman"/>
                <w:i w:val="0"/>
                <w:iCs w:val="0"/>
                <w:color w:val="000000"/>
                <w:kern w:val="0"/>
                <w:sz w:val="21"/>
                <w:szCs w:val="21"/>
                <w:highlight w:val="none"/>
                <w:u w:val="none"/>
                <w:lang w:val="en-US" w:eastAsia="zh-CN" w:bidi="ar"/>
              </w:rPr>
              <w:t>A</w:t>
            </w:r>
            <w:r>
              <w:rPr>
                <w:rFonts w:hint="eastAsia" w:ascii="仿宋" w:hAnsi="仿宋" w:eastAsia="仿宋" w:cs="仿宋"/>
                <w:i w:val="0"/>
                <w:iCs w:val="0"/>
                <w:color w:val="000000"/>
                <w:kern w:val="0"/>
                <w:sz w:val="21"/>
                <w:szCs w:val="21"/>
                <w:highlight w:val="none"/>
                <w:u w:val="none"/>
                <w:lang w:val="en-US" w:eastAsia="zh-CN" w:bidi="ar"/>
              </w:rPr>
              <w:t>、</w:t>
            </w:r>
            <w:r>
              <w:rPr>
                <w:rFonts w:hint="default" w:ascii="Times New Roman" w:hAnsi="Times New Roman" w:eastAsia="仿宋" w:cs="Times New Roman"/>
                <w:i w:val="0"/>
                <w:iCs w:val="0"/>
                <w:color w:val="000000"/>
                <w:kern w:val="0"/>
                <w:sz w:val="21"/>
                <w:szCs w:val="21"/>
                <w:highlight w:val="none"/>
                <w:u w:val="none"/>
                <w:lang w:val="en-US" w:eastAsia="zh-CN" w:bidi="ar"/>
              </w:rPr>
              <w:t>B</w:t>
            </w:r>
            <w:r>
              <w:rPr>
                <w:rFonts w:hint="eastAsia" w:ascii="仿宋" w:hAnsi="仿宋" w:eastAsia="仿宋" w:cs="仿宋"/>
                <w:i w:val="0"/>
                <w:iCs w:val="0"/>
                <w:color w:val="000000"/>
                <w:kern w:val="0"/>
                <w:sz w:val="21"/>
                <w:szCs w:val="21"/>
                <w:highlight w:val="none"/>
                <w:u w:val="none"/>
                <w:lang w:val="en-US" w:eastAsia="zh-CN" w:bidi="ar"/>
              </w:rPr>
              <w:t>、</w:t>
            </w:r>
            <w:r>
              <w:rPr>
                <w:rFonts w:hint="default" w:ascii="Times New Roman" w:hAnsi="Times New Roman" w:eastAsia="仿宋" w:cs="Times New Roman"/>
                <w:i w:val="0"/>
                <w:iCs w:val="0"/>
                <w:color w:val="000000"/>
                <w:kern w:val="0"/>
                <w:sz w:val="21"/>
                <w:szCs w:val="21"/>
                <w:highlight w:val="none"/>
                <w:u w:val="none"/>
                <w:lang w:val="en-US" w:eastAsia="zh-CN" w:bidi="ar"/>
              </w:rPr>
              <w:t>C</w:t>
            </w:r>
            <w:r>
              <w:rPr>
                <w:rFonts w:hint="eastAsia" w:ascii="仿宋" w:hAnsi="仿宋" w:eastAsia="仿宋" w:cs="仿宋"/>
                <w:i w:val="0"/>
                <w:iCs w:val="0"/>
                <w:color w:val="000000"/>
                <w:kern w:val="0"/>
                <w:sz w:val="21"/>
                <w:szCs w:val="21"/>
                <w:highlight w:val="none"/>
                <w:u w:val="none"/>
                <w:lang w:val="en-US" w:eastAsia="zh-CN" w:bidi="ar"/>
              </w:rPr>
              <w:t>、</w:t>
            </w:r>
            <w:r>
              <w:rPr>
                <w:rFonts w:hint="default" w:ascii="Times New Roman" w:hAnsi="Times New Roman" w:eastAsia="仿宋" w:cs="Times New Roman"/>
                <w:i w:val="0"/>
                <w:iCs w:val="0"/>
                <w:color w:val="000000"/>
                <w:kern w:val="0"/>
                <w:sz w:val="21"/>
                <w:szCs w:val="21"/>
                <w:highlight w:val="none"/>
                <w:u w:val="none"/>
                <w:lang w:val="en-US" w:eastAsia="zh-CN" w:bidi="ar"/>
              </w:rPr>
              <w:t>D</w:t>
            </w:r>
            <w:r>
              <w:rPr>
                <w:rFonts w:hint="eastAsia" w:ascii="宋体" w:hAnsi="宋体" w:eastAsia="宋体" w:cs="宋体"/>
                <w:i w:val="0"/>
                <w:iCs w:val="0"/>
                <w:color w:val="000000"/>
                <w:kern w:val="0"/>
                <w:sz w:val="21"/>
                <w:szCs w:val="21"/>
                <w:highlight w:val="none"/>
                <w:u w:val="none"/>
                <w:lang w:val="en-US" w:eastAsia="zh-CN" w:bidi="ar"/>
              </w:rPr>
              <w:t>、E</w:t>
            </w:r>
            <w:r>
              <w:rPr>
                <w:rFonts w:hint="eastAsia" w:ascii="仿宋" w:hAnsi="仿宋" w:eastAsia="仿宋" w:cs="仿宋"/>
                <w:i w:val="0"/>
                <w:iCs w:val="0"/>
                <w:color w:val="000000"/>
                <w:kern w:val="0"/>
                <w:sz w:val="21"/>
                <w:szCs w:val="21"/>
                <w:highlight w:val="none"/>
                <w:u w:val="none"/>
                <w:lang w:val="en-US" w:eastAsia="zh-CN" w:bidi="ar"/>
              </w:rPr>
              <w:t>分别对应分数</w:t>
            </w:r>
            <w:r>
              <w:rPr>
                <w:rFonts w:hint="eastAsia" w:ascii="Times New Roman" w:hAnsi="Times New Roman" w:eastAsia="仿宋" w:cs="仿宋"/>
                <w:i w:val="0"/>
                <w:iCs w:val="0"/>
                <w:color w:val="000000"/>
                <w:kern w:val="0"/>
                <w:sz w:val="21"/>
                <w:szCs w:val="21"/>
                <w:highlight w:val="none"/>
                <w:u w:val="none"/>
                <w:lang w:val="en-US" w:eastAsia="zh-CN" w:bidi="ar"/>
              </w:rPr>
              <w:t>4</w:t>
            </w:r>
            <w:r>
              <w:rPr>
                <w:rFonts w:hint="eastAsia" w:ascii="仿宋" w:hAnsi="仿宋" w:eastAsia="仿宋" w:cs="仿宋"/>
                <w:i w:val="0"/>
                <w:iCs w:val="0"/>
                <w:color w:val="000000"/>
                <w:kern w:val="0"/>
                <w:sz w:val="21"/>
                <w:szCs w:val="21"/>
                <w:highlight w:val="none"/>
                <w:u w:val="none"/>
                <w:lang w:val="en-US" w:eastAsia="zh-CN" w:bidi="ar"/>
              </w:rPr>
              <w:t>分、</w:t>
            </w:r>
            <w:r>
              <w:rPr>
                <w:rFonts w:hint="default" w:ascii="Times New Roman" w:hAnsi="Times New Roman" w:eastAsia="仿宋" w:cs="Times New Roman"/>
                <w:i w:val="0"/>
                <w:iCs w:val="0"/>
                <w:color w:val="000000"/>
                <w:kern w:val="0"/>
                <w:sz w:val="21"/>
                <w:szCs w:val="21"/>
                <w:highlight w:val="none"/>
                <w:u w:val="none"/>
                <w:lang w:val="en-US" w:eastAsia="zh-CN" w:bidi="ar"/>
              </w:rPr>
              <w:t>3</w:t>
            </w:r>
            <w:r>
              <w:rPr>
                <w:rFonts w:hint="eastAsia" w:ascii="仿宋" w:hAnsi="仿宋" w:eastAsia="仿宋" w:cs="仿宋"/>
                <w:i w:val="0"/>
                <w:iCs w:val="0"/>
                <w:color w:val="000000"/>
                <w:kern w:val="0"/>
                <w:sz w:val="21"/>
                <w:szCs w:val="21"/>
                <w:highlight w:val="none"/>
                <w:u w:val="none"/>
                <w:lang w:val="en-US" w:eastAsia="zh-CN" w:bidi="ar"/>
              </w:rPr>
              <w:t>分、</w:t>
            </w:r>
            <w:r>
              <w:rPr>
                <w:rFonts w:hint="eastAsia" w:ascii="Times New Roman" w:hAnsi="Times New Roman" w:eastAsia="仿宋" w:cs="仿宋"/>
                <w:i w:val="0"/>
                <w:iCs w:val="0"/>
                <w:color w:val="000000"/>
                <w:kern w:val="0"/>
                <w:sz w:val="21"/>
                <w:szCs w:val="21"/>
                <w:highlight w:val="none"/>
                <w:u w:val="none"/>
                <w:lang w:val="en-US" w:eastAsia="zh-CN" w:bidi="ar"/>
              </w:rPr>
              <w:t>2</w:t>
            </w:r>
            <w:r>
              <w:rPr>
                <w:rFonts w:hint="eastAsia" w:ascii="仿宋" w:hAnsi="仿宋" w:eastAsia="仿宋" w:cs="仿宋"/>
                <w:i w:val="0"/>
                <w:iCs w:val="0"/>
                <w:color w:val="000000"/>
                <w:kern w:val="0"/>
                <w:sz w:val="21"/>
                <w:szCs w:val="21"/>
                <w:highlight w:val="none"/>
                <w:u w:val="none"/>
                <w:lang w:val="en-US" w:eastAsia="zh-CN" w:bidi="ar"/>
              </w:rPr>
              <w:t>分、</w:t>
            </w:r>
            <w:r>
              <w:rPr>
                <w:rFonts w:hint="eastAsia" w:ascii="Times New Roman" w:hAnsi="Times New Roman" w:eastAsia="仿宋" w:cs="仿宋"/>
                <w:i w:val="0"/>
                <w:iCs w:val="0"/>
                <w:color w:val="000000"/>
                <w:kern w:val="0"/>
                <w:sz w:val="21"/>
                <w:szCs w:val="21"/>
                <w:highlight w:val="none"/>
                <w:u w:val="none"/>
                <w:lang w:val="en-US" w:eastAsia="zh-CN" w:bidi="ar"/>
              </w:rPr>
              <w:t>1</w:t>
            </w:r>
            <w:r>
              <w:rPr>
                <w:rFonts w:hint="eastAsia" w:ascii="仿宋" w:hAnsi="仿宋" w:eastAsia="仿宋" w:cs="仿宋"/>
                <w:i w:val="0"/>
                <w:iCs w:val="0"/>
                <w:color w:val="000000"/>
                <w:kern w:val="0"/>
                <w:sz w:val="21"/>
                <w:szCs w:val="21"/>
                <w:highlight w:val="none"/>
                <w:u w:val="none"/>
                <w:lang w:val="en-US" w:eastAsia="zh-CN" w:bidi="ar"/>
              </w:rPr>
              <w:t>分、</w:t>
            </w:r>
            <w:r>
              <w:rPr>
                <w:rFonts w:hint="eastAsia" w:ascii="Times New Roman" w:hAnsi="Times New Roman" w:eastAsia="仿宋" w:cs="仿宋"/>
                <w:i w:val="0"/>
                <w:iCs w:val="0"/>
                <w:color w:val="000000"/>
                <w:kern w:val="0"/>
                <w:sz w:val="21"/>
                <w:szCs w:val="21"/>
                <w:highlight w:val="none"/>
                <w:u w:val="none"/>
                <w:lang w:val="en-US" w:eastAsia="zh-CN" w:bidi="ar"/>
              </w:rPr>
              <w:t>0</w:t>
            </w:r>
            <w:r>
              <w:rPr>
                <w:rFonts w:hint="eastAsia" w:ascii="仿宋" w:hAnsi="仿宋" w:eastAsia="仿宋" w:cs="仿宋"/>
                <w:i w:val="0"/>
                <w:iCs w:val="0"/>
                <w:color w:val="000000"/>
                <w:kern w:val="0"/>
                <w:sz w:val="21"/>
                <w:szCs w:val="21"/>
                <w:highlight w:val="none"/>
                <w:u w:val="none"/>
                <w:lang w:val="en-US" w:eastAsia="zh-CN" w:bidi="ar"/>
              </w:rPr>
              <w:t>分；综合满意度</w:t>
            </w:r>
            <w:r>
              <w:rPr>
                <w:rFonts w:hint="default" w:ascii="Times New Roman" w:hAnsi="Times New Roman" w:eastAsia="仿宋" w:cs="Times New Roman"/>
                <w:i w:val="0"/>
                <w:iCs w:val="0"/>
                <w:color w:val="000000"/>
                <w:kern w:val="0"/>
                <w:sz w:val="21"/>
                <w:szCs w:val="21"/>
                <w:highlight w:val="none"/>
                <w:u w:val="none"/>
                <w:lang w:val="en-US" w:eastAsia="zh-CN" w:bidi="ar"/>
              </w:rPr>
              <w:t>=</w:t>
            </w:r>
            <w:r>
              <w:rPr>
                <w:rFonts w:hint="eastAsia" w:ascii="仿宋" w:hAnsi="仿宋" w:eastAsia="仿宋" w:cs="仿宋"/>
                <w:i w:val="0"/>
                <w:iCs w:val="0"/>
                <w:color w:val="000000"/>
                <w:kern w:val="0"/>
                <w:sz w:val="21"/>
                <w:szCs w:val="21"/>
                <w:highlight w:val="none"/>
                <w:u w:val="none"/>
                <w:lang w:val="en-US" w:eastAsia="zh-CN" w:bidi="ar"/>
              </w:rPr>
              <w:t>（选</w:t>
            </w:r>
            <w:r>
              <w:rPr>
                <w:rFonts w:hint="default" w:ascii="Times New Roman" w:hAnsi="Times New Roman" w:eastAsia="仿宋" w:cs="Times New Roman"/>
                <w:i w:val="0"/>
                <w:iCs w:val="0"/>
                <w:color w:val="000000"/>
                <w:kern w:val="0"/>
                <w:sz w:val="21"/>
                <w:szCs w:val="21"/>
                <w:highlight w:val="none"/>
                <w:u w:val="none"/>
                <w:lang w:val="en-US" w:eastAsia="zh-CN" w:bidi="ar"/>
              </w:rPr>
              <w:t>A</w:t>
            </w:r>
            <w:r>
              <w:rPr>
                <w:rFonts w:hint="eastAsia" w:ascii="仿宋" w:hAnsi="仿宋" w:eastAsia="仿宋" w:cs="仿宋"/>
                <w:i w:val="0"/>
                <w:iCs w:val="0"/>
                <w:color w:val="000000"/>
                <w:kern w:val="0"/>
                <w:sz w:val="21"/>
                <w:szCs w:val="21"/>
                <w:highlight w:val="none"/>
                <w:u w:val="none"/>
                <w:lang w:val="en-US" w:eastAsia="zh-CN" w:bidi="ar"/>
              </w:rPr>
              <w:t>项人数</w:t>
            </w:r>
            <w:r>
              <w:rPr>
                <w:rFonts w:hint="default" w:ascii="Times New Roman" w:hAnsi="Times New Roman" w:eastAsia="仿宋" w:cs="Times New Roman"/>
                <w:i w:val="0"/>
                <w:iCs w:val="0"/>
                <w:color w:val="000000"/>
                <w:kern w:val="0"/>
                <w:sz w:val="21"/>
                <w:szCs w:val="21"/>
                <w:highlight w:val="none"/>
                <w:u w:val="none"/>
                <w:lang w:val="en-US" w:eastAsia="zh-CN" w:bidi="ar"/>
              </w:rPr>
              <w:t>*4</w:t>
            </w:r>
            <w:r>
              <w:rPr>
                <w:rFonts w:hint="eastAsia" w:ascii="仿宋" w:hAnsi="仿宋" w:eastAsia="仿宋" w:cs="仿宋"/>
                <w:i w:val="0"/>
                <w:iCs w:val="0"/>
                <w:color w:val="000000"/>
                <w:kern w:val="0"/>
                <w:sz w:val="21"/>
                <w:szCs w:val="21"/>
                <w:highlight w:val="none"/>
                <w:u w:val="none"/>
                <w:lang w:val="en-US" w:eastAsia="zh-CN" w:bidi="ar"/>
              </w:rPr>
              <w:t>分</w:t>
            </w:r>
            <w:r>
              <w:rPr>
                <w:rFonts w:hint="default" w:ascii="Times New Roman" w:hAnsi="Times New Roman" w:eastAsia="仿宋" w:cs="Times New Roman"/>
                <w:i w:val="0"/>
                <w:iCs w:val="0"/>
                <w:color w:val="000000"/>
                <w:kern w:val="0"/>
                <w:sz w:val="21"/>
                <w:szCs w:val="21"/>
                <w:highlight w:val="none"/>
                <w:u w:val="none"/>
                <w:lang w:val="en-US" w:eastAsia="zh-CN" w:bidi="ar"/>
              </w:rPr>
              <w:t>+</w:t>
            </w:r>
            <w:r>
              <w:rPr>
                <w:rFonts w:hint="eastAsia" w:ascii="仿宋" w:hAnsi="仿宋" w:eastAsia="仿宋" w:cs="仿宋"/>
                <w:i w:val="0"/>
                <w:iCs w:val="0"/>
                <w:color w:val="000000"/>
                <w:kern w:val="0"/>
                <w:sz w:val="21"/>
                <w:szCs w:val="21"/>
                <w:highlight w:val="none"/>
                <w:u w:val="none"/>
                <w:lang w:val="en-US" w:eastAsia="zh-CN" w:bidi="ar"/>
              </w:rPr>
              <w:t>选</w:t>
            </w:r>
            <w:r>
              <w:rPr>
                <w:rFonts w:hint="default" w:ascii="Times New Roman" w:hAnsi="Times New Roman" w:eastAsia="仿宋" w:cs="Times New Roman"/>
                <w:i w:val="0"/>
                <w:iCs w:val="0"/>
                <w:color w:val="000000"/>
                <w:kern w:val="0"/>
                <w:sz w:val="21"/>
                <w:szCs w:val="21"/>
                <w:highlight w:val="none"/>
                <w:u w:val="none"/>
                <w:lang w:val="en-US" w:eastAsia="zh-CN" w:bidi="ar"/>
              </w:rPr>
              <w:t>B</w:t>
            </w:r>
            <w:r>
              <w:rPr>
                <w:rFonts w:hint="eastAsia" w:ascii="仿宋" w:hAnsi="仿宋" w:eastAsia="仿宋" w:cs="仿宋"/>
                <w:i w:val="0"/>
                <w:iCs w:val="0"/>
                <w:color w:val="000000"/>
                <w:kern w:val="0"/>
                <w:sz w:val="21"/>
                <w:szCs w:val="21"/>
                <w:highlight w:val="none"/>
                <w:u w:val="none"/>
                <w:lang w:val="en-US" w:eastAsia="zh-CN" w:bidi="ar"/>
              </w:rPr>
              <w:t>项人数</w:t>
            </w:r>
            <w:r>
              <w:rPr>
                <w:rFonts w:hint="default" w:ascii="Times New Roman" w:hAnsi="Times New Roman" w:eastAsia="仿宋" w:cs="Times New Roman"/>
                <w:i w:val="0"/>
                <w:iCs w:val="0"/>
                <w:color w:val="000000"/>
                <w:kern w:val="0"/>
                <w:sz w:val="21"/>
                <w:szCs w:val="21"/>
                <w:highlight w:val="none"/>
                <w:u w:val="none"/>
                <w:lang w:val="en-US" w:eastAsia="zh-CN" w:bidi="ar"/>
              </w:rPr>
              <w:t>*3</w:t>
            </w:r>
            <w:r>
              <w:rPr>
                <w:rFonts w:hint="eastAsia" w:ascii="仿宋" w:hAnsi="仿宋" w:eastAsia="仿宋" w:cs="仿宋"/>
                <w:i w:val="0"/>
                <w:iCs w:val="0"/>
                <w:color w:val="000000"/>
                <w:kern w:val="0"/>
                <w:sz w:val="21"/>
                <w:szCs w:val="21"/>
                <w:highlight w:val="none"/>
                <w:u w:val="none"/>
                <w:lang w:val="en-US" w:eastAsia="zh-CN" w:bidi="ar"/>
              </w:rPr>
              <w:t>分</w:t>
            </w:r>
            <w:r>
              <w:rPr>
                <w:rFonts w:hint="default" w:ascii="Times New Roman" w:hAnsi="Times New Roman" w:eastAsia="仿宋" w:cs="Times New Roman"/>
                <w:i w:val="0"/>
                <w:iCs w:val="0"/>
                <w:color w:val="000000"/>
                <w:kern w:val="0"/>
                <w:sz w:val="21"/>
                <w:szCs w:val="21"/>
                <w:highlight w:val="none"/>
                <w:u w:val="none"/>
                <w:lang w:val="en-US" w:eastAsia="zh-CN" w:bidi="ar"/>
              </w:rPr>
              <w:t>+</w:t>
            </w:r>
            <w:r>
              <w:rPr>
                <w:rFonts w:hint="eastAsia" w:ascii="仿宋" w:hAnsi="仿宋" w:eastAsia="仿宋" w:cs="仿宋"/>
                <w:i w:val="0"/>
                <w:iCs w:val="0"/>
                <w:color w:val="000000"/>
                <w:kern w:val="0"/>
                <w:sz w:val="21"/>
                <w:szCs w:val="21"/>
                <w:highlight w:val="none"/>
                <w:u w:val="none"/>
                <w:lang w:val="en-US" w:eastAsia="zh-CN" w:bidi="ar"/>
              </w:rPr>
              <w:t>选</w:t>
            </w:r>
            <w:r>
              <w:rPr>
                <w:rFonts w:hint="default" w:ascii="Times New Roman" w:hAnsi="Times New Roman" w:eastAsia="仿宋" w:cs="Times New Roman"/>
                <w:i w:val="0"/>
                <w:iCs w:val="0"/>
                <w:color w:val="000000"/>
                <w:kern w:val="0"/>
                <w:sz w:val="21"/>
                <w:szCs w:val="21"/>
                <w:highlight w:val="none"/>
                <w:u w:val="none"/>
                <w:lang w:val="en-US" w:eastAsia="zh-CN" w:bidi="ar"/>
              </w:rPr>
              <w:t>C</w:t>
            </w:r>
            <w:r>
              <w:rPr>
                <w:rFonts w:hint="eastAsia" w:ascii="仿宋" w:hAnsi="仿宋" w:eastAsia="仿宋" w:cs="仿宋"/>
                <w:i w:val="0"/>
                <w:iCs w:val="0"/>
                <w:color w:val="000000"/>
                <w:kern w:val="0"/>
                <w:sz w:val="21"/>
                <w:szCs w:val="21"/>
                <w:highlight w:val="none"/>
                <w:u w:val="none"/>
                <w:lang w:val="en-US" w:eastAsia="zh-CN" w:bidi="ar"/>
              </w:rPr>
              <w:t>项人数</w:t>
            </w:r>
            <w:r>
              <w:rPr>
                <w:rFonts w:hint="default" w:ascii="Times New Roman" w:hAnsi="Times New Roman" w:eastAsia="仿宋" w:cs="Times New Roman"/>
                <w:i w:val="0"/>
                <w:iCs w:val="0"/>
                <w:color w:val="000000"/>
                <w:kern w:val="0"/>
                <w:sz w:val="21"/>
                <w:szCs w:val="21"/>
                <w:highlight w:val="none"/>
                <w:u w:val="none"/>
                <w:lang w:val="en-US" w:eastAsia="zh-CN" w:bidi="ar"/>
              </w:rPr>
              <w:t>*2</w:t>
            </w:r>
            <w:r>
              <w:rPr>
                <w:rFonts w:hint="eastAsia" w:ascii="仿宋" w:hAnsi="仿宋" w:eastAsia="仿宋" w:cs="仿宋"/>
                <w:i w:val="0"/>
                <w:iCs w:val="0"/>
                <w:color w:val="000000"/>
                <w:kern w:val="0"/>
                <w:sz w:val="21"/>
                <w:szCs w:val="21"/>
                <w:highlight w:val="none"/>
                <w:u w:val="none"/>
                <w:lang w:val="en-US" w:eastAsia="zh-CN" w:bidi="ar"/>
              </w:rPr>
              <w:t>分</w:t>
            </w:r>
            <w:r>
              <w:rPr>
                <w:rFonts w:hint="default" w:ascii="Times New Roman" w:hAnsi="Times New Roman" w:eastAsia="仿宋" w:cs="Times New Roman"/>
                <w:i w:val="0"/>
                <w:iCs w:val="0"/>
                <w:color w:val="000000"/>
                <w:kern w:val="0"/>
                <w:sz w:val="21"/>
                <w:szCs w:val="21"/>
                <w:highlight w:val="none"/>
                <w:u w:val="none"/>
                <w:lang w:val="en-US" w:eastAsia="zh-CN" w:bidi="ar"/>
              </w:rPr>
              <w:t>+</w:t>
            </w:r>
            <w:r>
              <w:rPr>
                <w:rFonts w:hint="eastAsia" w:ascii="仿宋" w:hAnsi="仿宋" w:eastAsia="仿宋" w:cs="仿宋"/>
                <w:i w:val="0"/>
                <w:iCs w:val="0"/>
                <w:color w:val="000000"/>
                <w:kern w:val="0"/>
                <w:sz w:val="21"/>
                <w:szCs w:val="21"/>
                <w:highlight w:val="none"/>
                <w:u w:val="none"/>
                <w:lang w:val="en-US" w:eastAsia="zh-CN" w:bidi="ar"/>
              </w:rPr>
              <w:t>选</w:t>
            </w:r>
            <w:r>
              <w:rPr>
                <w:rFonts w:hint="default" w:ascii="Times New Roman" w:hAnsi="Times New Roman" w:eastAsia="仿宋" w:cs="Times New Roman"/>
                <w:i w:val="0"/>
                <w:iCs w:val="0"/>
                <w:color w:val="000000"/>
                <w:kern w:val="0"/>
                <w:sz w:val="21"/>
                <w:szCs w:val="21"/>
                <w:highlight w:val="none"/>
                <w:u w:val="none"/>
                <w:lang w:val="en-US" w:eastAsia="zh-CN" w:bidi="ar"/>
              </w:rPr>
              <w:t>D</w:t>
            </w:r>
            <w:r>
              <w:rPr>
                <w:rFonts w:hint="eastAsia" w:ascii="仿宋" w:hAnsi="仿宋" w:eastAsia="仿宋" w:cs="仿宋"/>
                <w:i w:val="0"/>
                <w:iCs w:val="0"/>
                <w:color w:val="000000"/>
                <w:kern w:val="0"/>
                <w:sz w:val="21"/>
                <w:szCs w:val="21"/>
                <w:highlight w:val="none"/>
                <w:u w:val="none"/>
                <w:lang w:val="en-US" w:eastAsia="zh-CN" w:bidi="ar"/>
              </w:rPr>
              <w:t>项人数</w:t>
            </w:r>
            <w:r>
              <w:rPr>
                <w:rFonts w:hint="default" w:ascii="Times New Roman" w:hAnsi="Times New Roman" w:eastAsia="仿宋" w:cs="Times New Roman"/>
                <w:i w:val="0"/>
                <w:iCs w:val="0"/>
                <w:color w:val="000000"/>
                <w:kern w:val="0"/>
                <w:sz w:val="21"/>
                <w:szCs w:val="21"/>
                <w:highlight w:val="none"/>
                <w:u w:val="none"/>
                <w:lang w:val="en-US" w:eastAsia="zh-CN" w:bidi="ar"/>
              </w:rPr>
              <w:t>*1</w:t>
            </w:r>
            <w:r>
              <w:rPr>
                <w:rFonts w:hint="eastAsia" w:ascii="仿宋" w:hAnsi="仿宋" w:eastAsia="仿宋" w:cs="仿宋"/>
                <w:i w:val="0"/>
                <w:iCs w:val="0"/>
                <w:color w:val="000000"/>
                <w:kern w:val="0"/>
                <w:sz w:val="21"/>
                <w:szCs w:val="21"/>
                <w:highlight w:val="none"/>
                <w:u w:val="none"/>
                <w:lang w:val="en-US" w:eastAsia="zh-CN" w:bidi="ar"/>
              </w:rPr>
              <w:t>分+选E项人数*</w:t>
            </w:r>
            <w:r>
              <w:rPr>
                <w:rFonts w:hint="eastAsia" w:ascii="Times New Roman" w:hAnsi="Times New Roman" w:eastAsia="仿宋" w:cs="仿宋"/>
                <w:i w:val="0"/>
                <w:iCs w:val="0"/>
                <w:color w:val="000000"/>
                <w:kern w:val="0"/>
                <w:sz w:val="21"/>
                <w:szCs w:val="21"/>
                <w:highlight w:val="none"/>
                <w:u w:val="none"/>
                <w:lang w:val="en-US" w:eastAsia="zh-CN" w:bidi="ar"/>
              </w:rPr>
              <w:t>0</w:t>
            </w:r>
            <w:r>
              <w:rPr>
                <w:rFonts w:hint="eastAsia" w:ascii="仿宋" w:hAnsi="仿宋" w:eastAsia="仿宋" w:cs="仿宋"/>
                <w:i w:val="0"/>
                <w:iCs w:val="0"/>
                <w:color w:val="000000"/>
                <w:kern w:val="0"/>
                <w:sz w:val="21"/>
                <w:szCs w:val="21"/>
                <w:highlight w:val="none"/>
                <w:u w:val="none"/>
                <w:lang w:val="en-US" w:eastAsia="zh-CN" w:bidi="ar"/>
              </w:rPr>
              <w:t>分）</w:t>
            </w:r>
            <w:r>
              <w:rPr>
                <w:rFonts w:hint="default" w:ascii="Times New Roman" w:hAnsi="Times New Roman" w:eastAsia="仿宋" w:cs="Times New Roman"/>
                <w:i w:val="0"/>
                <w:iCs w:val="0"/>
                <w:color w:val="000000"/>
                <w:kern w:val="0"/>
                <w:sz w:val="21"/>
                <w:szCs w:val="21"/>
                <w:highlight w:val="none"/>
                <w:u w:val="none"/>
                <w:lang w:val="en-US" w:eastAsia="zh-CN" w:bidi="ar"/>
              </w:rPr>
              <w:t>/</w:t>
            </w:r>
            <w:r>
              <w:rPr>
                <w:rFonts w:hint="eastAsia" w:ascii="仿宋" w:hAnsi="仿宋" w:eastAsia="仿宋" w:cs="仿宋"/>
                <w:i w:val="0"/>
                <w:iCs w:val="0"/>
                <w:color w:val="000000"/>
                <w:kern w:val="0"/>
                <w:sz w:val="21"/>
                <w:szCs w:val="21"/>
                <w:highlight w:val="none"/>
                <w:u w:val="none"/>
                <w:lang w:val="en-US" w:eastAsia="zh-CN" w:bidi="ar"/>
              </w:rPr>
              <w:t>（总调研人数</w:t>
            </w:r>
            <w:r>
              <w:rPr>
                <w:rFonts w:hint="default" w:ascii="Times New Roman" w:hAnsi="Times New Roman" w:eastAsia="仿宋" w:cs="Times New Roman"/>
                <w:i w:val="0"/>
                <w:iCs w:val="0"/>
                <w:color w:val="000000"/>
                <w:kern w:val="0"/>
                <w:sz w:val="21"/>
                <w:szCs w:val="21"/>
                <w:highlight w:val="none"/>
                <w:u w:val="none"/>
                <w:lang w:val="en-US" w:eastAsia="zh-CN" w:bidi="ar"/>
              </w:rPr>
              <w:t>*4</w:t>
            </w:r>
            <w:r>
              <w:rPr>
                <w:rFonts w:hint="eastAsia" w:ascii="仿宋" w:hAnsi="仿宋" w:eastAsia="仿宋" w:cs="仿宋"/>
                <w:i w:val="0"/>
                <w:iCs w:val="0"/>
                <w:color w:val="000000"/>
                <w:kern w:val="0"/>
                <w:sz w:val="21"/>
                <w:szCs w:val="21"/>
                <w:highlight w:val="none"/>
                <w:u w:val="none"/>
                <w:lang w:val="en-US" w:eastAsia="zh-CN" w:bidi="ar"/>
              </w:rPr>
              <w:t>分）</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2"/>
          <w:sz w:val="32"/>
          <w:szCs w:val="22"/>
          <w:highlight w:val="none"/>
          <w:lang w:val="en-US" w:eastAsia="zh-CN" w:bidi="ar-SA"/>
        </w:rPr>
      </w:pPr>
      <w:r>
        <w:rPr>
          <w:rFonts w:hint="default" w:ascii="Times New Roman" w:hAnsi="Times New Roman" w:eastAsia="方正仿宋_GBK" w:cs="Times New Roman"/>
          <w:color w:val="auto"/>
          <w:kern w:val="2"/>
          <w:sz w:val="32"/>
          <w:szCs w:val="22"/>
          <w:highlight w:val="none"/>
          <w:lang w:val="en-US" w:eastAsia="zh-CN" w:bidi="ar-SA"/>
        </w:rPr>
        <w:t>通过</w:t>
      </w:r>
      <w:r>
        <w:rPr>
          <w:rFonts w:hint="eastAsia" w:ascii="Times New Roman" w:hAnsi="Times New Roman" w:eastAsia="方正仿宋_GBK" w:cs="Times New Roman"/>
          <w:color w:val="auto"/>
          <w:kern w:val="2"/>
          <w:sz w:val="32"/>
          <w:szCs w:val="22"/>
          <w:highlight w:val="none"/>
          <w:lang w:val="en-US" w:eastAsia="zh-CN" w:bidi="ar-SA"/>
        </w:rPr>
        <w:t>企业管理人员</w:t>
      </w:r>
      <w:r>
        <w:rPr>
          <w:rFonts w:hint="default" w:ascii="Times New Roman" w:hAnsi="Times New Roman" w:eastAsia="方正仿宋_GBK" w:cs="Times New Roman"/>
          <w:color w:val="auto"/>
          <w:kern w:val="2"/>
          <w:sz w:val="32"/>
          <w:szCs w:val="22"/>
          <w:highlight w:val="none"/>
          <w:lang w:val="en-US" w:eastAsia="zh-CN" w:bidi="ar-SA"/>
        </w:rPr>
        <w:t>人员进行满意度调查，</w:t>
      </w:r>
      <w:r>
        <w:rPr>
          <w:rFonts w:hint="eastAsia" w:cs="Times New Roman"/>
          <w:color w:val="auto"/>
          <w:kern w:val="2"/>
          <w:sz w:val="32"/>
          <w:szCs w:val="22"/>
          <w:highlight w:val="none"/>
          <w:lang w:val="en-US" w:eastAsia="zh-CN" w:bidi="ar-SA"/>
        </w:rPr>
        <w:t>项目</w:t>
      </w:r>
      <w:r>
        <w:rPr>
          <w:rFonts w:hint="eastAsia" w:ascii="Times New Roman" w:hAnsi="Times New Roman" w:eastAsia="方正仿宋_GBK" w:cs="Times New Roman"/>
          <w:color w:val="auto"/>
          <w:kern w:val="2"/>
          <w:sz w:val="32"/>
          <w:szCs w:val="22"/>
          <w:highlight w:val="none"/>
          <w:lang w:val="en-US" w:eastAsia="zh-CN" w:bidi="ar-SA"/>
        </w:rPr>
        <w:t>综合满意度为</w:t>
      </w:r>
      <w:r>
        <w:rPr>
          <w:rFonts w:hint="default" w:ascii="Times New Roman" w:hAnsi="Times New Roman" w:eastAsia="方正仿宋_GBK" w:cs="Times New Roman"/>
          <w:color w:val="auto"/>
          <w:kern w:val="2"/>
          <w:sz w:val="32"/>
          <w:szCs w:val="22"/>
          <w:highlight w:val="none"/>
          <w:lang w:val="en-US" w:eastAsia="zh-CN" w:bidi="ar-SA"/>
        </w:rPr>
        <w:t>94.57%，其中对粮油市场稳定情况的满意度为94.11%、粮食安全保障情况的满意度为97.14%、市级补贴资金到位及时情况的满意度为94.12%补贴标准缓解企业成本压力情况的满意度为92.86%。</w:t>
      </w:r>
    </w:p>
    <w:sectPr>
      <w:pgSz w:w="16838" w:h="11906" w:orient="landscape"/>
      <w:pgMar w:top="1587" w:right="2098" w:bottom="1587" w:left="1984" w:header="851" w:footer="992" w:gutter="0"/>
      <w:pgNumType w:fmt="decimal"/>
      <w:cols w:space="720" w:num="1"/>
      <w:rtlGutter w:val="0"/>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2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rPr>
                              <w:sz w:val="21"/>
                              <w:szCs w:val="40"/>
                            </w:rPr>
                          </w:pPr>
                          <w:r>
                            <w:fldChar w:fldCharType="begin"/>
                          </w:r>
                          <w:r>
                            <w:instrText xml:space="preserve"> PAGE  \* MERGEFORMAT </w:instrText>
                          </w:r>
                          <w:r>
                            <w:fldChar w:fldCharType="separate"/>
                          </w:r>
                          <w:r>
                            <w:t>2</w:t>
                          </w:r>
                          <w:r>
                            <w:fldChar w:fldCharType="end"/>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aXn8jHAQAAewMAAA4AAAAAAAAA&#10;AQAgAAAANAEAAGRycy9lMm9Eb2MueG1sUEsFBgAAAAAGAAYAWQEAAG0FAAAAAA==&#10;">
              <v:fill on="f" focussize="0,0"/>
              <v:stroke on="f"/>
              <v:imagedata o:title=""/>
              <o:lock v:ext="edit" aspectratio="f"/>
              <v:textbox inset="0mm,0mm,0mm,0mm" style="mso-fit-shape-to-text:t;">
                <w:txbxContent>
                  <w:p>
                    <w:pPr>
                      <w:pStyle w:val="13"/>
                      <w:rPr>
                        <w:sz w:val="21"/>
                        <w:szCs w:val="40"/>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hyphenationZone w:val="360"/>
  <w:drawingGridVerticalSpacing w:val="218"/>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MmE4ODEwZmNiMzFiYjJlOWViY2IyMTg4N2U3OWYifQ=="/>
  </w:docVars>
  <w:rsids>
    <w:rsidRoot w:val="00000000"/>
    <w:rsid w:val="00125861"/>
    <w:rsid w:val="00177C71"/>
    <w:rsid w:val="00692FA7"/>
    <w:rsid w:val="00941F62"/>
    <w:rsid w:val="00A4361E"/>
    <w:rsid w:val="01A2062B"/>
    <w:rsid w:val="01BE63C2"/>
    <w:rsid w:val="01F97EDE"/>
    <w:rsid w:val="021D229B"/>
    <w:rsid w:val="02313F99"/>
    <w:rsid w:val="02A30447"/>
    <w:rsid w:val="02D37BB6"/>
    <w:rsid w:val="02DD401D"/>
    <w:rsid w:val="0303155B"/>
    <w:rsid w:val="03291A83"/>
    <w:rsid w:val="0380706D"/>
    <w:rsid w:val="03993DBA"/>
    <w:rsid w:val="03C77B1E"/>
    <w:rsid w:val="04387860"/>
    <w:rsid w:val="044818DF"/>
    <w:rsid w:val="04A509E9"/>
    <w:rsid w:val="04FF2AA5"/>
    <w:rsid w:val="055F3435"/>
    <w:rsid w:val="05BE041F"/>
    <w:rsid w:val="061531C6"/>
    <w:rsid w:val="06514D33"/>
    <w:rsid w:val="065546FA"/>
    <w:rsid w:val="067803E8"/>
    <w:rsid w:val="067E0031"/>
    <w:rsid w:val="068D238E"/>
    <w:rsid w:val="06E2414E"/>
    <w:rsid w:val="077372BE"/>
    <w:rsid w:val="07AA0248"/>
    <w:rsid w:val="07C90768"/>
    <w:rsid w:val="084D41BE"/>
    <w:rsid w:val="08554D23"/>
    <w:rsid w:val="08760957"/>
    <w:rsid w:val="08844E22"/>
    <w:rsid w:val="08B67787"/>
    <w:rsid w:val="08D2207F"/>
    <w:rsid w:val="092232AC"/>
    <w:rsid w:val="095A2027"/>
    <w:rsid w:val="095D5564"/>
    <w:rsid w:val="097430E9"/>
    <w:rsid w:val="098C1464"/>
    <w:rsid w:val="0B2B3C7B"/>
    <w:rsid w:val="0B974C85"/>
    <w:rsid w:val="0BAD319B"/>
    <w:rsid w:val="0BDC3D87"/>
    <w:rsid w:val="0C9A7799"/>
    <w:rsid w:val="0CBB2003"/>
    <w:rsid w:val="0CC45AB6"/>
    <w:rsid w:val="0CD21ED4"/>
    <w:rsid w:val="0CE51C08"/>
    <w:rsid w:val="0CEF5421"/>
    <w:rsid w:val="0D300BCA"/>
    <w:rsid w:val="0D392F32"/>
    <w:rsid w:val="0DB53607"/>
    <w:rsid w:val="0E6F06AD"/>
    <w:rsid w:val="0EE91E83"/>
    <w:rsid w:val="0EF912DC"/>
    <w:rsid w:val="0FA47B58"/>
    <w:rsid w:val="0FD94404"/>
    <w:rsid w:val="103D184A"/>
    <w:rsid w:val="106F460A"/>
    <w:rsid w:val="109202F8"/>
    <w:rsid w:val="109C7329"/>
    <w:rsid w:val="10FA4AAE"/>
    <w:rsid w:val="113A4C18"/>
    <w:rsid w:val="113E1296"/>
    <w:rsid w:val="11551A52"/>
    <w:rsid w:val="11AE28ED"/>
    <w:rsid w:val="11AE3DC3"/>
    <w:rsid w:val="11ED7D82"/>
    <w:rsid w:val="13392CAD"/>
    <w:rsid w:val="13705794"/>
    <w:rsid w:val="13781A27"/>
    <w:rsid w:val="13CC5BD3"/>
    <w:rsid w:val="13EB3D43"/>
    <w:rsid w:val="1413114E"/>
    <w:rsid w:val="141575E6"/>
    <w:rsid w:val="141C03D1"/>
    <w:rsid w:val="141F13AA"/>
    <w:rsid w:val="14417C44"/>
    <w:rsid w:val="147F7972"/>
    <w:rsid w:val="14CD5DA3"/>
    <w:rsid w:val="14FA3973"/>
    <w:rsid w:val="15145780"/>
    <w:rsid w:val="154D2C97"/>
    <w:rsid w:val="1585667E"/>
    <w:rsid w:val="164E4CC1"/>
    <w:rsid w:val="16574E57"/>
    <w:rsid w:val="165A5414"/>
    <w:rsid w:val="168920BB"/>
    <w:rsid w:val="16CB6312"/>
    <w:rsid w:val="16EF2001"/>
    <w:rsid w:val="17105E78"/>
    <w:rsid w:val="171E1F90"/>
    <w:rsid w:val="17B374D2"/>
    <w:rsid w:val="17D42FA4"/>
    <w:rsid w:val="184766CC"/>
    <w:rsid w:val="185E6811"/>
    <w:rsid w:val="18AC1D84"/>
    <w:rsid w:val="1903089F"/>
    <w:rsid w:val="191037B7"/>
    <w:rsid w:val="194633F8"/>
    <w:rsid w:val="19632558"/>
    <w:rsid w:val="197131A1"/>
    <w:rsid w:val="19BC1375"/>
    <w:rsid w:val="1A465481"/>
    <w:rsid w:val="1A9F7253"/>
    <w:rsid w:val="1AB32A57"/>
    <w:rsid w:val="1AC50A58"/>
    <w:rsid w:val="1AC83294"/>
    <w:rsid w:val="1AF613B3"/>
    <w:rsid w:val="1B1C013E"/>
    <w:rsid w:val="1BB92BDD"/>
    <w:rsid w:val="1BD44EC7"/>
    <w:rsid w:val="1BE8227F"/>
    <w:rsid w:val="1C711F34"/>
    <w:rsid w:val="1C72481D"/>
    <w:rsid w:val="1C7D584F"/>
    <w:rsid w:val="1C8754E7"/>
    <w:rsid w:val="1CF3038F"/>
    <w:rsid w:val="1D2D52A5"/>
    <w:rsid w:val="1D863BD4"/>
    <w:rsid w:val="1E31403C"/>
    <w:rsid w:val="1E8618B2"/>
    <w:rsid w:val="1F47690F"/>
    <w:rsid w:val="1F6B0692"/>
    <w:rsid w:val="203A54DA"/>
    <w:rsid w:val="20527D8B"/>
    <w:rsid w:val="20531347"/>
    <w:rsid w:val="20817D3B"/>
    <w:rsid w:val="209150D1"/>
    <w:rsid w:val="20AC3877"/>
    <w:rsid w:val="20B57E96"/>
    <w:rsid w:val="20B816B5"/>
    <w:rsid w:val="211D13AC"/>
    <w:rsid w:val="214C004F"/>
    <w:rsid w:val="21550DCB"/>
    <w:rsid w:val="216D3D4D"/>
    <w:rsid w:val="222A65E3"/>
    <w:rsid w:val="22511101"/>
    <w:rsid w:val="227339EC"/>
    <w:rsid w:val="22A42520"/>
    <w:rsid w:val="22A939AB"/>
    <w:rsid w:val="22EB1F29"/>
    <w:rsid w:val="22F75B5A"/>
    <w:rsid w:val="23005595"/>
    <w:rsid w:val="233D5EA2"/>
    <w:rsid w:val="23A777BF"/>
    <w:rsid w:val="23B31EBE"/>
    <w:rsid w:val="23ED6700"/>
    <w:rsid w:val="23F16472"/>
    <w:rsid w:val="24082954"/>
    <w:rsid w:val="24305985"/>
    <w:rsid w:val="246B0F38"/>
    <w:rsid w:val="24B11D4A"/>
    <w:rsid w:val="24CC5D14"/>
    <w:rsid w:val="25853335"/>
    <w:rsid w:val="25AD37B3"/>
    <w:rsid w:val="266D2F42"/>
    <w:rsid w:val="26AC3A6A"/>
    <w:rsid w:val="2740778D"/>
    <w:rsid w:val="278A089E"/>
    <w:rsid w:val="2792313A"/>
    <w:rsid w:val="279E13EE"/>
    <w:rsid w:val="27A720F5"/>
    <w:rsid w:val="27E47234"/>
    <w:rsid w:val="28105A7B"/>
    <w:rsid w:val="281D695C"/>
    <w:rsid w:val="283611FD"/>
    <w:rsid w:val="28A37FA6"/>
    <w:rsid w:val="28B44E58"/>
    <w:rsid w:val="28C4735F"/>
    <w:rsid w:val="290C6A42"/>
    <w:rsid w:val="29682ADB"/>
    <w:rsid w:val="29781AA3"/>
    <w:rsid w:val="29BE5E49"/>
    <w:rsid w:val="29F02881"/>
    <w:rsid w:val="2AB045B9"/>
    <w:rsid w:val="2BA168FE"/>
    <w:rsid w:val="2BF043F9"/>
    <w:rsid w:val="2CDB2578"/>
    <w:rsid w:val="2D1B7BEF"/>
    <w:rsid w:val="2D1E73A5"/>
    <w:rsid w:val="2D3A16A4"/>
    <w:rsid w:val="2D771923"/>
    <w:rsid w:val="2E3550FF"/>
    <w:rsid w:val="2E3A4CD3"/>
    <w:rsid w:val="2E501B87"/>
    <w:rsid w:val="2ED23B46"/>
    <w:rsid w:val="2ED77E99"/>
    <w:rsid w:val="2F5D4209"/>
    <w:rsid w:val="2F6A001E"/>
    <w:rsid w:val="2F75451C"/>
    <w:rsid w:val="2F835584"/>
    <w:rsid w:val="2FC7480C"/>
    <w:rsid w:val="309761B9"/>
    <w:rsid w:val="30D836AE"/>
    <w:rsid w:val="30F4112A"/>
    <w:rsid w:val="31C047C2"/>
    <w:rsid w:val="32013282"/>
    <w:rsid w:val="324A5441"/>
    <w:rsid w:val="32735B12"/>
    <w:rsid w:val="32987598"/>
    <w:rsid w:val="32BC5E9C"/>
    <w:rsid w:val="32BF354A"/>
    <w:rsid w:val="32C65F3E"/>
    <w:rsid w:val="33242BDA"/>
    <w:rsid w:val="33490893"/>
    <w:rsid w:val="33671C52"/>
    <w:rsid w:val="34301706"/>
    <w:rsid w:val="348675CE"/>
    <w:rsid w:val="34AE548B"/>
    <w:rsid w:val="3544294B"/>
    <w:rsid w:val="356916C3"/>
    <w:rsid w:val="35ED2F28"/>
    <w:rsid w:val="36143FD0"/>
    <w:rsid w:val="361B395C"/>
    <w:rsid w:val="361E3E70"/>
    <w:rsid w:val="3631493A"/>
    <w:rsid w:val="36455341"/>
    <w:rsid w:val="36CC39C3"/>
    <w:rsid w:val="3727178A"/>
    <w:rsid w:val="37932B35"/>
    <w:rsid w:val="380150B2"/>
    <w:rsid w:val="38D42287"/>
    <w:rsid w:val="38E5105E"/>
    <w:rsid w:val="38FB36D6"/>
    <w:rsid w:val="395B752D"/>
    <w:rsid w:val="3A406709"/>
    <w:rsid w:val="3A571AE7"/>
    <w:rsid w:val="3B276606"/>
    <w:rsid w:val="3BA11D42"/>
    <w:rsid w:val="3BA9744F"/>
    <w:rsid w:val="3BD614B7"/>
    <w:rsid w:val="3C3420E0"/>
    <w:rsid w:val="3CCA10F5"/>
    <w:rsid w:val="3CFC4710"/>
    <w:rsid w:val="3D686B7B"/>
    <w:rsid w:val="3D843A9E"/>
    <w:rsid w:val="3DAF2F12"/>
    <w:rsid w:val="3DCA6BCA"/>
    <w:rsid w:val="3DFC4E7F"/>
    <w:rsid w:val="3E041A33"/>
    <w:rsid w:val="3E133E45"/>
    <w:rsid w:val="3E4F719A"/>
    <w:rsid w:val="3EA232A3"/>
    <w:rsid w:val="3F30390A"/>
    <w:rsid w:val="3F422D66"/>
    <w:rsid w:val="3FAE3092"/>
    <w:rsid w:val="402736CA"/>
    <w:rsid w:val="40864ED4"/>
    <w:rsid w:val="40A86BF9"/>
    <w:rsid w:val="40EF4827"/>
    <w:rsid w:val="41272213"/>
    <w:rsid w:val="412C3FF7"/>
    <w:rsid w:val="41BB2B6D"/>
    <w:rsid w:val="422F25C8"/>
    <w:rsid w:val="426B67E5"/>
    <w:rsid w:val="427B04D2"/>
    <w:rsid w:val="42A87384"/>
    <w:rsid w:val="42C70660"/>
    <w:rsid w:val="436C6603"/>
    <w:rsid w:val="43707B0E"/>
    <w:rsid w:val="438356FB"/>
    <w:rsid w:val="43F3462F"/>
    <w:rsid w:val="440A3726"/>
    <w:rsid w:val="44454B11"/>
    <w:rsid w:val="447E11A1"/>
    <w:rsid w:val="451A208F"/>
    <w:rsid w:val="4565155C"/>
    <w:rsid w:val="45DB181E"/>
    <w:rsid w:val="45FC5B59"/>
    <w:rsid w:val="46B75DE7"/>
    <w:rsid w:val="4717366D"/>
    <w:rsid w:val="473E02B7"/>
    <w:rsid w:val="47627028"/>
    <w:rsid w:val="47732C05"/>
    <w:rsid w:val="47A41BA3"/>
    <w:rsid w:val="487A4C9D"/>
    <w:rsid w:val="488C2979"/>
    <w:rsid w:val="49963257"/>
    <w:rsid w:val="49DC54D6"/>
    <w:rsid w:val="4A0F5F3A"/>
    <w:rsid w:val="4A4C2CEB"/>
    <w:rsid w:val="4A9C4B8F"/>
    <w:rsid w:val="4AC420BE"/>
    <w:rsid w:val="4B2772B4"/>
    <w:rsid w:val="4B46773A"/>
    <w:rsid w:val="4B8169C4"/>
    <w:rsid w:val="4BB05B18"/>
    <w:rsid w:val="4C0F268E"/>
    <w:rsid w:val="4C23648E"/>
    <w:rsid w:val="4C653BF0"/>
    <w:rsid w:val="4C8C73CE"/>
    <w:rsid w:val="4CA23096"/>
    <w:rsid w:val="4D113C49"/>
    <w:rsid w:val="4D8B3072"/>
    <w:rsid w:val="4E1C53F2"/>
    <w:rsid w:val="4E231FB4"/>
    <w:rsid w:val="4E262C18"/>
    <w:rsid w:val="4E2F42CD"/>
    <w:rsid w:val="4E4A2AB4"/>
    <w:rsid w:val="4E640BAD"/>
    <w:rsid w:val="4EBF3759"/>
    <w:rsid w:val="4F147B4F"/>
    <w:rsid w:val="4F2170AB"/>
    <w:rsid w:val="4F6B4EE7"/>
    <w:rsid w:val="4F776274"/>
    <w:rsid w:val="4F83463B"/>
    <w:rsid w:val="4FCE41A2"/>
    <w:rsid w:val="4FF04118"/>
    <w:rsid w:val="4FF91F02"/>
    <w:rsid w:val="50011E81"/>
    <w:rsid w:val="50D91050"/>
    <w:rsid w:val="513E2419"/>
    <w:rsid w:val="519B6306"/>
    <w:rsid w:val="51C92E73"/>
    <w:rsid w:val="51F56088"/>
    <w:rsid w:val="525163EA"/>
    <w:rsid w:val="525941F7"/>
    <w:rsid w:val="53083527"/>
    <w:rsid w:val="533C1422"/>
    <w:rsid w:val="53F561A1"/>
    <w:rsid w:val="540B32CF"/>
    <w:rsid w:val="540D61A8"/>
    <w:rsid w:val="543F2CCA"/>
    <w:rsid w:val="54820367"/>
    <w:rsid w:val="54DF1086"/>
    <w:rsid w:val="551E4625"/>
    <w:rsid w:val="552C327D"/>
    <w:rsid w:val="55805126"/>
    <w:rsid w:val="55A1324C"/>
    <w:rsid w:val="55D01AD3"/>
    <w:rsid w:val="561F3061"/>
    <w:rsid w:val="5778511F"/>
    <w:rsid w:val="57931F59"/>
    <w:rsid w:val="57E83927"/>
    <w:rsid w:val="582D2C91"/>
    <w:rsid w:val="584513F4"/>
    <w:rsid w:val="588A371E"/>
    <w:rsid w:val="58E0166F"/>
    <w:rsid w:val="59C503C4"/>
    <w:rsid w:val="59CC58BA"/>
    <w:rsid w:val="5A4E2D6F"/>
    <w:rsid w:val="5A845B89"/>
    <w:rsid w:val="5AD97498"/>
    <w:rsid w:val="5AFE1DDF"/>
    <w:rsid w:val="5B3F3F40"/>
    <w:rsid w:val="5B7E4CCE"/>
    <w:rsid w:val="5C135D05"/>
    <w:rsid w:val="5C776F19"/>
    <w:rsid w:val="5C8956D8"/>
    <w:rsid w:val="5CDD77D2"/>
    <w:rsid w:val="5CFB6FCA"/>
    <w:rsid w:val="5D301FF8"/>
    <w:rsid w:val="5D447EBE"/>
    <w:rsid w:val="5D6A7540"/>
    <w:rsid w:val="5D74244B"/>
    <w:rsid w:val="5D8C16D0"/>
    <w:rsid w:val="5D947139"/>
    <w:rsid w:val="5DB9023F"/>
    <w:rsid w:val="5DEE2AB5"/>
    <w:rsid w:val="5E135BA1"/>
    <w:rsid w:val="5E2D4789"/>
    <w:rsid w:val="5E341674"/>
    <w:rsid w:val="5E48019C"/>
    <w:rsid w:val="5E6006BB"/>
    <w:rsid w:val="5E710B1A"/>
    <w:rsid w:val="5E8C5954"/>
    <w:rsid w:val="5F37749C"/>
    <w:rsid w:val="5F3C2ED6"/>
    <w:rsid w:val="5F4C6E20"/>
    <w:rsid w:val="5F8B1F3C"/>
    <w:rsid w:val="5FB34028"/>
    <w:rsid w:val="5FCB6733"/>
    <w:rsid w:val="5FCC456B"/>
    <w:rsid w:val="5FD656BF"/>
    <w:rsid w:val="610704A6"/>
    <w:rsid w:val="61252DAF"/>
    <w:rsid w:val="619743F4"/>
    <w:rsid w:val="626F35C2"/>
    <w:rsid w:val="629F51E1"/>
    <w:rsid w:val="62B71612"/>
    <w:rsid w:val="638273F9"/>
    <w:rsid w:val="63847AD9"/>
    <w:rsid w:val="640F0BB9"/>
    <w:rsid w:val="644234D5"/>
    <w:rsid w:val="64775FDA"/>
    <w:rsid w:val="648D5F82"/>
    <w:rsid w:val="64BE7FDE"/>
    <w:rsid w:val="65000687"/>
    <w:rsid w:val="652E61E5"/>
    <w:rsid w:val="65757142"/>
    <w:rsid w:val="65946FAF"/>
    <w:rsid w:val="65B56243"/>
    <w:rsid w:val="65C0401D"/>
    <w:rsid w:val="6635553A"/>
    <w:rsid w:val="6653023D"/>
    <w:rsid w:val="66560910"/>
    <w:rsid w:val="66886E2A"/>
    <w:rsid w:val="66B64202"/>
    <w:rsid w:val="66C33EDD"/>
    <w:rsid w:val="670342D9"/>
    <w:rsid w:val="67A96C2F"/>
    <w:rsid w:val="67BD092C"/>
    <w:rsid w:val="683B7483"/>
    <w:rsid w:val="68E24AEE"/>
    <w:rsid w:val="68E9504B"/>
    <w:rsid w:val="691D2CFA"/>
    <w:rsid w:val="694766FF"/>
    <w:rsid w:val="696B103E"/>
    <w:rsid w:val="69A73642"/>
    <w:rsid w:val="69B83AA1"/>
    <w:rsid w:val="69D57119"/>
    <w:rsid w:val="69DD52B6"/>
    <w:rsid w:val="6A556A66"/>
    <w:rsid w:val="6A687275"/>
    <w:rsid w:val="6B722607"/>
    <w:rsid w:val="6B815641"/>
    <w:rsid w:val="6B8974A3"/>
    <w:rsid w:val="6BC65037"/>
    <w:rsid w:val="6C1624C4"/>
    <w:rsid w:val="6C472EBA"/>
    <w:rsid w:val="6C705F6D"/>
    <w:rsid w:val="6CB249E5"/>
    <w:rsid w:val="6CDF72AB"/>
    <w:rsid w:val="6D633D24"/>
    <w:rsid w:val="6D9B2892"/>
    <w:rsid w:val="6DE62A45"/>
    <w:rsid w:val="6E1A6AD8"/>
    <w:rsid w:val="6E5A5127"/>
    <w:rsid w:val="6E940B17"/>
    <w:rsid w:val="6EB76103"/>
    <w:rsid w:val="6F26325B"/>
    <w:rsid w:val="6FE32712"/>
    <w:rsid w:val="6FEA7FAC"/>
    <w:rsid w:val="700417EE"/>
    <w:rsid w:val="705C2D71"/>
    <w:rsid w:val="70750048"/>
    <w:rsid w:val="70772BA2"/>
    <w:rsid w:val="707F377D"/>
    <w:rsid w:val="70DC62C7"/>
    <w:rsid w:val="71691D72"/>
    <w:rsid w:val="719A4718"/>
    <w:rsid w:val="71CA3CA2"/>
    <w:rsid w:val="71F8158C"/>
    <w:rsid w:val="7206621D"/>
    <w:rsid w:val="72224C2E"/>
    <w:rsid w:val="722A12B4"/>
    <w:rsid w:val="72347346"/>
    <w:rsid w:val="726454E7"/>
    <w:rsid w:val="726E72F5"/>
    <w:rsid w:val="727D297F"/>
    <w:rsid w:val="72A93F87"/>
    <w:rsid w:val="72AE77EF"/>
    <w:rsid w:val="72CB045C"/>
    <w:rsid w:val="72F360FE"/>
    <w:rsid w:val="7349576A"/>
    <w:rsid w:val="73734595"/>
    <w:rsid w:val="7400051E"/>
    <w:rsid w:val="74076070"/>
    <w:rsid w:val="7423420D"/>
    <w:rsid w:val="74267AB1"/>
    <w:rsid w:val="74781387"/>
    <w:rsid w:val="74A76BEC"/>
    <w:rsid w:val="74B23BBF"/>
    <w:rsid w:val="75327901"/>
    <w:rsid w:val="756920F3"/>
    <w:rsid w:val="756E14B8"/>
    <w:rsid w:val="758B02BC"/>
    <w:rsid w:val="75992DD1"/>
    <w:rsid w:val="75B06D2A"/>
    <w:rsid w:val="76290604"/>
    <w:rsid w:val="7669232A"/>
    <w:rsid w:val="76D8463F"/>
    <w:rsid w:val="77381D7D"/>
    <w:rsid w:val="77E66B14"/>
    <w:rsid w:val="77EB2296"/>
    <w:rsid w:val="78540E39"/>
    <w:rsid w:val="786646C8"/>
    <w:rsid w:val="7902700A"/>
    <w:rsid w:val="79205CC9"/>
    <w:rsid w:val="7928668B"/>
    <w:rsid w:val="795E1D37"/>
    <w:rsid w:val="796A75FC"/>
    <w:rsid w:val="798219D5"/>
    <w:rsid w:val="799EF6CD"/>
    <w:rsid w:val="79F20909"/>
    <w:rsid w:val="79FF36E3"/>
    <w:rsid w:val="7A15284A"/>
    <w:rsid w:val="7A4E2A78"/>
    <w:rsid w:val="7A826251"/>
    <w:rsid w:val="7ABD4A3F"/>
    <w:rsid w:val="7AE2097E"/>
    <w:rsid w:val="7B773CA1"/>
    <w:rsid w:val="7BA93C04"/>
    <w:rsid w:val="7BB8348D"/>
    <w:rsid w:val="7C0C44D2"/>
    <w:rsid w:val="7C4E27D2"/>
    <w:rsid w:val="7C4E3A96"/>
    <w:rsid w:val="7C642306"/>
    <w:rsid w:val="7CA73A07"/>
    <w:rsid w:val="7D246CD8"/>
    <w:rsid w:val="7D2E159E"/>
    <w:rsid w:val="7D641B1E"/>
    <w:rsid w:val="7DA72962"/>
    <w:rsid w:val="7DBD122E"/>
    <w:rsid w:val="7DD27EB7"/>
    <w:rsid w:val="7E2A1B09"/>
    <w:rsid w:val="7E677BC0"/>
    <w:rsid w:val="7E7062A0"/>
    <w:rsid w:val="7E931D21"/>
    <w:rsid w:val="7EB30AC7"/>
    <w:rsid w:val="7ECF4257"/>
    <w:rsid w:val="7EE860D8"/>
    <w:rsid w:val="7FA97CBC"/>
    <w:rsid w:val="7FC06860"/>
    <w:rsid w:val="7FC17F57"/>
    <w:rsid w:val="FFFFA8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jc w:val="both"/>
    </w:pPr>
    <w:rPr>
      <w:rFonts w:ascii="Times New Roman" w:hAnsi="Times New Roman" w:eastAsia="方正仿宋_GBK" w:cs="Times New Roman"/>
      <w:kern w:val="2"/>
      <w:sz w:val="32"/>
      <w:szCs w:val="32"/>
      <w:lang w:val="en-US" w:eastAsia="zh-CN" w:bidi="ar-SA"/>
    </w:rPr>
  </w:style>
  <w:style w:type="paragraph" w:styleId="8">
    <w:name w:val="heading 1"/>
    <w:basedOn w:val="1"/>
    <w:next w:val="1"/>
    <w:qFormat/>
    <w:uiPriority w:val="0"/>
    <w:pPr>
      <w:keepNext/>
      <w:keepLines/>
      <w:adjustRightInd w:val="0"/>
      <w:snapToGrid w:val="0"/>
      <w:spacing w:beforeLines="0" w:beforeAutospacing="0" w:afterLines="0" w:afterAutospacing="0" w:line="360" w:lineRule="auto"/>
      <w:outlineLvl w:val="0"/>
    </w:pPr>
    <w:rPr>
      <w:rFonts w:eastAsia="仿宋_GB2312"/>
      <w:b/>
      <w:kern w:val="44"/>
    </w:rPr>
  </w:style>
  <w:style w:type="paragraph" w:styleId="9">
    <w:name w:val="heading 2"/>
    <w:basedOn w:val="1"/>
    <w:next w:val="1"/>
    <w:unhideWhenUsed/>
    <w:qFormat/>
    <w:uiPriority w:val="9"/>
    <w:pPr>
      <w:keepNext/>
      <w:keepLines/>
      <w:adjustRightInd w:val="0"/>
      <w:snapToGrid w:val="0"/>
      <w:spacing w:beforeLines="0" w:beforeAutospacing="0" w:afterLines="0" w:afterAutospacing="0" w:line="360" w:lineRule="auto"/>
      <w:outlineLvl w:val="1"/>
    </w:pPr>
    <w:rPr>
      <w:rFonts w:ascii="Arial" w:hAnsi="Arial" w:eastAsia="仿宋_GB2312"/>
      <w:b/>
    </w:rPr>
  </w:style>
  <w:style w:type="paragraph" w:styleId="10">
    <w:name w:val="heading 3"/>
    <w:basedOn w:val="1"/>
    <w:next w:val="1"/>
    <w:unhideWhenUsed/>
    <w:qFormat/>
    <w:uiPriority w:val="0"/>
    <w:pPr>
      <w:keepNext/>
      <w:keepLines/>
      <w:adjustRightInd w:val="0"/>
      <w:snapToGrid w:val="0"/>
      <w:spacing w:beforeLines="0" w:beforeAutospacing="0" w:afterLines="0" w:afterAutospacing="0" w:line="360" w:lineRule="auto"/>
      <w:ind w:firstLine="880" w:firstLineChars="200"/>
      <w:outlineLvl w:val="2"/>
    </w:pPr>
    <w:rPr>
      <w:rFonts w:eastAsia="仿宋_GB2312"/>
      <w:b/>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200" w:firstLineChars="200"/>
    </w:pPr>
    <w:rPr>
      <w:rFonts w:ascii="仿宋_GB2312" w:eastAsia="仿宋_GB2312"/>
      <w:sz w:val="30"/>
      <w:szCs w:val="30"/>
    </w:rPr>
  </w:style>
  <w:style w:type="paragraph" w:styleId="3">
    <w:name w:val="Body Text"/>
    <w:basedOn w:val="1"/>
    <w:next w:val="4"/>
    <w:qFormat/>
    <w:uiPriority w:val="99"/>
    <w:pPr>
      <w:spacing w:after="120"/>
    </w:pPr>
    <w:rPr>
      <w:rFonts w:eastAsia="仿宋_GB2312"/>
      <w:sz w:val="32"/>
      <w:szCs w:val="20"/>
    </w:rPr>
  </w:style>
  <w:style w:type="paragraph" w:customStyle="1" w:styleId="4">
    <w:name w:val="一级条标题"/>
    <w:basedOn w:val="5"/>
    <w:next w:val="6"/>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5">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6">
    <w:name w:val="段"/>
    <w:next w:val="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
    <w:name w:val="正文 A"/>
    <w:next w:val="6"/>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styleId="11">
    <w:name w:val="Body Text Indent"/>
    <w:basedOn w:val="1"/>
    <w:qFormat/>
    <w:uiPriority w:val="99"/>
    <w:pPr>
      <w:widowControl w:val="0"/>
      <w:spacing w:after="120"/>
      <w:ind w:left="420" w:leftChars="200"/>
      <w:jc w:val="both"/>
    </w:pPr>
    <w:rPr>
      <w:rFonts w:ascii="Calibri" w:hAnsi="Calibri"/>
      <w:kern w:val="2"/>
      <w:sz w:val="21"/>
    </w:rPr>
  </w:style>
  <w:style w:type="paragraph" w:styleId="12">
    <w:name w:val="Plain Text"/>
    <w:basedOn w:val="1"/>
    <w:qFormat/>
    <w:uiPriority w:val="99"/>
    <w:pPr>
      <w:adjustRightInd w:val="0"/>
      <w:snapToGrid w:val="0"/>
      <w:spacing w:line="600" w:lineRule="exact"/>
      <w:ind w:firstLine="880" w:firstLineChars="200"/>
    </w:pPr>
    <w:rPr>
      <w:rFonts w:ascii="宋体" w:hAnsi="宋体"/>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Subtitle"/>
    <w:basedOn w:val="1"/>
    <w:next w:val="1"/>
    <w:qFormat/>
    <w:uiPriority w:val="99"/>
    <w:pPr>
      <w:widowControl w:val="0"/>
      <w:spacing w:line="240" w:lineRule="auto"/>
      <w:ind w:firstLine="200" w:firstLineChars="200"/>
      <w:jc w:val="left"/>
      <w:outlineLvl w:val="2"/>
    </w:pPr>
    <w:rPr>
      <w:rFonts w:ascii="Cambria" w:hAnsi="Cambria" w:eastAsia="黑体"/>
      <w:bCs/>
      <w:kern w:val="28"/>
      <w:sz w:val="28"/>
    </w:rPr>
  </w:style>
  <w:style w:type="paragraph" w:styleId="17">
    <w:name w:val="footnote text"/>
    <w:basedOn w:val="1"/>
    <w:qFormat/>
    <w:uiPriority w:val="0"/>
    <w:pPr>
      <w:snapToGrid w:val="0"/>
      <w:jc w:val="left"/>
    </w:pPr>
    <w:rPr>
      <w:sz w:val="18"/>
    </w:rPr>
  </w:style>
  <w:style w:type="paragraph" w:styleId="18">
    <w:name w:val="toc 2"/>
    <w:basedOn w:val="1"/>
    <w:next w:val="1"/>
    <w:qFormat/>
    <w:uiPriority w:val="0"/>
    <w:pPr>
      <w:ind w:left="420" w:leftChars="200"/>
    </w:pPr>
  </w:style>
  <w:style w:type="paragraph" w:styleId="19">
    <w:name w:val="Body Text First Indent 2"/>
    <w:basedOn w:val="11"/>
    <w:qFormat/>
    <w:uiPriority w:val="99"/>
    <w:pPr>
      <w:widowControl/>
      <w:wordWrap w:val="0"/>
      <w:overflowPunct w:val="0"/>
      <w:autoSpaceDE w:val="0"/>
      <w:autoSpaceDN w:val="0"/>
      <w:adjustRightInd w:val="0"/>
      <w:ind w:firstLine="420" w:firstLineChars="200"/>
      <w:textAlignment w:val="baseline"/>
    </w:pPr>
    <w:rPr>
      <w:rFonts w:cs="Times New Roman"/>
      <w:kern w:val="0"/>
      <w:szCs w:val="21"/>
    </w:rPr>
  </w:style>
  <w:style w:type="character" w:styleId="22">
    <w:name w:val="Strong"/>
    <w:basedOn w:val="21"/>
    <w:qFormat/>
    <w:uiPriority w:val="0"/>
    <w:rPr>
      <w:b/>
    </w:rPr>
  </w:style>
  <w:style w:type="character" w:styleId="23">
    <w:name w:val="footnote reference"/>
    <w:basedOn w:val="21"/>
    <w:qFormat/>
    <w:uiPriority w:val="0"/>
    <w:rPr>
      <w:vertAlign w:val="superscript"/>
    </w:rPr>
  </w:style>
  <w:style w:type="paragraph" w:customStyle="1" w:styleId="24">
    <w:name w:val="列出段落1"/>
    <w:basedOn w:val="1"/>
    <w:qFormat/>
    <w:uiPriority w:val="0"/>
    <w:pPr>
      <w:ind w:firstLine="420" w:firstLineChars="200"/>
    </w:pPr>
  </w:style>
  <w:style w:type="character" w:customStyle="1" w:styleId="25">
    <w:name w:val="NormalCharacter"/>
    <w:qFormat/>
    <w:uiPriority w:val="0"/>
  </w:style>
  <w:style w:type="character" w:customStyle="1" w:styleId="26">
    <w:name w:val="UserStyle_0"/>
    <w:qFormat/>
    <w:uiPriority w:val="0"/>
  </w:style>
  <w:style w:type="character" w:customStyle="1" w:styleId="27">
    <w:name w:val="font31"/>
    <w:basedOn w:val="21"/>
    <w:qFormat/>
    <w:uiPriority w:val="0"/>
    <w:rPr>
      <w:rFonts w:hint="eastAsia" w:ascii="仿宋_GB2312" w:eastAsia="仿宋_GB2312" w:cs="仿宋_GB2312"/>
      <w:b/>
      <w:bCs/>
      <w:color w:val="000000"/>
      <w:sz w:val="24"/>
      <w:szCs w:val="24"/>
      <w:u w:val="none"/>
    </w:rPr>
  </w:style>
  <w:style w:type="character" w:customStyle="1" w:styleId="28">
    <w:name w:val="font01"/>
    <w:basedOn w:val="21"/>
    <w:qFormat/>
    <w:uiPriority w:val="0"/>
    <w:rPr>
      <w:rFonts w:hint="eastAsia" w:ascii="仿宋_GB2312" w:eastAsia="仿宋_GB2312" w:cs="仿宋_GB2312"/>
      <w:color w:val="000000"/>
      <w:sz w:val="24"/>
      <w:szCs w:val="24"/>
      <w:u w:val="none"/>
    </w:rPr>
  </w:style>
  <w:style w:type="paragraph" w:styleId="29">
    <w:name w:val="List Paragraph"/>
    <w:basedOn w:val="1"/>
    <w:qFormat/>
    <w:uiPriority w:val="34"/>
    <w:pPr>
      <w:ind w:firstLine="420" w:firstLineChars="200"/>
    </w:p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character" w:customStyle="1" w:styleId="32">
    <w:name w:val="font41"/>
    <w:basedOn w:val="21"/>
    <w:qFormat/>
    <w:uiPriority w:val="0"/>
    <w:rPr>
      <w:rFonts w:hint="eastAsia" w:ascii="仿宋" w:hAnsi="仿宋" w:eastAsia="仿宋" w:cs="仿宋"/>
      <w:color w:val="000000"/>
      <w:sz w:val="21"/>
      <w:szCs w:val="21"/>
      <w:u w:val="none"/>
    </w:rPr>
  </w:style>
  <w:style w:type="character" w:customStyle="1" w:styleId="33">
    <w:name w:val="font11"/>
    <w:basedOn w:val="21"/>
    <w:qFormat/>
    <w:uiPriority w:val="0"/>
    <w:rPr>
      <w:rFonts w:hint="eastAsia" w:ascii="仿宋" w:hAnsi="仿宋" w:eastAsia="仿宋" w:cs="仿宋"/>
      <w:color w:val="000000"/>
      <w:sz w:val="21"/>
      <w:szCs w:val="21"/>
      <w:u w:val="none"/>
    </w:rPr>
  </w:style>
  <w:style w:type="character" w:customStyle="1" w:styleId="34">
    <w:name w:val="font21"/>
    <w:basedOn w:val="2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15360</Words>
  <Characters>16565</Characters>
  <Lines>0</Lines>
  <Paragraphs>0</Paragraphs>
  <TotalTime>0</TotalTime>
  <ScaleCrop>false</ScaleCrop>
  <LinksUpToDate>false</LinksUpToDate>
  <CharactersWithSpaces>16591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2023-05-31T20:54:00Z</dcterms:created>
  <dc:creator>asus</dc:creator>
  <cp:lastModifiedBy>casic</cp:lastModifiedBy>
  <cp:lastPrinted>2025-06-12T07:51:00Z</cp:lastPrinted>
  <dcterms:modified xsi:type="dcterms:W3CDTF">2025-09-12T16:19:51Z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7486C199EA0041158A904C0A59224F8B_13</vt:lpwstr>
  </property>
  <property fmtid="{D5CDD505-2E9C-101B-9397-08002B2CF9AE}" pid="4" name="KSOTemplateDocerSaveRecord">
    <vt:lpwstr>eyJoZGlkIjoiZDk1YTBiODFiNDZlNTM4OWIzMzNiNWEwNDJkNDg2OWQiLCJ1c2VySWQiOiI0MzE0MzcxODYifQ==</vt:lpwstr>
  </property>
</Properties>
</file>