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8"/>
        <w:tblW w:w="10082" w:type="dxa"/>
        <w:tblLayout w:type="fixed"/>
        <w:tblLook w:val="04A0"/>
      </w:tblPr>
      <w:tblGrid>
        <w:gridCol w:w="10082"/>
      </w:tblGrid>
      <w:tr w:rsidR="00FB2A70">
        <w:trPr>
          <w:trHeight w:val="4054"/>
        </w:trPr>
        <w:tc>
          <w:tcPr>
            <w:tcW w:w="10082" w:type="dxa"/>
            <w:tcBorders>
              <w:top w:val="nil"/>
              <w:left w:val="nil"/>
              <w:bottom w:val="nil"/>
              <w:right w:val="nil"/>
            </w:tcBorders>
          </w:tcPr>
          <w:p w:rsidR="00FB2A70" w:rsidRDefault="00FB2A70">
            <w:pPr>
              <w:pStyle w:val="a4"/>
              <w:spacing w:line="550" w:lineRule="exact"/>
              <w:rPr>
                <w:rFonts w:ascii="仿宋" w:eastAsia="仿宋" w:hAnsi="仿宋" w:cs="仿宋"/>
                <w:b/>
                <w:bCs/>
                <w:color w:val="FF0000"/>
                <w:sz w:val="22"/>
                <w:szCs w:val="22"/>
              </w:rPr>
            </w:pPr>
          </w:p>
        </w:tc>
      </w:tr>
      <w:tr w:rsidR="00FB2A70">
        <w:trPr>
          <w:trHeight w:val="4945"/>
        </w:trPr>
        <w:tc>
          <w:tcPr>
            <w:tcW w:w="10082" w:type="dxa"/>
            <w:tcBorders>
              <w:top w:val="nil"/>
              <w:left w:val="nil"/>
              <w:bottom w:val="nil"/>
              <w:right w:val="nil"/>
            </w:tcBorders>
            <w:vAlign w:val="center"/>
          </w:tcPr>
          <w:p w:rsidR="00FB2A70" w:rsidRDefault="000B457C">
            <w:pPr>
              <w:ind w:rightChars="129" w:right="284"/>
              <w:jc w:val="center"/>
              <w:rPr>
                <w:rFonts w:ascii="仿宋" w:eastAsia="仿宋" w:hAnsi="仿宋" w:cs="仿宋"/>
                <w:b/>
                <w:bCs/>
                <w:color w:val="FF0000"/>
              </w:rPr>
            </w:pPr>
            <w:r>
              <w:rPr>
                <w:rFonts w:ascii="宋体" w:eastAsia="宋体" w:hAnsi="宋体" w:cs="宋体"/>
                <w:b/>
                <w:sz w:val="52"/>
              </w:rPr>
              <w:t>2026年度</w:t>
            </w:r>
            <w:r>
              <w:rPr>
                <w:rFonts w:ascii="宋体" w:eastAsia="宋体" w:hAnsi="宋体" w:cs="宋体"/>
                <w:b/>
                <w:sz w:val="52"/>
              </w:rPr>
              <w:br/>
              <w:t>南京市宏观经济研究中心</w:t>
            </w:r>
            <w:r>
              <w:rPr>
                <w:rFonts w:ascii="宋体" w:eastAsia="宋体" w:hAnsi="宋体" w:cs="宋体"/>
                <w:b/>
                <w:sz w:val="52"/>
              </w:rPr>
              <w:br/>
              <w:t>单位预算公开</w:t>
            </w:r>
          </w:p>
        </w:tc>
      </w:tr>
    </w:tbl>
    <w:p w:rsidR="00FB2A70" w:rsidRDefault="00FB2A70">
      <w:pPr>
        <w:ind w:rightChars="129" w:right="284"/>
        <w:jc w:val="both"/>
        <w:rPr>
          <w:rFonts w:ascii="宋体" w:eastAsia="宋体" w:hAnsi="宋体" w:cs="宋体"/>
          <w:b/>
          <w:bCs/>
          <w:sz w:val="52"/>
          <w:szCs w:val="52"/>
        </w:rPr>
        <w:sectPr w:rsidR="00FB2A70">
          <w:headerReference w:type="even" r:id="rId7"/>
          <w:headerReference w:type="default" r:id="rId8"/>
          <w:footerReference w:type="even" r:id="rId9"/>
          <w:footerReference w:type="default" r:id="rId10"/>
          <w:headerReference w:type="first" r:id="rId11"/>
          <w:footerReference w:type="first" r:id="rId12"/>
          <w:pgSz w:w="11906" w:h="16838"/>
          <w:pgMar w:top="1580" w:right="1020" w:bottom="770" w:left="1020" w:header="170" w:footer="280" w:gutter="0"/>
          <w:cols w:space="720"/>
          <w:formProt w:val="0"/>
          <w:titlePg/>
          <w:docGrid w:linePitch="100"/>
        </w:sectPr>
      </w:pPr>
    </w:p>
    <w:p w:rsidR="00FB2A70" w:rsidRDefault="00FB2A70">
      <w:pPr>
        <w:pStyle w:val="a4"/>
        <w:spacing w:before="4"/>
        <w:rPr>
          <w:rFonts w:ascii="华文仿宋" w:eastAsia="华文仿宋" w:hAnsi="华文仿宋" w:cs="仿宋"/>
          <w:sz w:val="10"/>
        </w:rPr>
      </w:pPr>
    </w:p>
    <w:p w:rsidR="00FB2A70" w:rsidRDefault="000B457C">
      <w:pPr>
        <w:pStyle w:val="2"/>
        <w:tabs>
          <w:tab w:val="left" w:pos="880"/>
        </w:tabs>
        <w:snapToGrid w:val="0"/>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t>录</w:t>
      </w:r>
    </w:p>
    <w:p w:rsidR="00FB2A70" w:rsidRDefault="00FB2A70">
      <w:pPr>
        <w:pStyle w:val="a4"/>
        <w:snapToGrid w:val="0"/>
        <w:spacing w:before="7"/>
        <w:rPr>
          <w:rFonts w:ascii="仿宋" w:eastAsia="仿宋" w:hAnsi="仿宋" w:cs="仿宋"/>
          <w:sz w:val="27"/>
        </w:rPr>
      </w:pPr>
    </w:p>
    <w:p w:rsidR="00FB2A70" w:rsidRDefault="000B457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b/>
          <w:bCs/>
        </w:rPr>
        <w:t xml:space="preserve">第一部分 </w:t>
      </w:r>
      <w:r>
        <w:rPr>
          <w:rFonts w:ascii="仿宋" w:eastAsia="仿宋" w:hAnsi="仿宋" w:cs="仿宋" w:hint="eastAsia"/>
          <w:b/>
          <w:bCs/>
          <w:lang w:val="en-US"/>
        </w:rPr>
        <w:t>单位</w:t>
      </w:r>
      <w:r>
        <w:rPr>
          <w:rFonts w:ascii="仿宋" w:eastAsia="仿宋" w:hAnsi="仿宋" w:cs="仿宋" w:hint="eastAsia"/>
          <w:b/>
          <w:bCs/>
        </w:rPr>
        <w:t>概况</w:t>
      </w:r>
    </w:p>
    <w:p w:rsidR="00FB2A70" w:rsidRDefault="000B457C">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一、主要职能</w:t>
      </w:r>
    </w:p>
    <w:p w:rsidR="00FB2A70" w:rsidRDefault="000B457C">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机构设置及预算单位构成情况</w:t>
      </w:r>
    </w:p>
    <w:p w:rsidR="00FB2A70" w:rsidRDefault="000B457C">
      <w:pPr>
        <w:pStyle w:val="a4"/>
        <w:tabs>
          <w:tab w:val="left" w:pos="2249"/>
        </w:tabs>
        <w:snapToGrid w:val="0"/>
        <w:spacing w:line="312" w:lineRule="auto"/>
        <w:ind w:leftChars="300" w:left="671" w:hanging="11"/>
        <w:jc w:val="both"/>
        <w:rPr>
          <w:rFonts w:ascii="仿宋" w:eastAsia="仿宋" w:hAnsi="仿宋" w:cs="仿宋"/>
        </w:rPr>
      </w:pPr>
      <w:r>
        <w:rPr>
          <w:rFonts w:ascii="仿宋" w:eastAsia="仿宋" w:hAnsi="仿宋" w:cs="仿宋" w:hint="eastAsia"/>
        </w:rPr>
        <w:t>三、2026年度</w:t>
      </w:r>
      <w:r>
        <w:rPr>
          <w:rFonts w:ascii="仿宋" w:eastAsia="仿宋" w:hAnsi="仿宋" w:cs="仿宋" w:hint="eastAsia"/>
          <w:lang w:val="en-US"/>
        </w:rPr>
        <w:t>单位</w:t>
      </w:r>
      <w:r>
        <w:rPr>
          <w:rFonts w:ascii="仿宋" w:eastAsia="仿宋" w:hAnsi="仿宋" w:cs="仿宋" w:hint="eastAsia"/>
        </w:rPr>
        <w:t>主要工作任务及目标</w:t>
      </w:r>
    </w:p>
    <w:p w:rsidR="00FB2A70" w:rsidRDefault="000B457C">
      <w:pPr>
        <w:pStyle w:val="a4"/>
        <w:snapToGrid w:val="0"/>
        <w:spacing w:line="312" w:lineRule="auto"/>
        <w:ind w:leftChars="300" w:left="671" w:hanging="11"/>
        <w:jc w:val="both"/>
        <w:rPr>
          <w:rFonts w:ascii="仿宋" w:eastAsia="仿宋" w:hAnsi="仿宋" w:cs="仿宋"/>
          <w:b/>
          <w:bCs/>
        </w:rPr>
      </w:pPr>
      <w:r>
        <w:rPr>
          <w:rFonts w:ascii="仿宋" w:eastAsia="仿宋" w:hAnsi="仿宋" w:cs="仿宋" w:hint="eastAsia"/>
          <w:b/>
          <w:bCs/>
          <w:lang w:val="en-US"/>
        </w:rPr>
        <w:t xml:space="preserve">第二部分 </w:t>
      </w:r>
      <w:r>
        <w:rPr>
          <w:rFonts w:ascii="仿宋" w:eastAsia="仿宋" w:hAnsi="仿宋" w:cs="仿宋" w:hint="eastAsia"/>
          <w:b/>
          <w:bCs/>
          <w:color w:val="000000"/>
          <w:sz w:val="30"/>
          <w:szCs w:val="30"/>
          <w:lang w:val="en-US"/>
        </w:rPr>
        <w:t>2026</w:t>
      </w:r>
      <w:r>
        <w:rPr>
          <w:rFonts w:ascii="仿宋" w:eastAsia="仿宋" w:hAnsi="仿宋" w:cs="仿宋" w:hint="eastAsia"/>
          <w:b/>
          <w:bCs/>
          <w:lang w:val="en-US"/>
        </w:rPr>
        <w:t>年度</w:t>
      </w:r>
      <w:r>
        <w:rPr>
          <w:rFonts w:ascii="仿宋" w:eastAsia="仿宋" w:hAnsi="仿宋" w:cs="仿宋"/>
          <w:b/>
        </w:rPr>
        <w:t>单位预算表</w:t>
      </w:r>
    </w:p>
    <w:p w:rsidR="00FB2A70" w:rsidRDefault="000B457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一、收支总表</w:t>
      </w:r>
    </w:p>
    <w:p w:rsidR="00FB2A70" w:rsidRDefault="000B457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二、收入总表</w:t>
      </w:r>
    </w:p>
    <w:p w:rsidR="00FB2A70" w:rsidRDefault="000B457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三、支出总表</w:t>
      </w:r>
    </w:p>
    <w:p w:rsidR="00FB2A70" w:rsidRDefault="000B457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四、财政拨款收支总表</w:t>
      </w:r>
    </w:p>
    <w:p w:rsidR="00FB2A70" w:rsidRDefault="000B457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五、财政拨款支出表（功能科目）</w:t>
      </w:r>
    </w:p>
    <w:p w:rsidR="00FB2A70" w:rsidRDefault="000B457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六、财政拨款基本支出表（经济科目）</w:t>
      </w:r>
    </w:p>
    <w:p w:rsidR="00FB2A70" w:rsidRDefault="000B457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七、一般公共预算支出表</w:t>
      </w:r>
    </w:p>
    <w:p w:rsidR="00FB2A70" w:rsidRDefault="000B457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八、一般公共预算基本支出表</w:t>
      </w:r>
    </w:p>
    <w:p w:rsidR="00FB2A70" w:rsidRDefault="000B457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九、一般公共预算“三公”经费、会议费、培训费支出表</w:t>
      </w:r>
    </w:p>
    <w:p w:rsidR="00FB2A70" w:rsidRDefault="000B457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十、政府性基金预算支出表</w:t>
      </w:r>
    </w:p>
    <w:p w:rsidR="00FB2A70" w:rsidRDefault="000B457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一</w:t>
      </w:r>
      <w:r>
        <w:rPr>
          <w:rFonts w:ascii="仿宋" w:eastAsia="仿宋" w:hAnsi="仿宋" w:cs="仿宋" w:hint="eastAsia"/>
        </w:rPr>
        <w:t>、国有资本经营预算支出预算表</w:t>
      </w:r>
    </w:p>
    <w:p w:rsidR="00FB2A70" w:rsidRDefault="000B457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、一般公共预算机关运行经费支出预算表</w:t>
      </w:r>
    </w:p>
    <w:p w:rsidR="00FB2A70" w:rsidRDefault="000B457C">
      <w:pPr>
        <w:pStyle w:val="a4"/>
        <w:snapToGrid w:val="0"/>
        <w:spacing w:line="312" w:lineRule="auto"/>
        <w:ind w:leftChars="300" w:left="671"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、政府采购支出表</w:t>
      </w:r>
    </w:p>
    <w:p w:rsidR="00FB2A70" w:rsidRDefault="000B457C">
      <w:pPr>
        <w:pStyle w:val="a4"/>
        <w:snapToGrid w:val="0"/>
        <w:spacing w:line="312" w:lineRule="auto"/>
        <w:ind w:leftChars="300" w:left="671" w:right="506" w:hanging="11"/>
        <w:jc w:val="both"/>
        <w:rPr>
          <w:rFonts w:ascii="仿宋" w:eastAsia="仿宋" w:hAnsi="仿宋" w:cs="仿宋"/>
          <w:b/>
          <w:bCs/>
          <w:color w:val="000000"/>
          <w:sz w:val="30"/>
          <w:szCs w:val="30"/>
          <w:lang w:val="en-US"/>
        </w:rPr>
      </w:pPr>
      <w:r>
        <w:rPr>
          <w:rFonts w:ascii="仿宋" w:eastAsia="仿宋" w:hAnsi="仿宋" w:cs="仿宋" w:hint="eastAsia"/>
          <w:b/>
          <w:bCs/>
          <w:lang w:val="en-US"/>
        </w:rPr>
        <w:t xml:space="preserve">第三部分 </w:t>
      </w:r>
      <w:r>
        <w:rPr>
          <w:rFonts w:ascii="仿宋" w:eastAsia="仿宋" w:hAnsi="仿宋" w:cs="仿宋" w:hint="eastAsia"/>
          <w:b/>
          <w:bCs/>
          <w:color w:val="000000"/>
          <w:sz w:val="30"/>
          <w:szCs w:val="30"/>
          <w:lang w:val="en-US"/>
        </w:rPr>
        <w:t>2026年度</w:t>
      </w:r>
      <w:r>
        <w:rPr>
          <w:rFonts w:ascii="仿宋" w:eastAsia="仿宋" w:hAnsi="仿宋" w:cs="仿宋"/>
          <w:b/>
          <w:color w:val="000000"/>
          <w:sz w:val="30"/>
        </w:rPr>
        <w:t>单位</w:t>
      </w:r>
      <w:r>
        <w:rPr>
          <w:rFonts w:ascii="仿宋" w:eastAsia="仿宋" w:hAnsi="仿宋" w:cs="仿宋" w:hint="eastAsia"/>
          <w:b/>
          <w:bCs/>
          <w:color w:val="000000"/>
          <w:sz w:val="30"/>
          <w:szCs w:val="30"/>
          <w:lang w:val="en-US"/>
        </w:rPr>
        <w:t>预算情况说明</w:t>
      </w:r>
    </w:p>
    <w:p w:rsidR="00FB2A70" w:rsidRDefault="000B457C">
      <w:pPr>
        <w:pStyle w:val="a4"/>
        <w:snapToGrid w:val="0"/>
        <w:spacing w:line="312" w:lineRule="auto"/>
        <w:ind w:leftChars="300" w:left="671" w:right="2575" w:hanging="11"/>
        <w:jc w:val="both"/>
        <w:rPr>
          <w:rFonts w:ascii="仿宋" w:eastAsia="仿宋" w:hAnsi="仿宋" w:cs="仿宋"/>
          <w:b/>
          <w:bCs/>
          <w:color w:val="000000"/>
          <w:sz w:val="30"/>
          <w:szCs w:val="30"/>
          <w:lang w:val="en-US"/>
        </w:rPr>
      </w:pPr>
      <w:r>
        <w:rPr>
          <w:rFonts w:ascii="仿宋" w:eastAsia="仿宋" w:hAnsi="仿宋" w:cs="仿宋" w:hint="eastAsia"/>
          <w:b/>
          <w:bCs/>
          <w:lang w:val="en-US"/>
        </w:rPr>
        <w:t>第四部分 名词解释</w:t>
      </w:r>
    </w:p>
    <w:p w:rsidR="00FB2A70" w:rsidRDefault="00FB2A70">
      <w:pPr>
        <w:pStyle w:val="a4"/>
        <w:snapToGrid w:val="0"/>
        <w:spacing w:line="312" w:lineRule="auto"/>
        <w:ind w:leftChars="300" w:left="669" w:right="2414" w:hanging="9"/>
        <w:jc w:val="both"/>
        <w:rPr>
          <w:rFonts w:ascii="仿宋" w:eastAsia="仿宋" w:hAnsi="仿宋" w:cs="仿宋"/>
        </w:rPr>
        <w:sectPr w:rsidR="00FB2A70">
          <w:footerReference w:type="default" r:id="rId13"/>
          <w:pgSz w:w="11906" w:h="16838"/>
          <w:pgMar w:top="1580" w:right="1020" w:bottom="770" w:left="1020" w:header="170" w:footer="280" w:gutter="0"/>
          <w:pgNumType w:fmt="numberInDash" w:start="1"/>
          <w:cols w:space="720"/>
          <w:formProt w:val="0"/>
          <w:docGrid w:linePitch="100"/>
        </w:sectPr>
      </w:pPr>
    </w:p>
    <w:p w:rsidR="00FB2A70" w:rsidRDefault="00FB2A70">
      <w:pPr>
        <w:pStyle w:val="a4"/>
        <w:spacing w:before="1"/>
        <w:rPr>
          <w:rFonts w:ascii="华文仿宋" w:eastAsia="华文仿宋" w:hAnsi="华文仿宋" w:cs="仿宋"/>
          <w:sz w:val="14"/>
        </w:rPr>
      </w:pPr>
    </w:p>
    <w:p w:rsidR="00FB2A70" w:rsidRDefault="000B457C">
      <w:pPr>
        <w:pStyle w:val="4"/>
        <w:tabs>
          <w:tab w:val="left" w:pos="4395"/>
        </w:tabs>
        <w:spacing w:line="606" w:lineRule="exact"/>
        <w:ind w:rightChars="229" w:right="504"/>
        <w:rPr>
          <w:rFonts w:ascii="仿宋" w:eastAsia="仿宋" w:hAnsi="仿宋" w:cs="仿宋"/>
          <w:b/>
          <w:bCs/>
        </w:rPr>
      </w:pPr>
      <w:r>
        <w:rPr>
          <w:rFonts w:ascii="仿宋" w:eastAsia="仿宋" w:hAnsi="仿宋" w:cs="仿宋" w:hint="eastAsia"/>
          <w:b/>
          <w:bCs/>
        </w:rPr>
        <w:t>第一部分单位概况</w:t>
      </w:r>
    </w:p>
    <w:p w:rsidR="00FB2A70" w:rsidRDefault="00FB2A70">
      <w:pPr>
        <w:ind w:rightChars="229" w:right="504"/>
        <w:jc w:val="both"/>
      </w:pPr>
    </w:p>
    <w:p w:rsidR="00FB2A70" w:rsidRDefault="000B457C">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一、主要职能</w:t>
      </w:r>
    </w:p>
    <w:p w:rsidR="00FB2A70" w:rsidRDefault="000B457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（1）组织开展对全市全局性、综合性、战略性、长期性问题和社会发展动态的跟踪与前瞻性研究，提出政策建议；</w:t>
      </w:r>
    </w:p>
    <w:p w:rsidR="00FB2A70" w:rsidRDefault="000B457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（2）协助开展国民经济全时段分析和预测；</w:t>
      </w:r>
    </w:p>
    <w:p w:rsidR="00FB2A70" w:rsidRDefault="000B457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（3）对全市经济社会发展重要政策措施、发展规划和改革方案的实施进行评估；</w:t>
      </w:r>
    </w:p>
    <w:p w:rsidR="00FB2A70" w:rsidRDefault="000B457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（4）开展全市产业经济发展和产业政策研究，协助开展重大项目策划；</w:t>
      </w:r>
    </w:p>
    <w:p w:rsidR="00FB2A70" w:rsidRDefault="000B457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（5）研究国际国内和省内经济社会发展趋势及其对我市的影响；</w:t>
      </w:r>
    </w:p>
    <w:p w:rsidR="00FB2A70" w:rsidRDefault="000B457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（6）为地区间横向经济联合和协调发展提供协调保障服务；</w:t>
      </w:r>
    </w:p>
    <w:p w:rsidR="00FB2A70" w:rsidRDefault="000B457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（7）协作开展服务服从一带一路、长江经济带、长三角一体化等国家区域战略的功能和定位研究，参与南京都市圈等区域合作规划和政策的研究等。</w:t>
      </w:r>
    </w:p>
    <w:p w:rsidR="00FB2A70" w:rsidRDefault="000B457C">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二、</w:t>
      </w:r>
      <w:r>
        <w:rPr>
          <w:rFonts w:ascii="仿宋" w:eastAsia="仿宋" w:hAnsi="仿宋" w:cs="仿宋"/>
          <w:b/>
        </w:rPr>
        <w:t>单位</w:t>
      </w:r>
      <w:r>
        <w:rPr>
          <w:rFonts w:ascii="仿宋" w:eastAsia="仿宋" w:hAnsi="仿宋" w:cs="仿宋" w:hint="eastAsia"/>
          <w:b/>
          <w:bCs/>
        </w:rPr>
        <w:t>机构设置及预算单位构成情况</w:t>
      </w:r>
    </w:p>
    <w:p w:rsidR="00FB2A70" w:rsidRDefault="000B457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Pr>
          <w:rFonts w:ascii="仿宋" w:eastAsia="仿宋" w:hAnsi="仿宋" w:cs="仿宋"/>
        </w:rPr>
        <w:t>本单位内设机构包括：根据单位职责分工，本单位内设机构包括：办公室、科研服务室、战略规划研究所、综合经济研究所、社会发展研究所。本单位无下属单位。</w:t>
      </w:r>
    </w:p>
    <w:p w:rsidR="00FB2A70" w:rsidRDefault="000B457C">
      <w:pPr>
        <w:pStyle w:val="a4"/>
        <w:spacing w:line="360" w:lineRule="auto"/>
        <w:ind w:leftChars="200" w:left="440" w:rightChars="229" w:right="504" w:firstLine="658"/>
        <w:jc w:val="both"/>
        <w:rPr>
          <w:rFonts w:ascii="仿宋" w:eastAsia="仿宋" w:hAnsi="仿宋" w:cs="仿宋"/>
          <w:b/>
          <w:bCs/>
        </w:rPr>
      </w:pPr>
      <w:r>
        <w:rPr>
          <w:rFonts w:ascii="仿宋" w:eastAsia="仿宋" w:hAnsi="仿宋" w:cs="仿宋" w:hint="eastAsia"/>
          <w:b/>
          <w:bCs/>
        </w:rPr>
        <w:t>三、2026年度</w:t>
      </w:r>
      <w:r>
        <w:rPr>
          <w:rFonts w:ascii="仿宋" w:eastAsia="仿宋" w:hAnsi="仿宋" w:cs="仿宋"/>
          <w:b/>
        </w:rPr>
        <w:t>单位主要工作任务及目标</w:t>
      </w:r>
    </w:p>
    <w:p w:rsidR="00FB2A70" w:rsidRDefault="000B457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lastRenderedPageBreak/>
        <w:t>2026年是实施“十五五”规划的开局之年。中心将紧紧围绕市委、市政府中心工作和市发改委重点工作任务，以打造实战型研究机构为己任，夯实意识形态防线，严抓安全生产工作，统筹推进课题研究，系统谋划政策储备，持续强化经济形势研判，全力提供保障服务，切实发挥好发改委参谋助手作用。</w:t>
      </w:r>
    </w:p>
    <w:p w:rsidR="00FB2A70" w:rsidRDefault="000B457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（一）守稳意识形态与安全生产底线</w:t>
      </w:r>
    </w:p>
    <w:p w:rsidR="00FB2A70" w:rsidRDefault="000B457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中心全体人员将进一步教育引导全体党员深刻领悟“两个确立”的决定性意义，增强“四个意识”、坚定“四个自信”、做到“两个维护”，积极把意识形态工作纳入重要议事日程和年度工作要点中去，加强对党员政治言行的日常监督，确保在思想上政治上行动上同党中央保持高度一致。不断推动党风廉政建设和意识形态工作责任制的落实，进一步强化党支部的战斗堡垒作用。深入强化安全生产理念，时刻紧绷安全生产弦，严格落实安全生产工作责任制。</w:t>
      </w:r>
    </w:p>
    <w:p w:rsidR="00FB2A70" w:rsidRDefault="000B457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（二）服务规划政策与课题研究创新</w:t>
      </w:r>
    </w:p>
    <w:p w:rsidR="00FB2A70" w:rsidRDefault="000B457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在规划落地领域，紧扣推进中国式现代化南京新实践这一主题，认真学习国家、省、市“十五五”规划的核心逻辑、战略重点与实施方向，深刻理解政策内涵，认真梳理资源禀赋，审慎研判发展趋势，为寻求“十五五”规划目标落地的系统研究提供智力服务。在政策谋划领域，及时掌握国家、省政策新精神、定期整理兄弟城市政策新做法、动态把握企业政策新诉求，结合我市加快新质生产力发展新需求，全面配合做好加快</w:t>
      </w:r>
      <w:r>
        <w:rPr>
          <w:rFonts w:ascii="仿宋" w:eastAsia="仿宋" w:hAnsi="仿宋" w:cs="仿宋"/>
        </w:rPr>
        <w:lastRenderedPageBreak/>
        <w:t>全市经济发展一揽子集成政策和相关专项政策。在经济研究领域，一方面针对当前“复杂多变”国内外形势，加强“热运行”中的“冷思考”，不断提高分析研判的前瞻性、针对性、操作性，为全市经济形势研判提供依据。另一方面针对投资增速下行、消费放缓、物价低位运行、房地产供需变化、就业压力等新老交织的难题，深入开展调查研究，摸清真实情况，分析深层原因，为领导科学决策和部门政策制定提供高质量支撑。</w:t>
      </w:r>
    </w:p>
    <w:p w:rsidR="00FB2A70" w:rsidRDefault="000B457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（三）保障重点工作与高效协同服务</w:t>
      </w:r>
    </w:p>
    <w:p w:rsidR="00FB2A70" w:rsidRDefault="000B457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在经济监测手段上，结合新进人员业务能力培训，积极学习国家、省、其他城市先进经济监测预测方法，探索智能技术应用，不断提升经济分析工作的效率。结合发改云建设梳理政务数据和社会数据，完善数据平台和数据管理新方式，探寻提升经济监测预测工作水平新方法。在重点业务支撑内容上，重点围绕综合经济、低空经济、总部经济、平台经济等领域，开展好形势分析。围绕独角兽瞪羚企业培育，组织好政策宣讲、金融对接和产业合作等活动。围绕长三角一体化、南京都市圈、“一带一路”、长江经济带等重大发展战略，做好研究和工作支撑。在信息咨询服务质量上，提升《宏观经济研究》《重点城市一周工作动态》《宏观经济数据专报》等内刊质量，强化“人才库、数据库、知识库”建设，提升为全委提供数据、知识和专家等服务能力。</w:t>
      </w:r>
    </w:p>
    <w:p w:rsidR="00FB2A70" w:rsidRDefault="000B457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（四）提升内控效能与队伍专业能力</w:t>
      </w:r>
    </w:p>
    <w:p w:rsidR="00FB2A70" w:rsidRDefault="000B457C">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lastRenderedPageBreak/>
        <w:t>持续加强内控管理。结合内控管理新形势和中心内控存在新问题，将预防关口前移，不断完善中心管理制度，切实做到用制度管权、管事、管人，从源头上防范业务风险和廉政风险。持续优化人员结构。围绕全委对宏观中心新的工作需求，结合年度退休工作和招聘计划，依规依纪开展好退休人员手续办理和专业技术人员招聘工作。不断提升人员能力。注重培养优秀年轻干部，加强与高校、科研机构等智库的联系，在急难险重任务前考察培养年轻干部的政治素质和专业能力，激发其干事创业的积极性、主动性、创造性，持续鼓励提升中心研究能力。</w:t>
      </w:r>
    </w:p>
    <w:p w:rsidR="00FB2A70" w:rsidRDefault="00FB2A70">
      <w:pPr>
        <w:pStyle w:val="a4"/>
        <w:spacing w:line="235" w:lineRule="auto"/>
        <w:ind w:leftChars="300" w:left="669" w:right="2414" w:hanging="9"/>
        <w:jc w:val="both"/>
        <w:rPr>
          <w:rFonts w:ascii="仿宋" w:eastAsia="仿宋" w:hAnsi="仿宋" w:cs="仿宋"/>
        </w:rPr>
        <w:sectPr w:rsidR="00FB2A70">
          <w:footerReference w:type="default" r:id="rId14"/>
          <w:pgSz w:w="11906" w:h="16838"/>
          <w:pgMar w:top="1580" w:right="1020" w:bottom="770" w:left="1020" w:header="170" w:footer="280" w:gutter="0"/>
          <w:pgNumType w:fmt="numberInDash"/>
          <w:cols w:space="720"/>
          <w:formProt w:val="0"/>
          <w:docGrid w:linePitch="100"/>
        </w:sectPr>
      </w:pPr>
    </w:p>
    <w:p w:rsidR="00FB2A70" w:rsidRDefault="00FB2A70">
      <w:pPr>
        <w:pStyle w:val="a4"/>
        <w:spacing w:line="360" w:lineRule="auto"/>
        <w:ind w:leftChars="200" w:left="440" w:rightChars="229" w:right="504" w:firstLine="658"/>
        <w:jc w:val="both"/>
        <w:rPr>
          <w:rFonts w:ascii="仿宋" w:eastAsia="仿宋" w:hAnsi="仿宋" w:cs="仿宋"/>
          <w:lang w:val="en-US"/>
        </w:rPr>
      </w:pPr>
    </w:p>
    <w:p w:rsidR="00FB2A70" w:rsidRDefault="00FB2A70">
      <w:pPr>
        <w:pStyle w:val="10"/>
        <w:tabs>
          <w:tab w:val="left" w:pos="1609"/>
        </w:tabs>
        <w:spacing w:before="12" w:line="300" w:lineRule="auto"/>
        <w:ind w:left="340" w:right="567" w:firstLine="0"/>
        <w:jc w:val="center"/>
        <w:rPr>
          <w:rFonts w:ascii="仿宋" w:eastAsia="仿宋" w:hAnsi="仿宋" w:cs="仿宋"/>
          <w:b/>
          <w:bCs/>
          <w:sz w:val="44"/>
          <w:szCs w:val="44"/>
        </w:rPr>
      </w:pPr>
    </w:p>
    <w:p w:rsidR="00FB2A70" w:rsidRDefault="00FB2A70">
      <w:pPr>
        <w:pStyle w:val="10"/>
        <w:tabs>
          <w:tab w:val="left" w:pos="1609"/>
        </w:tabs>
        <w:spacing w:before="12" w:line="300" w:lineRule="auto"/>
        <w:ind w:left="340" w:right="567" w:firstLine="0"/>
        <w:jc w:val="center"/>
        <w:rPr>
          <w:rFonts w:ascii="仿宋" w:eastAsia="仿宋" w:hAnsi="仿宋" w:cs="仿宋"/>
          <w:b/>
          <w:bCs/>
          <w:sz w:val="44"/>
          <w:szCs w:val="44"/>
        </w:rPr>
      </w:pPr>
    </w:p>
    <w:p w:rsidR="00FB2A70" w:rsidRDefault="00FB2A70">
      <w:pPr>
        <w:pStyle w:val="10"/>
        <w:tabs>
          <w:tab w:val="left" w:pos="1609"/>
        </w:tabs>
        <w:spacing w:before="12" w:line="300" w:lineRule="auto"/>
        <w:ind w:left="340" w:right="567" w:firstLine="0"/>
        <w:jc w:val="center"/>
        <w:rPr>
          <w:rFonts w:ascii="仿宋" w:eastAsia="仿宋" w:hAnsi="仿宋" w:cs="仿宋"/>
          <w:b/>
          <w:bCs/>
          <w:sz w:val="44"/>
          <w:szCs w:val="44"/>
        </w:rPr>
      </w:pPr>
    </w:p>
    <w:p w:rsidR="00FB2A70" w:rsidRDefault="00FB2A70">
      <w:pPr>
        <w:pStyle w:val="10"/>
        <w:tabs>
          <w:tab w:val="left" w:pos="1609"/>
        </w:tabs>
        <w:spacing w:before="12" w:line="300" w:lineRule="auto"/>
        <w:ind w:left="340" w:right="567" w:firstLine="0"/>
        <w:jc w:val="center"/>
        <w:rPr>
          <w:rFonts w:ascii="仿宋" w:eastAsia="仿宋" w:hAnsi="仿宋" w:cs="仿宋"/>
          <w:b/>
          <w:bCs/>
          <w:sz w:val="44"/>
          <w:szCs w:val="44"/>
        </w:rPr>
      </w:pPr>
    </w:p>
    <w:p w:rsidR="00FB2A70" w:rsidRDefault="00FB2A70">
      <w:pPr>
        <w:pStyle w:val="10"/>
        <w:tabs>
          <w:tab w:val="left" w:pos="1609"/>
        </w:tabs>
        <w:spacing w:before="12" w:line="300" w:lineRule="auto"/>
        <w:ind w:left="340" w:right="567" w:firstLine="0"/>
        <w:jc w:val="center"/>
        <w:rPr>
          <w:rFonts w:ascii="仿宋" w:eastAsia="仿宋" w:hAnsi="仿宋" w:cs="仿宋"/>
          <w:b/>
          <w:bCs/>
          <w:sz w:val="44"/>
          <w:szCs w:val="44"/>
        </w:rPr>
      </w:pPr>
    </w:p>
    <w:p w:rsidR="00FB2A70" w:rsidRDefault="00FB2A70">
      <w:pPr>
        <w:pStyle w:val="10"/>
        <w:tabs>
          <w:tab w:val="left" w:pos="1609"/>
        </w:tabs>
        <w:spacing w:before="12" w:line="300" w:lineRule="auto"/>
        <w:ind w:left="340" w:right="567" w:firstLine="0"/>
        <w:jc w:val="center"/>
        <w:rPr>
          <w:rFonts w:ascii="仿宋" w:eastAsia="仿宋" w:hAnsi="仿宋" w:cs="仿宋"/>
          <w:b/>
          <w:bCs/>
          <w:sz w:val="44"/>
          <w:szCs w:val="44"/>
        </w:rPr>
      </w:pPr>
    </w:p>
    <w:p w:rsidR="00FB2A70" w:rsidRDefault="000B457C">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第二部分</w:t>
      </w:r>
    </w:p>
    <w:p w:rsidR="00FB2A70" w:rsidRDefault="000B457C">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2026年度</w:t>
      </w:r>
    </w:p>
    <w:p w:rsidR="00FB2A70" w:rsidRDefault="000B457C">
      <w:pPr>
        <w:pStyle w:val="10"/>
        <w:tabs>
          <w:tab w:val="left" w:pos="1609"/>
        </w:tabs>
        <w:spacing w:before="12" w:line="300" w:lineRule="auto"/>
        <w:ind w:left="340" w:right="567" w:firstLine="0"/>
        <w:jc w:val="center"/>
        <w:rPr>
          <w:rFonts w:ascii="仿宋" w:eastAsia="仿宋" w:hAnsi="仿宋" w:cs="仿宋"/>
          <w:b/>
          <w:bCs/>
          <w:sz w:val="44"/>
          <w:szCs w:val="44"/>
        </w:rPr>
      </w:pPr>
      <w:r>
        <w:rPr>
          <w:rFonts w:ascii="仿宋" w:eastAsia="仿宋" w:hAnsi="仿宋" w:cs="仿宋" w:hint="eastAsia"/>
          <w:b/>
          <w:bCs/>
          <w:sz w:val="44"/>
          <w:szCs w:val="44"/>
        </w:rPr>
        <w:t>南京市宏观经济研究中心</w:t>
      </w:r>
    </w:p>
    <w:p w:rsidR="00FB2A70" w:rsidRDefault="000B457C">
      <w:pPr>
        <w:pStyle w:val="10"/>
        <w:tabs>
          <w:tab w:val="left" w:pos="1609"/>
        </w:tabs>
        <w:spacing w:before="12" w:line="300" w:lineRule="auto"/>
        <w:ind w:left="340" w:right="567" w:firstLine="0"/>
        <w:jc w:val="center"/>
        <w:rPr>
          <w:rFonts w:ascii="宋体" w:eastAsia="宋体" w:hAnsi="宋体" w:cs="仿宋"/>
          <w:b/>
          <w:bCs/>
          <w:sz w:val="44"/>
          <w:szCs w:val="44"/>
        </w:rPr>
      </w:pPr>
      <w:r>
        <w:rPr>
          <w:rFonts w:ascii="仿宋" w:eastAsia="仿宋" w:hAnsi="仿宋" w:cs="仿宋" w:hint="eastAsia"/>
          <w:b/>
          <w:bCs/>
          <w:sz w:val="44"/>
          <w:szCs w:val="44"/>
          <w:lang w:val="en-US"/>
        </w:rPr>
        <w:t>单位</w:t>
      </w:r>
      <w:r>
        <w:rPr>
          <w:rFonts w:ascii="仿宋" w:eastAsia="仿宋" w:hAnsi="仿宋" w:cs="仿宋"/>
          <w:b/>
          <w:sz w:val="44"/>
        </w:rPr>
        <w:t>预算表</w:t>
      </w:r>
    </w:p>
    <w:tbl>
      <w:tblPr>
        <w:tblW w:w="11329" w:type="dxa"/>
        <w:jc w:val="center"/>
        <w:tblLayout w:type="fixed"/>
        <w:tblLook w:val="04A0"/>
      </w:tblPr>
      <w:tblGrid>
        <w:gridCol w:w="3908"/>
        <w:gridCol w:w="1869"/>
        <w:gridCol w:w="3704"/>
        <w:gridCol w:w="67"/>
        <w:gridCol w:w="1781"/>
      </w:tblGrid>
      <w:tr w:rsidR="00FB2A70">
        <w:trPr>
          <w:trHeight w:val="116"/>
          <w:jc w:val="center"/>
        </w:trPr>
        <w:tc>
          <w:tcPr>
            <w:tcW w:w="11329" w:type="dxa"/>
            <w:gridSpan w:val="5"/>
            <w:vAlign w:val="center"/>
          </w:tcPr>
          <w:p w:rsidR="00FB2A70" w:rsidRDefault="000B457C">
            <w:pPr>
              <w:pageBreakBefore/>
              <w:jc w:val="both"/>
              <w:rPr>
                <w:rFonts w:ascii="仿宋" w:eastAsia="仿宋" w:hAnsi="仿宋" w:cs="仿宋"/>
                <w:color w:val="000000"/>
                <w:lang w:eastAsia="ar-SA"/>
              </w:rPr>
            </w:pPr>
            <w:r>
              <w:rPr>
                <w:rFonts w:ascii="仿宋" w:eastAsia="仿宋" w:hAnsi="仿宋" w:cs="仿宋" w:hint="eastAsia"/>
                <w:color w:val="000000"/>
                <w:lang w:eastAsia="ar-SA"/>
              </w:rPr>
              <w:lastRenderedPageBreak/>
              <w:t>公开01表</w:t>
            </w:r>
          </w:p>
        </w:tc>
      </w:tr>
      <w:tr w:rsidR="00FB2A70">
        <w:trPr>
          <w:trHeight w:val="348"/>
          <w:jc w:val="center"/>
        </w:trPr>
        <w:tc>
          <w:tcPr>
            <w:tcW w:w="11329" w:type="dxa"/>
            <w:gridSpan w:val="5"/>
          </w:tcPr>
          <w:p w:rsidR="00FB2A70" w:rsidRDefault="000B457C">
            <w:pPr>
              <w:jc w:val="center"/>
              <w:rPr>
                <w:rFonts w:ascii="仿宋" w:eastAsia="仿宋" w:hAnsi="仿宋" w:cs="仿宋"/>
                <w:color w:val="000000"/>
              </w:rPr>
            </w:pPr>
            <w:r>
              <w:rPr>
                <w:rFonts w:ascii="仿宋" w:eastAsia="仿宋" w:hAnsi="仿宋" w:cs="仿宋" w:hint="eastAsia"/>
                <w:b/>
                <w:bCs/>
                <w:color w:val="000000"/>
                <w:sz w:val="44"/>
                <w:szCs w:val="44"/>
                <w:lang w:eastAsia="ar-SA"/>
              </w:rPr>
              <w:t>收支总表</w:t>
            </w:r>
          </w:p>
        </w:tc>
      </w:tr>
      <w:tr w:rsidR="00FB2A70">
        <w:trPr>
          <w:trHeight w:val="333"/>
          <w:jc w:val="center"/>
        </w:trPr>
        <w:tc>
          <w:tcPr>
            <w:tcW w:w="9481" w:type="dxa"/>
            <w:gridSpan w:val="3"/>
            <w:tcBorders>
              <w:bottom w:val="single" w:sz="4" w:space="0" w:color="000000"/>
            </w:tcBorders>
            <w:vAlign w:val="center"/>
          </w:tcPr>
          <w:p w:rsidR="00FB2A70" w:rsidRDefault="000B457C">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color w:val="000000"/>
                <w:lang w:eastAsia="ar-SA"/>
              </w:rPr>
              <w:t>南京市宏观经济研究中心</w:t>
            </w:r>
          </w:p>
        </w:tc>
        <w:tc>
          <w:tcPr>
            <w:tcW w:w="1848" w:type="dxa"/>
            <w:gridSpan w:val="2"/>
            <w:tcBorders>
              <w:bottom w:val="single" w:sz="4" w:space="0" w:color="000000"/>
            </w:tcBorders>
            <w:vAlign w:val="center"/>
          </w:tcPr>
          <w:p w:rsidR="00FB2A70" w:rsidRDefault="000B457C">
            <w:pPr>
              <w:jc w:val="right"/>
              <w:rPr>
                <w:rFonts w:ascii="仿宋" w:eastAsia="仿宋" w:hAnsi="仿宋" w:cs="仿宋"/>
                <w:color w:val="000000"/>
              </w:rPr>
            </w:pPr>
            <w:r>
              <w:rPr>
                <w:rFonts w:ascii="仿宋" w:eastAsia="仿宋" w:hAnsi="仿宋" w:cs="仿宋" w:hint="eastAsia"/>
                <w:color w:val="000000"/>
              </w:rPr>
              <w:t>单位：万元</w:t>
            </w:r>
          </w:p>
        </w:tc>
      </w:tr>
      <w:tr w:rsidR="00FB2A70">
        <w:trPr>
          <w:trHeight w:val="204"/>
          <w:jc w:val="center"/>
        </w:trPr>
        <w:tc>
          <w:tcPr>
            <w:tcW w:w="5777"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jc w:val="center"/>
              <w:rPr>
                <w:rFonts w:ascii="仿宋" w:eastAsia="仿宋" w:hAnsi="仿宋" w:cs="仿宋"/>
                <w:color w:val="000000"/>
              </w:rPr>
            </w:pPr>
            <w:r>
              <w:rPr>
                <w:rFonts w:ascii="仿宋" w:eastAsia="仿宋" w:hAnsi="仿宋" w:cs="仿宋" w:hint="eastAsia"/>
                <w:b/>
                <w:bCs/>
                <w:color w:val="000000"/>
                <w:lang w:eastAsia="ar-SA"/>
              </w:rPr>
              <w:t>收入</w:t>
            </w:r>
          </w:p>
        </w:tc>
        <w:tc>
          <w:tcPr>
            <w:tcW w:w="5552" w:type="dxa"/>
            <w:gridSpan w:val="3"/>
            <w:tcBorders>
              <w:top w:val="single" w:sz="4" w:space="0" w:color="000000"/>
              <w:left w:val="single" w:sz="4" w:space="0" w:color="000000"/>
              <w:bottom w:val="single" w:sz="4" w:space="0" w:color="000000"/>
              <w:right w:val="single" w:sz="4" w:space="0" w:color="000000"/>
            </w:tcBorders>
            <w:vAlign w:val="center"/>
          </w:tcPr>
          <w:p w:rsidR="00FB2A70" w:rsidRDefault="000B457C">
            <w:pPr>
              <w:jc w:val="center"/>
              <w:rPr>
                <w:rFonts w:ascii="仿宋" w:eastAsia="仿宋" w:hAnsi="仿宋" w:cs="仿宋"/>
                <w:color w:val="000000"/>
              </w:rPr>
            </w:pPr>
            <w:r>
              <w:rPr>
                <w:rFonts w:ascii="仿宋" w:eastAsia="仿宋" w:hAnsi="仿宋" w:cs="仿宋" w:hint="eastAsia"/>
                <w:b/>
                <w:bCs/>
                <w:color w:val="000000"/>
                <w:lang w:eastAsia="ar-SA"/>
              </w:rPr>
              <w:t>支出</w:t>
            </w:r>
          </w:p>
        </w:tc>
      </w:tr>
      <w:tr w:rsidR="00FB2A70">
        <w:trPr>
          <w:trHeight w:val="31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0B457C">
            <w:pPr>
              <w:jc w:val="center"/>
              <w:rPr>
                <w:rFonts w:ascii="仿宋" w:eastAsia="仿宋" w:hAnsi="仿宋" w:cs="仿宋"/>
                <w:color w:val="000000"/>
              </w:rPr>
            </w:pPr>
            <w:r>
              <w:rPr>
                <w:rFonts w:ascii="仿宋" w:eastAsia="仿宋" w:hAnsi="仿宋" w:cs="仿宋" w:hint="eastAsia"/>
                <w:b/>
                <w:bCs/>
                <w:color w:val="000000"/>
                <w:lang w:eastAsia="ar-SA"/>
              </w:rPr>
              <w:t>项目</w:t>
            </w: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0B457C">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jc w:val="center"/>
              <w:rPr>
                <w:rFonts w:ascii="仿宋" w:eastAsia="仿宋" w:hAnsi="仿宋" w:cs="仿宋"/>
                <w:b/>
                <w:bCs/>
                <w:color w:val="000000"/>
              </w:rPr>
            </w:pPr>
            <w:r>
              <w:rPr>
                <w:rFonts w:ascii="仿宋" w:eastAsia="仿宋" w:hAnsi="仿宋" w:cs="仿宋" w:hint="eastAsia"/>
                <w:b/>
                <w:bCs/>
                <w:color w:val="000000"/>
                <w:lang w:eastAsia="ar-SA"/>
              </w:rPr>
              <w:t>项目</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0B457C">
            <w:pPr>
              <w:jc w:val="center"/>
              <w:rPr>
                <w:rFonts w:ascii="仿宋" w:eastAsia="仿宋" w:hAnsi="仿宋" w:cs="仿宋"/>
                <w:b/>
                <w:bCs/>
                <w:color w:val="000000"/>
              </w:rPr>
            </w:pPr>
            <w:r>
              <w:rPr>
                <w:rFonts w:ascii="仿宋" w:eastAsia="仿宋" w:hAnsi="仿宋" w:cs="仿宋" w:hint="eastAsia"/>
                <w:b/>
                <w:bCs/>
                <w:color w:val="000000"/>
              </w:rPr>
              <w:t>预算</w:t>
            </w:r>
            <w:r>
              <w:rPr>
                <w:rFonts w:ascii="仿宋" w:eastAsia="仿宋" w:hAnsi="仿宋" w:cs="仿宋" w:hint="eastAsia"/>
                <w:b/>
                <w:bCs/>
                <w:color w:val="000000"/>
                <w:lang w:eastAsia="ar-SA"/>
              </w:rPr>
              <w:t>数</w:t>
            </w: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0B457C">
            <w:pPr>
              <w:rPr>
                <w:rFonts w:ascii="仿宋" w:eastAsia="仿宋" w:hAnsi="仿宋" w:cs="仿宋"/>
              </w:rPr>
            </w:pPr>
            <w:r>
              <w:rPr>
                <w:rFonts w:ascii="仿宋" w:eastAsia="仿宋" w:hAnsi="仿宋" w:cs="仿宋" w:hint="eastAsia"/>
                <w:sz w:val="20"/>
                <w:lang w:eastAsia="ar-SA"/>
              </w:rPr>
              <w:t>一、一般公共预算拨款收入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1,050.03</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696.98</w:t>
            </w: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0B457C">
            <w:pPr>
              <w:rPr>
                <w:rFonts w:ascii="仿宋" w:eastAsia="仿宋" w:hAnsi="仿宋" w:cs="仿宋"/>
              </w:rPr>
            </w:pPr>
            <w:r>
              <w:rPr>
                <w:rFonts w:ascii="仿宋" w:eastAsia="仿宋" w:hAnsi="仿宋" w:cs="仿宋" w:hint="eastAsia"/>
                <w:sz w:val="20"/>
                <w:lang w:eastAsia="ar-SA"/>
              </w:rPr>
              <w:t>二、政府性基金预算拨款收入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0B457C">
            <w:pPr>
              <w:rPr>
                <w:rFonts w:ascii="仿宋" w:eastAsia="仿宋" w:hAnsi="仿宋" w:cs="仿宋"/>
              </w:rPr>
            </w:pPr>
            <w:r>
              <w:rPr>
                <w:rFonts w:ascii="仿宋" w:eastAsia="仿宋" w:hAnsi="仿宋" w:cs="仿宋" w:hint="eastAsia"/>
                <w:sz w:val="20"/>
                <w:lang w:eastAsia="ar-SA"/>
              </w:rPr>
              <w:t>三、国有资本经营预算拨款收入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0B457C">
            <w:pPr>
              <w:rPr>
                <w:rFonts w:ascii="仿宋" w:eastAsia="仿宋" w:hAnsi="仿宋" w:cs="仿宋"/>
              </w:rPr>
            </w:pPr>
            <w:r>
              <w:rPr>
                <w:rFonts w:ascii="仿宋" w:eastAsia="仿宋" w:hAnsi="仿宋" w:cs="仿宋" w:hint="eastAsia"/>
                <w:sz w:val="20"/>
                <w:lang w:eastAsia="ar-SA"/>
              </w:rPr>
              <w:t>四、财政专户管理资金收入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0B457C">
            <w:pPr>
              <w:rPr>
                <w:rFonts w:ascii="仿宋" w:eastAsia="仿宋" w:hAnsi="仿宋" w:cs="仿宋"/>
              </w:rPr>
            </w:pPr>
            <w:r>
              <w:rPr>
                <w:rFonts w:ascii="仿宋" w:eastAsia="仿宋" w:hAnsi="仿宋" w:cs="仿宋" w:hint="eastAsia"/>
                <w:sz w:val="20"/>
                <w:lang w:eastAsia="ar-SA"/>
              </w:rPr>
              <w:t>五、事业收入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0B457C">
            <w:pPr>
              <w:rPr>
                <w:rFonts w:ascii="仿宋" w:eastAsia="仿宋" w:hAnsi="仿宋" w:cs="仿宋"/>
              </w:rPr>
            </w:pPr>
            <w:r>
              <w:rPr>
                <w:rFonts w:ascii="仿宋" w:eastAsia="仿宋" w:hAnsi="仿宋" w:cs="仿宋" w:hint="eastAsia"/>
                <w:sz w:val="20"/>
                <w:lang w:eastAsia="ar-SA"/>
              </w:rPr>
              <w:t>六、事业单位经营收入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0B457C">
            <w:pPr>
              <w:rPr>
                <w:rFonts w:ascii="仿宋" w:eastAsia="仿宋" w:hAnsi="仿宋" w:cs="仿宋"/>
              </w:rPr>
            </w:pPr>
            <w:r>
              <w:rPr>
                <w:rFonts w:ascii="仿宋" w:eastAsia="仿宋" w:hAnsi="仿宋" w:cs="仿宋" w:hint="eastAsia"/>
                <w:sz w:val="20"/>
                <w:lang w:eastAsia="ar-SA"/>
              </w:rPr>
              <w:t>七、上级补助收入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0B457C">
            <w:pPr>
              <w:rPr>
                <w:rFonts w:ascii="仿宋" w:eastAsia="仿宋" w:hAnsi="仿宋" w:cs="仿宋"/>
              </w:rPr>
            </w:pPr>
            <w:r>
              <w:rPr>
                <w:rFonts w:ascii="仿宋" w:eastAsia="仿宋" w:hAnsi="仿宋" w:cs="仿宋" w:hint="eastAsia"/>
                <w:sz w:val="20"/>
                <w:lang w:eastAsia="ar-SA"/>
              </w:rPr>
              <w:t>八、附属单位上缴收入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83.63</w:t>
            </w: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0B457C">
            <w:pPr>
              <w:rPr>
                <w:rFonts w:ascii="仿宋" w:eastAsia="仿宋" w:hAnsi="仿宋" w:cs="仿宋"/>
              </w:rPr>
            </w:pPr>
            <w:r>
              <w:rPr>
                <w:rFonts w:ascii="仿宋" w:eastAsia="仿宋" w:hAnsi="仿宋" w:cs="仿宋" w:hint="eastAsia"/>
                <w:sz w:val="20"/>
                <w:lang w:eastAsia="ar-SA"/>
              </w:rPr>
              <w:t>九、其他收入</w:t>
            </w: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九、社会保险基金支出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十、卫生健康支出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十一、节能环保支出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十二、城乡社区支出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十三、农林水支出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十四、交通运输支出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十五、资源勘探工业信息等支出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十六、商业服务业等支出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十七、金融支出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 xml:space="preserve">十八、援助其他地区支出 </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十九、自然资源海洋气象等支出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二十、住房保障支出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269.42</w:t>
            </w: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二十一、粮油物资储备支出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二十二、国有资本经营预算支出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二十三、灾害防治及应急管理支出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二十四、预备费</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二十五、其他支出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二十六、转移性支出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二十七、债务还本支出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二十八、债务付息支出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二十九、债务发行费用支出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val="287"/>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FB2A70">
            <w:pPr>
              <w:rPr>
                <w:rFonts w:ascii="仿宋" w:eastAsia="仿宋" w:hAnsi="仿宋" w:cs="仿宋"/>
              </w:rPr>
            </w:pP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keepNext/>
              <w:keepLines/>
              <w:rPr>
                <w:rFonts w:ascii="仿宋" w:eastAsia="仿宋" w:hAnsi="仿宋" w:cs="仿宋"/>
                <w:color w:val="000000"/>
              </w:rPr>
            </w:pPr>
            <w:r>
              <w:rPr>
                <w:rFonts w:ascii="仿宋" w:eastAsia="仿宋" w:hAnsi="仿宋" w:cs="仿宋" w:hint="eastAsia"/>
                <w:color w:val="000000"/>
                <w:lang w:eastAsia="ar-SA"/>
              </w:rPr>
              <w:t>三十、抗疫特别国债安排的支出</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keepNext/>
              <w:keepLines/>
              <w:jc w:val="right"/>
              <w:rPr>
                <w:rFonts w:ascii="仿宋" w:eastAsia="仿宋" w:hAnsi="仿宋" w:cs="仿宋"/>
                <w:color w:val="000000"/>
                <w:lang w:eastAsia="ar-SA"/>
              </w:rPr>
            </w:pPr>
          </w:p>
        </w:tc>
      </w:tr>
      <w:tr w:rsidR="00FB2A70">
        <w:trPr>
          <w:trHeight w:hRule="exact" w:val="29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0B457C">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0B457C">
            <w:pPr>
              <w:jc w:val="right"/>
              <w:rPr>
                <w:rFonts w:ascii="仿宋" w:eastAsia="仿宋" w:hAnsi="仿宋" w:cs="仿宋"/>
                <w:b/>
                <w:bCs/>
                <w:color w:val="000000"/>
                <w:lang w:val="en-US"/>
              </w:rPr>
            </w:pPr>
            <w:r>
              <w:rPr>
                <w:rFonts w:ascii="仿宋" w:eastAsia="仿宋" w:hAnsi="仿宋" w:cs="仿宋" w:hint="eastAsia"/>
                <w:b/>
                <w:bCs/>
                <w:color w:val="000000"/>
                <w:lang w:val="en-US"/>
              </w:rPr>
              <w:t>1,050.03</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jc w:val="center"/>
              <w:rPr>
                <w:rFonts w:ascii="仿宋" w:eastAsia="仿宋" w:hAnsi="仿宋" w:cs="仿宋"/>
                <w:b/>
                <w:bCs/>
                <w:color w:val="000000"/>
                <w:lang w:eastAsia="ar-SA"/>
              </w:rPr>
            </w:pPr>
            <w:r>
              <w:rPr>
                <w:rFonts w:ascii="仿宋" w:eastAsia="仿宋" w:hAnsi="仿宋" w:cs="仿宋" w:hint="eastAsia"/>
                <w:b/>
                <w:bCs/>
                <w:color w:val="000000"/>
                <w:lang w:eastAsia="ar-SA"/>
              </w:rPr>
              <w:t>本年支出合计</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0B457C">
            <w:pPr>
              <w:jc w:val="right"/>
              <w:rPr>
                <w:rFonts w:ascii="仿宋" w:eastAsia="仿宋" w:hAnsi="仿宋" w:cs="仿宋"/>
                <w:b/>
                <w:bCs/>
                <w:color w:val="000000"/>
                <w:lang w:val="en-US"/>
              </w:rPr>
            </w:pPr>
            <w:r>
              <w:rPr>
                <w:rFonts w:ascii="仿宋" w:eastAsia="仿宋" w:hAnsi="仿宋" w:cs="仿宋" w:hint="eastAsia"/>
                <w:b/>
                <w:bCs/>
                <w:color w:val="000000"/>
                <w:lang w:val="en-US"/>
              </w:rPr>
              <w:t>1,050.03</w:t>
            </w:r>
          </w:p>
        </w:tc>
      </w:tr>
      <w:tr w:rsidR="00FB2A70">
        <w:trPr>
          <w:trHeight w:val="192"/>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0B457C">
            <w:pPr>
              <w:jc w:val="center"/>
              <w:rPr>
                <w:rFonts w:ascii="仿宋" w:eastAsia="仿宋" w:hAnsi="仿宋" w:cs="仿宋"/>
                <w:color w:val="000000"/>
                <w:lang w:val="en-US"/>
              </w:rPr>
            </w:pPr>
            <w:r>
              <w:rPr>
                <w:rFonts w:ascii="仿宋" w:eastAsia="仿宋" w:hAnsi="仿宋" w:cs="仿宋" w:hint="eastAsia"/>
                <w:b/>
                <w:bCs/>
                <w:color w:val="000000"/>
                <w:lang w:val="en-US"/>
              </w:rPr>
              <w:t>上年结转结余</w:t>
            </w: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FB2A70">
            <w:pPr>
              <w:jc w:val="right"/>
              <w:rPr>
                <w:rFonts w:ascii="仿宋" w:eastAsia="仿宋" w:hAnsi="仿宋" w:cs="仿宋"/>
                <w:b/>
                <w:bCs/>
                <w:color w:val="000000"/>
                <w:lang w:eastAsia="ar-SA"/>
              </w:rPr>
            </w:pP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jc w:val="center"/>
              <w:rPr>
                <w:rFonts w:ascii="仿宋" w:eastAsia="仿宋" w:hAnsi="仿宋" w:cs="仿宋"/>
                <w:b/>
                <w:bCs/>
                <w:color w:val="000000"/>
                <w:lang w:val="en-US"/>
              </w:rPr>
            </w:pPr>
            <w:r>
              <w:rPr>
                <w:rFonts w:ascii="仿宋" w:eastAsia="仿宋" w:hAnsi="仿宋" w:cs="仿宋" w:hint="eastAsia"/>
                <w:b/>
                <w:bCs/>
                <w:color w:val="000000"/>
                <w:lang w:val="en-US"/>
              </w:rPr>
              <w:t>年终结转结余</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FB2A70">
            <w:pPr>
              <w:jc w:val="right"/>
              <w:rPr>
                <w:rFonts w:ascii="仿宋" w:eastAsia="仿宋" w:hAnsi="仿宋" w:cs="仿宋"/>
                <w:b/>
                <w:bCs/>
                <w:color w:val="000000"/>
                <w:lang w:val="en-US"/>
              </w:rPr>
            </w:pPr>
          </w:p>
        </w:tc>
      </w:tr>
      <w:tr w:rsidR="00FB2A70">
        <w:trPr>
          <w:cantSplit/>
          <w:trHeight w:hRule="exact" w:val="289"/>
          <w:jc w:val="center"/>
        </w:trPr>
        <w:tc>
          <w:tcPr>
            <w:tcW w:w="3908" w:type="dxa"/>
            <w:tcBorders>
              <w:top w:val="single" w:sz="4" w:space="0" w:color="000000"/>
              <w:left w:val="single" w:sz="4" w:space="0" w:color="000000"/>
              <w:bottom w:val="single" w:sz="4" w:space="0" w:color="000000"/>
              <w:right w:val="single" w:sz="4" w:space="0" w:color="000000"/>
            </w:tcBorders>
            <w:vAlign w:val="center"/>
          </w:tcPr>
          <w:p w:rsidR="00FB2A70" w:rsidRDefault="000B457C">
            <w:pPr>
              <w:jc w:val="center"/>
              <w:rPr>
                <w:rFonts w:ascii="仿宋" w:eastAsia="仿宋" w:hAnsi="仿宋" w:cs="仿宋"/>
                <w:color w:val="000000"/>
              </w:rPr>
            </w:pPr>
            <w:r>
              <w:rPr>
                <w:rFonts w:ascii="仿宋" w:eastAsia="仿宋" w:hAnsi="仿宋" w:cs="仿宋" w:hint="eastAsia"/>
                <w:b/>
                <w:color w:val="000000"/>
                <w:lang w:val="en-US"/>
              </w:rPr>
              <w:t>收入</w:t>
            </w:r>
            <w:r>
              <w:rPr>
                <w:rFonts w:ascii="仿宋" w:eastAsia="仿宋" w:hAnsi="仿宋" w:cs="仿宋" w:hint="eastAsia"/>
                <w:b/>
                <w:color w:val="000000"/>
                <w:lang w:eastAsia="ar-SA"/>
              </w:rPr>
              <w:t>总计</w:t>
            </w:r>
          </w:p>
        </w:tc>
        <w:tc>
          <w:tcPr>
            <w:tcW w:w="1869" w:type="dxa"/>
            <w:tcBorders>
              <w:top w:val="single" w:sz="4" w:space="0" w:color="000000"/>
              <w:left w:val="single" w:sz="4" w:space="0" w:color="000000"/>
              <w:bottom w:val="single" w:sz="4" w:space="0" w:color="000000"/>
              <w:right w:val="single" w:sz="4" w:space="0" w:color="000000"/>
            </w:tcBorders>
            <w:vAlign w:val="center"/>
          </w:tcPr>
          <w:p w:rsidR="00FB2A70" w:rsidRDefault="000B457C">
            <w:pPr>
              <w:jc w:val="right"/>
              <w:rPr>
                <w:rFonts w:ascii="仿宋" w:eastAsia="仿宋" w:hAnsi="仿宋" w:cs="仿宋"/>
                <w:b/>
                <w:bCs/>
                <w:color w:val="000000"/>
                <w:lang w:val="en-US" w:eastAsia="ar-SA"/>
              </w:rPr>
            </w:pPr>
            <w:r>
              <w:rPr>
                <w:rFonts w:ascii="仿宋" w:eastAsia="仿宋" w:hAnsi="仿宋" w:cs="仿宋" w:hint="eastAsia"/>
                <w:b/>
                <w:bCs/>
                <w:color w:val="000000"/>
                <w:lang w:val="en-US"/>
              </w:rPr>
              <w:t>1,050.03</w:t>
            </w:r>
          </w:p>
        </w:tc>
        <w:tc>
          <w:tcPr>
            <w:tcW w:w="3771" w:type="dxa"/>
            <w:gridSpan w:val="2"/>
            <w:tcBorders>
              <w:top w:val="single" w:sz="4" w:space="0" w:color="000000"/>
              <w:left w:val="single" w:sz="4" w:space="0" w:color="000000"/>
              <w:bottom w:val="single" w:sz="4" w:space="0" w:color="000000"/>
              <w:right w:val="single" w:sz="4" w:space="0" w:color="000000"/>
            </w:tcBorders>
            <w:vAlign w:val="center"/>
          </w:tcPr>
          <w:p w:rsidR="00FB2A70" w:rsidRDefault="000B457C">
            <w:pPr>
              <w:jc w:val="center"/>
              <w:rPr>
                <w:rFonts w:ascii="仿宋" w:eastAsia="仿宋" w:hAnsi="仿宋" w:cs="仿宋"/>
                <w:b/>
                <w:bCs/>
                <w:color w:val="000000"/>
                <w:lang w:eastAsia="ar-SA"/>
              </w:rPr>
            </w:pPr>
            <w:r>
              <w:rPr>
                <w:rFonts w:ascii="仿宋" w:eastAsia="仿宋" w:hAnsi="仿宋" w:cs="仿宋" w:hint="eastAsia"/>
                <w:b/>
                <w:bCs/>
                <w:color w:val="000000"/>
                <w:lang w:val="en-US"/>
              </w:rPr>
              <w:t>支出</w:t>
            </w:r>
            <w:r>
              <w:rPr>
                <w:rFonts w:ascii="仿宋" w:eastAsia="仿宋" w:hAnsi="仿宋" w:cs="仿宋" w:hint="eastAsia"/>
                <w:b/>
                <w:bCs/>
                <w:color w:val="000000"/>
                <w:lang w:eastAsia="ar-SA"/>
              </w:rPr>
              <w:t>总计</w:t>
            </w:r>
          </w:p>
        </w:tc>
        <w:tc>
          <w:tcPr>
            <w:tcW w:w="1781" w:type="dxa"/>
            <w:tcBorders>
              <w:top w:val="single" w:sz="4" w:space="0" w:color="000000"/>
              <w:left w:val="single" w:sz="4" w:space="0" w:color="000000"/>
              <w:bottom w:val="single" w:sz="4" w:space="0" w:color="000000"/>
              <w:right w:val="single" w:sz="4" w:space="0" w:color="000000"/>
            </w:tcBorders>
            <w:vAlign w:val="center"/>
          </w:tcPr>
          <w:p w:rsidR="00FB2A70" w:rsidRDefault="000B457C">
            <w:pPr>
              <w:jc w:val="right"/>
              <w:rPr>
                <w:rFonts w:ascii="仿宋" w:eastAsia="仿宋" w:hAnsi="仿宋" w:cs="仿宋"/>
                <w:b/>
                <w:bCs/>
                <w:color w:val="000000"/>
                <w:lang w:val="en-US"/>
              </w:rPr>
            </w:pPr>
            <w:r>
              <w:rPr>
                <w:rFonts w:ascii="仿宋" w:eastAsia="仿宋" w:hAnsi="仿宋" w:cs="仿宋" w:hint="eastAsia"/>
                <w:b/>
                <w:bCs/>
                <w:color w:val="000000"/>
                <w:lang w:val="en-US"/>
              </w:rPr>
              <w:t>1,050.03</w:t>
            </w:r>
          </w:p>
        </w:tc>
      </w:tr>
    </w:tbl>
    <w:p w:rsidR="00FB2A70" w:rsidRDefault="00FB2A70">
      <w:pPr>
        <w:spacing w:before="66"/>
        <w:rPr>
          <w:rFonts w:ascii="仿宋" w:eastAsia="仿宋" w:hAnsi="仿宋" w:cs="仿宋"/>
          <w:b/>
          <w:bCs/>
          <w:color w:val="000000"/>
        </w:rPr>
        <w:sectPr w:rsidR="00FB2A70">
          <w:footerReference w:type="default" r:id="rId15"/>
          <w:pgSz w:w="11906" w:h="16838"/>
          <w:pgMar w:top="1580" w:right="700" w:bottom="770" w:left="697" w:header="170" w:footer="280" w:gutter="0"/>
          <w:pgNumType w:fmt="numberInDash"/>
          <w:cols w:space="720"/>
          <w:formProt w:val="0"/>
          <w:docGrid w:linePitch="100"/>
        </w:sectPr>
      </w:pPr>
    </w:p>
    <w:tbl>
      <w:tblPr>
        <w:tblW w:w="16703" w:type="dxa"/>
        <w:tblInd w:w="15" w:type="dxa"/>
        <w:shd w:val="clear" w:color="auto" w:fill="FFFFFF"/>
        <w:tblLayout w:type="fixed"/>
        <w:tblCellMar>
          <w:top w:w="15" w:type="dxa"/>
          <w:left w:w="15" w:type="dxa"/>
          <w:bottom w:w="15" w:type="dxa"/>
          <w:right w:w="15" w:type="dxa"/>
        </w:tblCellMar>
        <w:tblLook w:val="04A0"/>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rsidR="00FB2A70">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FB2A70" w:rsidRDefault="000B457C">
            <w:pPr>
              <w:pStyle w:val="TableParagraph"/>
              <w:rPr>
                <w:rFonts w:ascii="仿宋" w:eastAsia="仿宋" w:hAnsi="仿宋" w:cs="仿宋"/>
                <w:lang w:val="en-US"/>
              </w:rPr>
            </w:pPr>
            <w:r>
              <w:rPr>
                <w:rFonts w:ascii="仿宋" w:eastAsia="仿宋" w:hAnsi="仿宋" w:cs="仿宋" w:hint="eastAsia"/>
              </w:rPr>
              <w:lastRenderedPageBreak/>
              <w:t>公开02表</w:t>
            </w:r>
          </w:p>
        </w:tc>
      </w:tr>
      <w:tr w:rsidR="00FB2A70">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rsidR="00FB2A70" w:rsidRDefault="000B457C">
            <w:pPr>
              <w:pStyle w:val="TableParagraph"/>
              <w:jc w:val="center"/>
              <w:rPr>
                <w:rFonts w:ascii="仿宋" w:eastAsia="仿宋" w:hAnsi="仿宋" w:cs="仿宋"/>
                <w:lang w:val="en-US"/>
              </w:rPr>
            </w:pPr>
            <w:r>
              <w:rPr>
                <w:rFonts w:ascii="仿宋" w:eastAsia="仿宋" w:hAnsi="仿宋" w:cs="仿宋" w:hint="eastAsia"/>
                <w:b/>
                <w:bCs/>
                <w:sz w:val="44"/>
                <w:szCs w:val="44"/>
              </w:rPr>
              <w:t>收入</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FB2A70">
        <w:tc>
          <w:tcPr>
            <w:tcW w:w="11988" w:type="dxa"/>
            <w:gridSpan w:val="13"/>
            <w:tcBorders>
              <w:top w:val="nil"/>
              <w:left w:val="nil"/>
              <w:bottom w:val="single" w:sz="4" w:space="0" w:color="auto"/>
              <w:right w:val="nil"/>
            </w:tcBorders>
            <w:shd w:val="clear" w:color="auto" w:fill="FFFFFF"/>
            <w:tcMar>
              <w:top w:w="0" w:type="dxa"/>
              <w:left w:w="0" w:type="dxa"/>
              <w:bottom w:w="0" w:type="dxa"/>
              <w:right w:w="0" w:type="dxa"/>
            </w:tcMar>
            <w:vAlign w:val="center"/>
          </w:tcPr>
          <w:p w:rsidR="00FB2A70" w:rsidRDefault="000B457C">
            <w:pPr>
              <w:pStyle w:val="TableParagraph"/>
              <w:jc w:val="bot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南京市宏观经济研究中心</w:t>
            </w:r>
          </w:p>
        </w:tc>
        <w:tc>
          <w:tcPr>
            <w:tcW w:w="4715" w:type="dxa"/>
            <w:gridSpan w:val="6"/>
            <w:tcBorders>
              <w:top w:val="nil"/>
              <w:left w:val="nil"/>
              <w:bottom w:val="single" w:sz="4" w:space="0" w:color="auto"/>
              <w:right w:val="nil"/>
            </w:tcBorders>
            <w:shd w:val="clear" w:color="auto" w:fill="FFFFFF"/>
            <w:tcMar>
              <w:top w:w="0" w:type="dxa"/>
              <w:left w:w="0" w:type="dxa"/>
              <w:bottom w:w="0" w:type="dxa"/>
              <w:right w:w="0" w:type="dxa"/>
            </w:tcMar>
            <w:vAlign w:val="center"/>
          </w:tcPr>
          <w:p w:rsidR="00FB2A70" w:rsidRDefault="000B457C">
            <w:pPr>
              <w:pStyle w:val="TableParagraph"/>
              <w:jc w:val="right"/>
              <w:rPr>
                <w:rFonts w:ascii="仿宋" w:eastAsia="仿宋" w:hAnsi="仿宋" w:cs="仿宋"/>
                <w:lang w:val="en-US"/>
              </w:rPr>
            </w:pPr>
            <w:r>
              <w:rPr>
                <w:rFonts w:ascii="仿宋" w:eastAsia="仿宋" w:hAnsi="仿宋" w:cs="仿宋" w:hint="eastAsia"/>
              </w:rPr>
              <w:t>单位：万元</w:t>
            </w:r>
          </w:p>
        </w:tc>
      </w:tr>
      <w:tr w:rsidR="00FB2A70">
        <w:tc>
          <w:tcPr>
            <w:tcW w:w="824"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代码</w:t>
            </w:r>
          </w:p>
        </w:tc>
        <w:tc>
          <w:tcPr>
            <w:tcW w:w="180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sz w:val="21"/>
                <w:szCs w:val="21"/>
              </w:rPr>
            </w:pPr>
            <w:r>
              <w:rPr>
                <w:rFonts w:ascii="仿宋" w:eastAsia="仿宋" w:hAnsi="仿宋" w:cs="仿宋" w:hint="eastAsia"/>
                <w:color w:val="000000"/>
              </w:rPr>
              <w:t>单位</w:t>
            </w:r>
            <w:r>
              <w:rPr>
                <w:rFonts w:ascii="仿宋" w:eastAsia="仿宋" w:hAnsi="仿宋" w:cs="仿宋" w:hint="eastAsia"/>
                <w:sz w:val="21"/>
                <w:szCs w:val="21"/>
                <w:lang w:val="en-US"/>
              </w:rPr>
              <w:t>名称</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sz w:val="21"/>
                <w:szCs w:val="21"/>
              </w:rPr>
            </w:pPr>
            <w:r>
              <w:rPr>
                <w:rFonts w:ascii="仿宋" w:eastAsia="仿宋" w:hAnsi="仿宋" w:cs="仿宋" w:hint="eastAsia"/>
                <w:sz w:val="21"/>
                <w:szCs w:val="21"/>
                <w:lang w:val="en-US"/>
              </w:rPr>
              <w:t>合计</w:t>
            </w:r>
          </w:p>
        </w:tc>
        <w:tc>
          <w:tcPr>
            <w:tcW w:w="8387"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rPr>
            </w:pPr>
            <w:r>
              <w:rPr>
                <w:rFonts w:ascii="仿宋" w:eastAsia="仿宋" w:hAnsi="仿宋" w:cs="仿宋" w:hint="eastAsia"/>
                <w:lang w:val="en-US"/>
              </w:rPr>
              <w:t>本年收入</w:t>
            </w:r>
          </w:p>
        </w:tc>
        <w:tc>
          <w:tcPr>
            <w:tcW w:w="4715" w:type="dxa"/>
            <w:gridSpan w:val="6"/>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rPr>
            </w:pPr>
            <w:r>
              <w:rPr>
                <w:rFonts w:ascii="仿宋" w:eastAsia="仿宋" w:hAnsi="仿宋" w:cs="仿宋" w:hint="eastAsia"/>
                <w:lang w:val="en-US"/>
              </w:rPr>
              <w:t>上年结转结余</w:t>
            </w:r>
          </w:p>
        </w:tc>
      </w:tr>
      <w:tr w:rsidR="00FB2A70">
        <w:trPr>
          <w:trHeight w:val="484"/>
        </w:trPr>
        <w:tc>
          <w:tcPr>
            <w:tcW w:w="824"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pStyle w:val="TableParagraph"/>
              <w:spacing w:after="34" w:line="34" w:lineRule="atLeast"/>
              <w:jc w:val="center"/>
              <w:rPr>
                <w:rFonts w:ascii="仿宋" w:eastAsia="仿宋" w:hAnsi="仿宋" w:cs="仿宋"/>
              </w:rPr>
            </w:pPr>
          </w:p>
        </w:tc>
        <w:tc>
          <w:tcPr>
            <w:tcW w:w="180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pStyle w:val="TableParagraph"/>
              <w:spacing w:after="34" w:line="34" w:lineRule="atLeast"/>
              <w:jc w:val="center"/>
              <w:rPr>
                <w:rFonts w:ascii="仿宋" w:eastAsia="仿宋" w:hAnsi="仿宋" w:cs="仿宋"/>
              </w:rPr>
            </w:pPr>
          </w:p>
        </w:tc>
        <w:tc>
          <w:tcPr>
            <w:tcW w:w="976"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pStyle w:val="TableParagraph"/>
              <w:spacing w:after="34" w:line="34" w:lineRule="atLeast"/>
              <w:jc w:val="center"/>
              <w:rPr>
                <w:rFonts w:ascii="仿宋" w:eastAsia="仿宋" w:hAnsi="仿宋" w:cs="仿宋"/>
              </w:rPr>
            </w:pP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事业</w:t>
            </w:r>
          </w:p>
          <w:p w:rsidR="00FB2A70" w:rsidRDefault="000B457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事业单位经营收入</w:t>
            </w: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上级补助收入</w:t>
            </w: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附属单位上缴收入</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其他</w:t>
            </w:r>
          </w:p>
          <w:p w:rsidR="00FB2A70" w:rsidRDefault="000B457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收入</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小计</w:t>
            </w: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一般公共预算</w:t>
            </w: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政府性基金预算</w:t>
            </w: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国有资本经营预算</w:t>
            </w: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财政专户管理资金</w:t>
            </w: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pacing w:after="34" w:line="34" w:lineRule="atLeast"/>
              <w:jc w:val="center"/>
              <w:rPr>
                <w:rFonts w:ascii="仿宋" w:eastAsia="仿宋" w:hAnsi="仿宋" w:cs="仿宋"/>
                <w:sz w:val="18"/>
                <w:szCs w:val="18"/>
                <w:lang w:val="en-US"/>
              </w:rPr>
            </w:pPr>
            <w:r>
              <w:rPr>
                <w:rFonts w:ascii="仿宋" w:eastAsia="仿宋" w:hAnsi="仿宋" w:cs="仿宋" w:hint="eastAsia"/>
                <w:sz w:val="18"/>
                <w:szCs w:val="18"/>
                <w:lang w:val="en-US"/>
              </w:rPr>
              <w:t>单位</w:t>
            </w:r>
          </w:p>
          <w:p w:rsidR="00FB2A70" w:rsidRDefault="000B457C">
            <w:pPr>
              <w:pStyle w:val="TableParagraph"/>
              <w:spacing w:after="34" w:line="34" w:lineRule="atLeast"/>
              <w:jc w:val="center"/>
              <w:rPr>
                <w:rFonts w:ascii="仿宋" w:eastAsia="仿宋" w:hAnsi="仿宋" w:cs="仿宋"/>
                <w:sz w:val="18"/>
                <w:szCs w:val="18"/>
              </w:rPr>
            </w:pPr>
            <w:r>
              <w:rPr>
                <w:rFonts w:ascii="仿宋" w:eastAsia="仿宋" w:hAnsi="仿宋" w:cs="仿宋" w:hint="eastAsia"/>
                <w:sz w:val="18"/>
                <w:szCs w:val="18"/>
                <w:lang w:val="en-US"/>
              </w:rPr>
              <w:t>资金</w:t>
            </w:r>
          </w:p>
        </w:tc>
      </w:tr>
      <w:tr w:rsidR="00FB2A70">
        <w:trPr>
          <w:trHeight w:val="304"/>
        </w:trPr>
        <w:tc>
          <w:tcPr>
            <w:tcW w:w="262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pacing w:line="34" w:lineRule="atLeast"/>
              <w:ind w:right="45"/>
              <w:jc w:val="center"/>
              <w:rPr>
                <w:rFonts w:ascii="仿宋" w:eastAsia="仿宋" w:hAnsi="仿宋" w:cs="仿宋"/>
                <w:color w:val="000000"/>
                <w:sz w:val="15"/>
                <w:szCs w:val="15"/>
                <w:lang w:eastAsia="ar-SA"/>
              </w:rPr>
            </w:pPr>
            <w:r>
              <w:rPr>
                <w:rFonts w:ascii="仿宋" w:eastAsia="仿宋" w:hAnsi="仿宋" w:cs="仿宋" w:hint="eastAsia"/>
                <w:color w:val="000000"/>
                <w:sz w:val="15"/>
                <w:szCs w:val="15"/>
                <w:lang w:val="en-US"/>
              </w:rPr>
              <w:t>合计</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1,050.03</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1,050.03</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pacing w:line="34" w:lineRule="atLeast"/>
              <w:ind w:right="45"/>
              <w:jc w:val="right"/>
              <w:rPr>
                <w:rFonts w:ascii="仿宋" w:eastAsia="仿宋" w:hAnsi="仿宋" w:cs="仿宋"/>
                <w:color w:val="000000"/>
                <w:sz w:val="15"/>
                <w:szCs w:val="15"/>
                <w:lang w:val="en-US"/>
              </w:rPr>
            </w:pPr>
            <w:r>
              <w:rPr>
                <w:rFonts w:ascii="仿宋" w:eastAsia="仿宋" w:hAnsi="仿宋" w:cs="仿宋" w:hint="eastAsia"/>
                <w:color w:val="000000"/>
                <w:sz w:val="15"/>
                <w:szCs w:val="15"/>
                <w:lang w:val="en-US"/>
              </w:rPr>
              <w:t>1,050.03</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val="en-US"/>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val="en-US"/>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val="en-US"/>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val="en-US"/>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val="en-US"/>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val="en-US"/>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val="en-US"/>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val="en-US"/>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val="en-US"/>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val="en-US"/>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val="en-US"/>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val="en-US"/>
              </w:rPr>
            </w:pPr>
          </w:p>
        </w:tc>
      </w:tr>
      <w:tr w:rsidR="00FB2A70">
        <w:trPr>
          <w:trHeight w:val="327"/>
        </w:trPr>
        <w:tc>
          <w:tcPr>
            <w:tcW w:w="82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 xml:space="preserve">  125010</w:t>
            </w:r>
          </w:p>
        </w:tc>
        <w:tc>
          <w:tcPr>
            <w:tcW w:w="180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pacing w:line="34" w:lineRule="atLeast"/>
              <w:ind w:right="45"/>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南京市宏观经济研究中心</w:t>
            </w:r>
          </w:p>
        </w:tc>
        <w:tc>
          <w:tcPr>
            <w:tcW w:w="97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1,050.03</w:t>
            </w:r>
          </w:p>
        </w:tc>
        <w:tc>
          <w:tcPr>
            <w:tcW w:w="99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1,050.03</w:t>
            </w:r>
          </w:p>
        </w:tc>
        <w:tc>
          <w:tcPr>
            <w:tcW w:w="99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pacing w:line="34" w:lineRule="atLeast"/>
              <w:ind w:right="45"/>
              <w:jc w:val="right"/>
              <w:rPr>
                <w:rFonts w:ascii="仿宋" w:eastAsia="仿宋" w:hAnsi="仿宋" w:cs="仿宋"/>
                <w:color w:val="000000"/>
                <w:sz w:val="15"/>
                <w:szCs w:val="15"/>
                <w:lang w:eastAsia="ar-SA"/>
              </w:rPr>
            </w:pPr>
            <w:r>
              <w:rPr>
                <w:rFonts w:ascii="仿宋" w:eastAsia="仿宋" w:hAnsi="仿宋" w:cs="仿宋" w:hint="eastAsia"/>
                <w:color w:val="000000"/>
                <w:sz w:val="15"/>
                <w:szCs w:val="15"/>
                <w:lang w:eastAsia="ar-SA"/>
              </w:rPr>
              <w:t>1,050.03</w:t>
            </w:r>
          </w:p>
        </w:tc>
        <w:tc>
          <w:tcPr>
            <w:tcW w:w="74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eastAsia="ar-SA"/>
              </w:rPr>
            </w:pPr>
          </w:p>
        </w:tc>
        <w:tc>
          <w:tcPr>
            <w:tcW w:w="68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eastAsia="ar-SA"/>
              </w:rPr>
            </w:pPr>
          </w:p>
        </w:tc>
        <w:tc>
          <w:tcPr>
            <w:tcW w:w="97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eastAsia="ar-SA"/>
              </w:rPr>
            </w:pPr>
          </w:p>
        </w:tc>
        <w:tc>
          <w:tcPr>
            <w:tcW w:w="98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eastAsia="ar-SA"/>
              </w:rPr>
            </w:pPr>
          </w:p>
        </w:tc>
        <w:tc>
          <w:tcPr>
            <w:tcW w:w="81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eastAsia="ar-SA"/>
              </w:rPr>
            </w:pPr>
          </w:p>
        </w:tc>
        <w:tc>
          <w:tcPr>
            <w:tcW w:w="67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eastAsia="ar-SA"/>
              </w:rPr>
            </w:pPr>
          </w:p>
        </w:tc>
        <w:tc>
          <w:tcPr>
            <w:tcW w:w="686"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eastAsia="ar-SA"/>
              </w:rPr>
            </w:pPr>
          </w:p>
        </w:tc>
        <w:tc>
          <w:tcPr>
            <w:tcW w:w="82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eastAsia="ar-SA"/>
              </w:rPr>
            </w:pPr>
          </w:p>
        </w:tc>
        <w:tc>
          <w:tcPr>
            <w:tcW w:w="834"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eastAsia="ar-SA"/>
              </w:rPr>
            </w:pPr>
          </w:p>
        </w:tc>
        <w:tc>
          <w:tcPr>
            <w:tcW w:w="55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eastAsia="ar-SA"/>
              </w:rPr>
            </w:pPr>
          </w:p>
        </w:tc>
        <w:tc>
          <w:tcPr>
            <w:tcW w:w="82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eastAsia="ar-SA"/>
              </w:rPr>
            </w:pPr>
          </w:p>
        </w:tc>
        <w:tc>
          <w:tcPr>
            <w:tcW w:w="86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pacing w:line="34" w:lineRule="atLeast"/>
              <w:ind w:right="45"/>
              <w:jc w:val="right"/>
              <w:rPr>
                <w:rFonts w:ascii="仿宋" w:eastAsia="仿宋" w:hAnsi="仿宋" w:cs="仿宋"/>
                <w:color w:val="000000"/>
                <w:sz w:val="15"/>
                <w:szCs w:val="15"/>
                <w:lang w:eastAsia="ar-SA"/>
              </w:rPr>
            </w:pPr>
          </w:p>
        </w:tc>
      </w:tr>
    </w:tbl>
    <w:p w:rsidR="00FB2A70" w:rsidRDefault="00FB2A70">
      <w:pPr>
        <w:spacing w:before="66"/>
        <w:rPr>
          <w:rFonts w:ascii="仿宋" w:eastAsia="仿宋" w:hAnsi="仿宋" w:cs="仿宋"/>
          <w:b/>
          <w:bCs/>
        </w:rPr>
        <w:sectPr w:rsidR="00FB2A70">
          <w:footerReference w:type="default" r:id="rId16"/>
          <w:pgSz w:w="16838" w:h="11906" w:orient="landscape"/>
          <w:pgMar w:top="720" w:right="57" w:bottom="720" w:left="57" w:header="170" w:footer="280" w:gutter="0"/>
          <w:pgNumType w:fmt="numberInDash"/>
          <w:cols w:space="720"/>
          <w:formProt w:val="0"/>
          <w:docGrid w:linePitch="100"/>
        </w:sectPr>
      </w:pPr>
    </w:p>
    <w:tbl>
      <w:tblPr>
        <w:tblW w:w="15347" w:type="dxa"/>
        <w:tblInd w:w="96" w:type="dxa"/>
        <w:tblLayout w:type="fixed"/>
        <w:tblCellMar>
          <w:top w:w="55" w:type="dxa"/>
          <w:left w:w="55" w:type="dxa"/>
          <w:bottom w:w="55" w:type="dxa"/>
          <w:right w:w="55" w:type="dxa"/>
        </w:tblCellMar>
        <w:tblLook w:val="04A0"/>
      </w:tblPr>
      <w:tblGrid>
        <w:gridCol w:w="1556"/>
        <w:gridCol w:w="3223"/>
        <w:gridCol w:w="1920"/>
        <w:gridCol w:w="1714"/>
        <w:gridCol w:w="1749"/>
        <w:gridCol w:w="1868"/>
        <w:gridCol w:w="1680"/>
        <w:gridCol w:w="1637"/>
      </w:tblGrid>
      <w:tr w:rsidR="00FB2A70">
        <w:trPr>
          <w:trHeight w:val="341"/>
        </w:trPr>
        <w:tc>
          <w:tcPr>
            <w:tcW w:w="15347" w:type="dxa"/>
            <w:gridSpan w:val="8"/>
            <w:vAlign w:val="center"/>
          </w:tcPr>
          <w:p w:rsidR="00FB2A70" w:rsidRDefault="000B457C">
            <w:pPr>
              <w:pStyle w:val="4"/>
              <w:spacing w:after="34" w:line="34" w:lineRule="atLeast"/>
              <w:jc w:val="left"/>
              <w:rPr>
                <w:rFonts w:ascii="仿宋" w:eastAsia="仿宋" w:hAnsi="仿宋" w:cs="仿宋"/>
                <w:b/>
                <w:bCs/>
                <w:sz w:val="44"/>
                <w:szCs w:val="44"/>
              </w:rPr>
            </w:pPr>
            <w:r>
              <w:rPr>
                <w:rFonts w:ascii="仿宋" w:eastAsia="仿宋" w:hAnsi="仿宋" w:cs="仿宋" w:hint="eastAsia"/>
                <w:sz w:val="22"/>
                <w:szCs w:val="22"/>
              </w:rPr>
              <w:lastRenderedPageBreak/>
              <w:t>公开03表</w:t>
            </w:r>
          </w:p>
        </w:tc>
      </w:tr>
      <w:tr w:rsidR="00FB2A70">
        <w:trPr>
          <w:trHeight w:val="321"/>
        </w:trPr>
        <w:tc>
          <w:tcPr>
            <w:tcW w:w="15347" w:type="dxa"/>
            <w:gridSpan w:val="8"/>
            <w:vAlign w:val="center"/>
          </w:tcPr>
          <w:p w:rsidR="00FB2A70" w:rsidRDefault="000B457C">
            <w:pPr>
              <w:pStyle w:val="TableParagraph"/>
              <w:spacing w:after="34" w:line="34" w:lineRule="atLeast"/>
              <w:jc w:val="center"/>
              <w:rPr>
                <w:rFonts w:ascii="仿宋" w:eastAsia="仿宋" w:hAnsi="仿宋" w:cs="仿宋"/>
              </w:rPr>
            </w:pPr>
            <w:r>
              <w:rPr>
                <w:rFonts w:ascii="仿宋" w:eastAsia="仿宋" w:hAnsi="仿宋" w:cs="仿宋" w:hint="eastAsia"/>
                <w:b/>
                <w:bCs/>
                <w:sz w:val="44"/>
                <w:szCs w:val="44"/>
              </w:rPr>
              <w:t>支出</w:t>
            </w:r>
            <w:r>
              <w:rPr>
                <w:rFonts w:ascii="仿宋" w:eastAsia="仿宋" w:hAnsi="仿宋" w:cs="仿宋" w:hint="eastAsia"/>
                <w:b/>
                <w:bCs/>
                <w:sz w:val="44"/>
                <w:szCs w:val="44"/>
                <w:lang w:val="en-US"/>
              </w:rPr>
              <w:t>总</w:t>
            </w:r>
            <w:r>
              <w:rPr>
                <w:rFonts w:ascii="仿宋" w:eastAsia="仿宋" w:hAnsi="仿宋" w:cs="仿宋" w:hint="eastAsia"/>
                <w:b/>
                <w:bCs/>
                <w:sz w:val="44"/>
                <w:szCs w:val="44"/>
              </w:rPr>
              <w:t>表</w:t>
            </w:r>
          </w:p>
        </w:tc>
      </w:tr>
      <w:tr w:rsidR="00FB2A70">
        <w:trPr>
          <w:trHeight w:val="218"/>
        </w:trPr>
        <w:tc>
          <w:tcPr>
            <w:tcW w:w="12030" w:type="dxa"/>
            <w:gridSpan w:val="6"/>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南京市宏观经济研究中心</w:t>
            </w:r>
          </w:p>
        </w:tc>
        <w:tc>
          <w:tcPr>
            <w:tcW w:w="3317" w:type="dxa"/>
            <w:gridSpan w:val="2"/>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单位：万元</w:t>
            </w:r>
          </w:p>
        </w:tc>
      </w:tr>
      <w:tr w:rsidR="00FB2A70">
        <w:trPr>
          <w:trHeight w:val="533"/>
        </w:trPr>
        <w:tc>
          <w:tcPr>
            <w:tcW w:w="1556" w:type="dxa"/>
            <w:tcBorders>
              <w:top w:val="single" w:sz="4" w:space="0" w:color="000000"/>
              <w:left w:val="single" w:sz="4" w:space="0" w:color="000000"/>
              <w:bottom w:val="single" w:sz="4" w:space="0" w:color="000000"/>
            </w:tcBorders>
            <w:vAlign w:val="center"/>
          </w:tcPr>
          <w:p w:rsidR="00FB2A70" w:rsidRDefault="000B457C">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3223" w:type="dxa"/>
            <w:tcBorders>
              <w:top w:val="single" w:sz="4" w:space="0" w:color="000000"/>
              <w:left w:val="single" w:sz="4" w:space="0" w:color="000000"/>
              <w:bottom w:val="single" w:sz="4" w:space="0" w:color="000000"/>
            </w:tcBorders>
            <w:vAlign w:val="center"/>
          </w:tcPr>
          <w:p w:rsidR="00FB2A70" w:rsidRDefault="000B457C">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1920" w:type="dxa"/>
            <w:tcBorders>
              <w:top w:val="single" w:sz="4" w:space="0" w:color="000000"/>
              <w:left w:val="single" w:sz="4" w:space="0" w:color="000000"/>
              <w:bottom w:val="single" w:sz="4" w:space="0" w:color="000000"/>
            </w:tcBorders>
            <w:vAlign w:val="center"/>
          </w:tcPr>
          <w:p w:rsidR="00FB2A70" w:rsidRDefault="000B457C">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1714" w:type="dxa"/>
            <w:tcBorders>
              <w:top w:val="single" w:sz="4" w:space="0" w:color="000000"/>
              <w:left w:val="single" w:sz="4" w:space="0" w:color="000000"/>
              <w:bottom w:val="single" w:sz="4" w:space="0" w:color="000000"/>
            </w:tcBorders>
            <w:vAlign w:val="center"/>
          </w:tcPr>
          <w:p w:rsidR="00FB2A70" w:rsidRDefault="000B457C">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749" w:type="dxa"/>
            <w:tcBorders>
              <w:top w:val="single" w:sz="4" w:space="0" w:color="000000"/>
              <w:left w:val="single" w:sz="4" w:space="0" w:color="000000"/>
              <w:bottom w:val="single" w:sz="4" w:space="0" w:color="000000"/>
            </w:tcBorders>
            <w:vAlign w:val="center"/>
          </w:tcPr>
          <w:p w:rsidR="00FB2A70" w:rsidRDefault="000B457C">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c>
          <w:tcPr>
            <w:tcW w:w="1868" w:type="dxa"/>
            <w:tcBorders>
              <w:top w:val="single" w:sz="4" w:space="0" w:color="000000"/>
              <w:left w:val="single" w:sz="4" w:space="0" w:color="000000"/>
              <w:bottom w:val="single" w:sz="4" w:space="0" w:color="000000"/>
            </w:tcBorders>
            <w:vAlign w:val="center"/>
          </w:tcPr>
          <w:p w:rsidR="00FB2A70" w:rsidRDefault="000B457C">
            <w:pPr>
              <w:pStyle w:val="TableParagraph"/>
              <w:spacing w:after="34" w:line="34" w:lineRule="atLeast"/>
              <w:jc w:val="center"/>
              <w:rPr>
                <w:rFonts w:ascii="仿宋" w:eastAsia="仿宋" w:hAnsi="仿宋" w:cs="仿宋"/>
                <w:lang w:val="en-US"/>
              </w:rPr>
            </w:pPr>
            <w:r>
              <w:rPr>
                <w:rFonts w:ascii="仿宋" w:eastAsia="仿宋" w:hAnsi="仿宋" w:cs="仿宋" w:hint="eastAsia"/>
                <w:lang w:val="en-US"/>
              </w:rPr>
              <w:t>事业单位</w:t>
            </w:r>
          </w:p>
          <w:p w:rsidR="00FB2A70" w:rsidRDefault="000B457C">
            <w:pPr>
              <w:pStyle w:val="TableParagraph"/>
              <w:spacing w:after="34" w:line="34" w:lineRule="atLeast"/>
              <w:jc w:val="center"/>
              <w:rPr>
                <w:rFonts w:ascii="仿宋" w:eastAsia="仿宋" w:hAnsi="仿宋" w:cs="仿宋"/>
              </w:rPr>
            </w:pPr>
            <w:r>
              <w:rPr>
                <w:rFonts w:ascii="仿宋" w:eastAsia="仿宋" w:hAnsi="仿宋" w:cs="仿宋" w:hint="eastAsia"/>
                <w:lang w:val="en-US"/>
              </w:rPr>
              <w:t>经营支出</w:t>
            </w:r>
          </w:p>
        </w:tc>
        <w:tc>
          <w:tcPr>
            <w:tcW w:w="1680" w:type="dxa"/>
            <w:tcBorders>
              <w:top w:val="single" w:sz="4" w:space="0" w:color="000000"/>
              <w:left w:val="single" w:sz="4" w:space="0" w:color="000000"/>
              <w:bottom w:val="single" w:sz="4" w:space="0" w:color="000000"/>
            </w:tcBorders>
            <w:vAlign w:val="center"/>
          </w:tcPr>
          <w:p w:rsidR="00FB2A70" w:rsidRDefault="000B457C">
            <w:pPr>
              <w:pStyle w:val="TableParagraph"/>
              <w:spacing w:after="34" w:line="34" w:lineRule="atLeast"/>
              <w:jc w:val="center"/>
              <w:rPr>
                <w:rFonts w:ascii="仿宋" w:eastAsia="仿宋" w:hAnsi="仿宋" w:cs="仿宋"/>
              </w:rPr>
            </w:pPr>
            <w:r>
              <w:rPr>
                <w:rFonts w:ascii="仿宋" w:eastAsia="仿宋" w:hAnsi="仿宋" w:cs="仿宋" w:hint="eastAsia"/>
              </w:rPr>
              <w:t>上缴上级支出</w:t>
            </w:r>
          </w:p>
        </w:tc>
        <w:tc>
          <w:tcPr>
            <w:tcW w:w="163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spacing w:after="34" w:line="34" w:lineRule="atLeast"/>
              <w:jc w:val="center"/>
              <w:rPr>
                <w:rFonts w:ascii="仿宋" w:eastAsia="仿宋" w:hAnsi="仿宋" w:cs="仿宋"/>
              </w:rPr>
            </w:pPr>
            <w:r>
              <w:rPr>
                <w:rFonts w:ascii="仿宋" w:eastAsia="仿宋" w:hAnsi="仿宋" w:cs="仿宋" w:hint="eastAsia"/>
              </w:rPr>
              <w:t>对附属单位补助支出</w:t>
            </w:r>
          </w:p>
        </w:tc>
      </w:tr>
      <w:tr w:rsidR="00FB2A70">
        <w:trPr>
          <w:trHeight w:hRule="exact" w:val="375"/>
        </w:trPr>
        <w:tc>
          <w:tcPr>
            <w:tcW w:w="4779" w:type="dxa"/>
            <w:gridSpan w:val="2"/>
            <w:tcBorders>
              <w:left w:val="single" w:sz="4" w:space="0" w:color="000000"/>
              <w:bottom w:val="single" w:sz="4"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rPr>
              <w:t>合计</w:t>
            </w:r>
          </w:p>
        </w:tc>
        <w:tc>
          <w:tcPr>
            <w:tcW w:w="1920" w:type="dxa"/>
            <w:tcBorders>
              <w:left w:val="single" w:sz="4" w:space="0" w:color="000000"/>
              <w:bottom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1,050.03</w:t>
            </w:r>
          </w:p>
        </w:tc>
        <w:tc>
          <w:tcPr>
            <w:tcW w:w="1714" w:type="dxa"/>
            <w:tcBorders>
              <w:left w:val="single" w:sz="4" w:space="0" w:color="000000"/>
              <w:bottom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871.03</w:t>
            </w:r>
          </w:p>
        </w:tc>
        <w:tc>
          <w:tcPr>
            <w:tcW w:w="1749" w:type="dxa"/>
            <w:tcBorders>
              <w:left w:val="single" w:sz="4" w:space="0" w:color="000000"/>
              <w:bottom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179.00</w:t>
            </w:r>
          </w:p>
        </w:tc>
        <w:tc>
          <w:tcPr>
            <w:tcW w:w="1868" w:type="dxa"/>
            <w:tcBorders>
              <w:left w:val="single" w:sz="4" w:space="0" w:color="000000"/>
              <w:bottom w:val="single" w:sz="4" w:space="0" w:color="000000"/>
            </w:tcBorders>
            <w:vAlign w:val="center"/>
          </w:tcPr>
          <w:p w:rsidR="00FB2A70" w:rsidRDefault="00FB2A70">
            <w:pPr>
              <w:pStyle w:val="TableParagraph"/>
              <w:jc w:val="right"/>
              <w:rPr>
                <w:rFonts w:ascii="仿宋" w:eastAsia="仿宋" w:hAnsi="仿宋" w:cs="仿宋"/>
              </w:rPr>
            </w:pPr>
          </w:p>
        </w:tc>
        <w:tc>
          <w:tcPr>
            <w:tcW w:w="1680" w:type="dxa"/>
            <w:tcBorders>
              <w:left w:val="single" w:sz="4" w:space="0" w:color="000000"/>
              <w:bottom w:val="single" w:sz="4" w:space="0" w:color="000000"/>
            </w:tcBorders>
            <w:vAlign w:val="center"/>
          </w:tcPr>
          <w:p w:rsidR="00FB2A70" w:rsidRDefault="00FB2A70">
            <w:pPr>
              <w:pStyle w:val="TableParagraph"/>
              <w:jc w:val="right"/>
              <w:rPr>
                <w:rFonts w:ascii="仿宋" w:eastAsia="仿宋" w:hAnsi="仿宋" w:cs="仿宋"/>
              </w:rPr>
            </w:pPr>
          </w:p>
        </w:tc>
        <w:tc>
          <w:tcPr>
            <w:tcW w:w="1637" w:type="dxa"/>
            <w:tcBorders>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201</w:t>
            </w:r>
          </w:p>
        </w:tc>
        <w:tc>
          <w:tcPr>
            <w:tcW w:w="3223"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一般公共服务支出</w:t>
            </w:r>
          </w:p>
        </w:tc>
        <w:tc>
          <w:tcPr>
            <w:tcW w:w="1920"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696.98</w:t>
            </w:r>
          </w:p>
        </w:tc>
        <w:tc>
          <w:tcPr>
            <w:tcW w:w="1714"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517.98</w:t>
            </w:r>
          </w:p>
        </w:tc>
        <w:tc>
          <w:tcPr>
            <w:tcW w:w="1749"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179.00</w:t>
            </w:r>
          </w:p>
        </w:tc>
        <w:tc>
          <w:tcPr>
            <w:tcW w:w="1868"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r>
      <w:tr w:rsidR="00FB2A7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 xml:space="preserve">  20104</w:t>
            </w:r>
          </w:p>
        </w:tc>
        <w:tc>
          <w:tcPr>
            <w:tcW w:w="3223"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发展与改革事务</w:t>
            </w:r>
          </w:p>
        </w:tc>
        <w:tc>
          <w:tcPr>
            <w:tcW w:w="1920"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696.98</w:t>
            </w:r>
          </w:p>
        </w:tc>
        <w:tc>
          <w:tcPr>
            <w:tcW w:w="1714"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517.98</w:t>
            </w:r>
          </w:p>
        </w:tc>
        <w:tc>
          <w:tcPr>
            <w:tcW w:w="1749"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179.00</w:t>
            </w:r>
          </w:p>
        </w:tc>
        <w:tc>
          <w:tcPr>
            <w:tcW w:w="1868"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r>
      <w:tr w:rsidR="00FB2A7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 xml:space="preserve">    2010499</w:t>
            </w:r>
          </w:p>
        </w:tc>
        <w:tc>
          <w:tcPr>
            <w:tcW w:w="3223"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其他发展与改革事务支出</w:t>
            </w:r>
          </w:p>
        </w:tc>
        <w:tc>
          <w:tcPr>
            <w:tcW w:w="1920"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696.98</w:t>
            </w:r>
          </w:p>
        </w:tc>
        <w:tc>
          <w:tcPr>
            <w:tcW w:w="1714"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517.98</w:t>
            </w:r>
          </w:p>
        </w:tc>
        <w:tc>
          <w:tcPr>
            <w:tcW w:w="1749"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179.00</w:t>
            </w:r>
          </w:p>
        </w:tc>
        <w:tc>
          <w:tcPr>
            <w:tcW w:w="1868"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r>
      <w:tr w:rsidR="00FB2A7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208</w:t>
            </w:r>
          </w:p>
        </w:tc>
        <w:tc>
          <w:tcPr>
            <w:tcW w:w="3223"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社会保障和就业支出</w:t>
            </w:r>
          </w:p>
        </w:tc>
        <w:tc>
          <w:tcPr>
            <w:tcW w:w="1920"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83.63</w:t>
            </w:r>
          </w:p>
        </w:tc>
        <w:tc>
          <w:tcPr>
            <w:tcW w:w="1714"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83.63</w:t>
            </w:r>
          </w:p>
        </w:tc>
        <w:tc>
          <w:tcPr>
            <w:tcW w:w="1749"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r>
      <w:tr w:rsidR="00FB2A7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 xml:space="preserve">  20805</w:t>
            </w:r>
          </w:p>
        </w:tc>
        <w:tc>
          <w:tcPr>
            <w:tcW w:w="3223"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行政事业单位养老支出</w:t>
            </w:r>
          </w:p>
        </w:tc>
        <w:tc>
          <w:tcPr>
            <w:tcW w:w="1920"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83.63</w:t>
            </w:r>
          </w:p>
        </w:tc>
        <w:tc>
          <w:tcPr>
            <w:tcW w:w="1714"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83.63</w:t>
            </w:r>
          </w:p>
        </w:tc>
        <w:tc>
          <w:tcPr>
            <w:tcW w:w="1749"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r>
      <w:tr w:rsidR="00FB2A7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 xml:space="preserve">    2080502</w:t>
            </w:r>
          </w:p>
        </w:tc>
        <w:tc>
          <w:tcPr>
            <w:tcW w:w="3223"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事业单位离退休</w:t>
            </w:r>
          </w:p>
        </w:tc>
        <w:tc>
          <w:tcPr>
            <w:tcW w:w="1920"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3.58</w:t>
            </w:r>
          </w:p>
        </w:tc>
        <w:tc>
          <w:tcPr>
            <w:tcW w:w="1714"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3.58</w:t>
            </w:r>
          </w:p>
        </w:tc>
        <w:tc>
          <w:tcPr>
            <w:tcW w:w="1749"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r>
      <w:tr w:rsidR="00FB2A7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 xml:space="preserve">    2080505</w:t>
            </w:r>
          </w:p>
        </w:tc>
        <w:tc>
          <w:tcPr>
            <w:tcW w:w="3223"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机关事业单位基本养老保险缴费支出</w:t>
            </w:r>
          </w:p>
        </w:tc>
        <w:tc>
          <w:tcPr>
            <w:tcW w:w="1920"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53.37</w:t>
            </w:r>
          </w:p>
        </w:tc>
        <w:tc>
          <w:tcPr>
            <w:tcW w:w="1714"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53.37</w:t>
            </w:r>
          </w:p>
        </w:tc>
        <w:tc>
          <w:tcPr>
            <w:tcW w:w="1749"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r>
      <w:tr w:rsidR="00FB2A7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 xml:space="preserve">    2080506</w:t>
            </w:r>
          </w:p>
        </w:tc>
        <w:tc>
          <w:tcPr>
            <w:tcW w:w="3223"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机关事业单位职业年金缴费支出</w:t>
            </w:r>
          </w:p>
        </w:tc>
        <w:tc>
          <w:tcPr>
            <w:tcW w:w="1920"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26.68</w:t>
            </w:r>
          </w:p>
        </w:tc>
        <w:tc>
          <w:tcPr>
            <w:tcW w:w="1714"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26.68</w:t>
            </w:r>
          </w:p>
        </w:tc>
        <w:tc>
          <w:tcPr>
            <w:tcW w:w="1749"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r>
      <w:tr w:rsidR="00FB2A7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221</w:t>
            </w:r>
          </w:p>
        </w:tc>
        <w:tc>
          <w:tcPr>
            <w:tcW w:w="3223"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住房保障支出</w:t>
            </w:r>
          </w:p>
        </w:tc>
        <w:tc>
          <w:tcPr>
            <w:tcW w:w="1920"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269.42</w:t>
            </w:r>
          </w:p>
        </w:tc>
        <w:tc>
          <w:tcPr>
            <w:tcW w:w="1714"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269.42</w:t>
            </w:r>
          </w:p>
        </w:tc>
        <w:tc>
          <w:tcPr>
            <w:tcW w:w="1749"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r>
      <w:tr w:rsidR="00FB2A7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 xml:space="preserve">  22102</w:t>
            </w:r>
          </w:p>
        </w:tc>
        <w:tc>
          <w:tcPr>
            <w:tcW w:w="3223"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住房改革支出</w:t>
            </w:r>
          </w:p>
        </w:tc>
        <w:tc>
          <w:tcPr>
            <w:tcW w:w="1920"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269.42</w:t>
            </w:r>
          </w:p>
        </w:tc>
        <w:tc>
          <w:tcPr>
            <w:tcW w:w="1714"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269.42</w:t>
            </w:r>
          </w:p>
        </w:tc>
        <w:tc>
          <w:tcPr>
            <w:tcW w:w="1749"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r>
      <w:tr w:rsidR="00FB2A7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 xml:space="preserve">    2210201</w:t>
            </w:r>
          </w:p>
        </w:tc>
        <w:tc>
          <w:tcPr>
            <w:tcW w:w="3223"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住房公积金</w:t>
            </w:r>
          </w:p>
        </w:tc>
        <w:tc>
          <w:tcPr>
            <w:tcW w:w="1920"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62.85</w:t>
            </w:r>
          </w:p>
        </w:tc>
        <w:tc>
          <w:tcPr>
            <w:tcW w:w="1714"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62.85</w:t>
            </w:r>
          </w:p>
        </w:tc>
        <w:tc>
          <w:tcPr>
            <w:tcW w:w="1749"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r>
      <w:tr w:rsidR="00FB2A70">
        <w:trPr>
          <w:cantSplit/>
          <w:trHeight w:val="168"/>
        </w:trPr>
        <w:tc>
          <w:tcPr>
            <w:tcW w:w="1556"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 xml:space="preserve">    2210202</w:t>
            </w:r>
          </w:p>
        </w:tc>
        <w:tc>
          <w:tcPr>
            <w:tcW w:w="3223"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rPr>
                <w:rFonts w:ascii="仿宋" w:eastAsia="仿宋" w:hAnsi="仿宋" w:cs="仿宋"/>
              </w:rPr>
            </w:pPr>
            <w:r>
              <w:rPr>
                <w:rFonts w:ascii="仿宋" w:eastAsia="仿宋" w:hAnsi="仿宋" w:cs="仿宋" w:hint="eastAsia"/>
              </w:rPr>
              <w:t>提租补贴</w:t>
            </w:r>
          </w:p>
        </w:tc>
        <w:tc>
          <w:tcPr>
            <w:tcW w:w="1920"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206.57</w:t>
            </w:r>
          </w:p>
        </w:tc>
        <w:tc>
          <w:tcPr>
            <w:tcW w:w="1714" w:type="dxa"/>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206.57</w:t>
            </w:r>
          </w:p>
        </w:tc>
        <w:tc>
          <w:tcPr>
            <w:tcW w:w="1749"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868"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80"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c>
          <w:tcPr>
            <w:tcW w:w="1637" w:type="dxa"/>
            <w:tcBorders>
              <w:top w:val="single" w:sz="4" w:space="0" w:color="000000"/>
              <w:left w:val="single" w:sz="4" w:space="0" w:color="000000"/>
              <w:bottom w:val="single" w:sz="4" w:space="0" w:color="000000"/>
              <w:right w:val="single" w:sz="4" w:space="0" w:color="000000"/>
            </w:tcBorders>
          </w:tcPr>
          <w:p w:rsidR="00FB2A70" w:rsidRDefault="00FB2A70">
            <w:pPr>
              <w:pStyle w:val="TableParagraph"/>
              <w:jc w:val="right"/>
              <w:rPr>
                <w:rFonts w:ascii="仿宋" w:eastAsia="仿宋" w:hAnsi="仿宋" w:cs="仿宋"/>
              </w:rPr>
            </w:pPr>
          </w:p>
        </w:tc>
      </w:tr>
    </w:tbl>
    <w:p w:rsidR="00FB2A70" w:rsidRDefault="00FB2A70">
      <w:pPr>
        <w:spacing w:before="59"/>
        <w:ind w:left="57"/>
        <w:rPr>
          <w:rFonts w:ascii="仿宋" w:eastAsia="仿宋" w:hAnsi="仿宋" w:cs="仿宋"/>
          <w:b/>
          <w:bCs/>
        </w:rPr>
        <w:sectPr w:rsidR="00FB2A70">
          <w:footerReference w:type="default" r:id="rId17"/>
          <w:pgSz w:w="16838" w:h="11906" w:orient="landscape"/>
          <w:pgMar w:top="720" w:right="720" w:bottom="720" w:left="720" w:header="170" w:footer="280" w:gutter="0"/>
          <w:pgNumType w:fmt="numberInDash"/>
          <w:cols w:space="720"/>
          <w:formProt w:val="0"/>
          <w:docGrid w:linePitch="100"/>
        </w:sectPr>
      </w:pPr>
    </w:p>
    <w:tbl>
      <w:tblPr>
        <w:tblW w:w="15789" w:type="dxa"/>
        <w:tblInd w:w="-123" w:type="dxa"/>
        <w:tblLayout w:type="fixed"/>
        <w:tblCellMar>
          <w:top w:w="55" w:type="dxa"/>
          <w:left w:w="55" w:type="dxa"/>
          <w:bottom w:w="55" w:type="dxa"/>
          <w:right w:w="55" w:type="dxa"/>
        </w:tblCellMar>
        <w:tblLook w:val="04A0"/>
      </w:tblPr>
      <w:tblGrid>
        <w:gridCol w:w="3987"/>
        <w:gridCol w:w="3960"/>
        <w:gridCol w:w="3943"/>
        <w:gridCol w:w="3899"/>
      </w:tblGrid>
      <w:tr w:rsidR="00FB2A70">
        <w:trPr>
          <w:trHeight w:val="319"/>
        </w:trPr>
        <w:tc>
          <w:tcPr>
            <w:tcW w:w="15789" w:type="dxa"/>
            <w:gridSpan w:val="4"/>
          </w:tcPr>
          <w:p w:rsidR="00FB2A70" w:rsidRDefault="000B457C">
            <w:pPr>
              <w:pStyle w:val="TableParagraph"/>
              <w:rPr>
                <w:rFonts w:ascii="仿宋" w:eastAsia="仿宋" w:hAnsi="仿宋" w:cs="仿宋"/>
                <w:b/>
                <w:bCs/>
                <w:sz w:val="44"/>
                <w:szCs w:val="44"/>
              </w:rPr>
            </w:pPr>
            <w:r>
              <w:rPr>
                <w:rFonts w:ascii="仿宋" w:eastAsia="仿宋" w:hAnsi="仿宋" w:cs="仿宋" w:hint="eastAsia"/>
              </w:rPr>
              <w:lastRenderedPageBreak/>
              <w:t>公开04表</w:t>
            </w:r>
          </w:p>
        </w:tc>
      </w:tr>
      <w:tr w:rsidR="00FB2A70">
        <w:trPr>
          <w:trHeight w:val="319"/>
        </w:trPr>
        <w:tc>
          <w:tcPr>
            <w:tcW w:w="15789" w:type="dxa"/>
            <w:gridSpan w:val="4"/>
          </w:tcPr>
          <w:p w:rsidR="00FB2A70" w:rsidRDefault="000B457C">
            <w:pPr>
              <w:pStyle w:val="TableParagraph"/>
              <w:jc w:val="center"/>
              <w:rPr>
                <w:rFonts w:ascii="仿宋" w:eastAsia="仿宋" w:hAnsi="仿宋" w:cs="仿宋"/>
              </w:rPr>
            </w:pPr>
            <w:r>
              <w:rPr>
                <w:rFonts w:ascii="仿宋" w:eastAsia="仿宋" w:hAnsi="仿宋" w:cs="仿宋" w:hint="eastAsia"/>
                <w:b/>
                <w:bCs/>
                <w:sz w:val="44"/>
                <w:szCs w:val="44"/>
              </w:rPr>
              <w:t>财政拨款收支总表</w:t>
            </w:r>
          </w:p>
        </w:tc>
      </w:tr>
      <w:tr w:rsidR="00FB2A70">
        <w:trPr>
          <w:trHeight w:val="319"/>
        </w:trPr>
        <w:tc>
          <w:tcPr>
            <w:tcW w:w="11890" w:type="dxa"/>
            <w:gridSpan w:val="3"/>
          </w:tcPr>
          <w:p w:rsidR="00FB2A70" w:rsidRDefault="000B457C">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南京市宏观经济研究中心</w:t>
            </w:r>
          </w:p>
        </w:tc>
        <w:tc>
          <w:tcPr>
            <w:tcW w:w="3899" w:type="dxa"/>
            <w:vAlign w:val="center"/>
          </w:tcPr>
          <w:p w:rsidR="00FB2A70" w:rsidRDefault="000B457C">
            <w:pPr>
              <w:pStyle w:val="TableParagraph"/>
              <w:jc w:val="right"/>
              <w:rPr>
                <w:rFonts w:ascii="仿宋" w:eastAsia="仿宋" w:hAnsi="仿宋" w:cs="仿宋"/>
              </w:rPr>
            </w:pPr>
            <w:r>
              <w:rPr>
                <w:rFonts w:ascii="仿宋" w:eastAsia="仿宋" w:hAnsi="仿宋" w:cs="仿宋" w:hint="eastAsia"/>
              </w:rPr>
              <w:t>单位：万元</w:t>
            </w:r>
          </w:p>
        </w:tc>
      </w:tr>
      <w:tr w:rsidR="00FB2A70">
        <w:trPr>
          <w:trHeight w:val="196"/>
        </w:trPr>
        <w:tc>
          <w:tcPr>
            <w:tcW w:w="7947" w:type="dxa"/>
            <w:gridSpan w:val="2"/>
            <w:tcBorders>
              <w:top w:val="single" w:sz="4" w:space="0" w:color="000000"/>
              <w:left w:val="single" w:sz="4" w:space="0" w:color="000000"/>
              <w:bottom w:val="single" w:sz="4" w:space="0" w:color="000000"/>
            </w:tcBorders>
          </w:tcPr>
          <w:p w:rsidR="00FB2A70" w:rsidRDefault="000B457C">
            <w:pPr>
              <w:pStyle w:val="TableParagraph"/>
              <w:jc w:val="center"/>
              <w:rPr>
                <w:rFonts w:ascii="仿宋" w:eastAsia="仿宋" w:hAnsi="仿宋" w:cs="仿宋"/>
                <w:b/>
                <w:bCs/>
              </w:rPr>
            </w:pPr>
            <w:r>
              <w:rPr>
                <w:rFonts w:ascii="仿宋" w:eastAsia="仿宋" w:hAnsi="仿宋" w:cs="仿宋" w:hint="eastAsia"/>
                <w:b/>
                <w:bCs/>
              </w:rPr>
              <w:t>收</w:t>
            </w:r>
            <w:r>
              <w:rPr>
                <w:rFonts w:ascii="仿宋" w:eastAsia="仿宋" w:hAnsi="仿宋" w:cs="仿宋" w:hint="eastAsia"/>
                <w:b/>
                <w:bCs/>
              </w:rPr>
              <w:tab/>
              <w:t>入</w:t>
            </w:r>
          </w:p>
        </w:tc>
        <w:tc>
          <w:tcPr>
            <w:tcW w:w="7842" w:type="dxa"/>
            <w:gridSpan w:val="2"/>
            <w:tcBorders>
              <w:top w:val="single" w:sz="4" w:space="0" w:color="000000"/>
              <w:left w:val="single" w:sz="4" w:space="0" w:color="000000"/>
              <w:bottom w:val="single" w:sz="4" w:space="0" w:color="000000"/>
              <w:right w:val="single" w:sz="4" w:space="0" w:color="000000"/>
            </w:tcBorders>
          </w:tcPr>
          <w:p w:rsidR="00FB2A70" w:rsidRDefault="000B457C">
            <w:pPr>
              <w:pStyle w:val="TableParagraph"/>
              <w:jc w:val="center"/>
              <w:rPr>
                <w:rFonts w:ascii="仿宋" w:eastAsia="仿宋" w:hAnsi="仿宋" w:cs="仿宋"/>
                <w:b/>
                <w:bCs/>
              </w:rPr>
            </w:pPr>
            <w:r>
              <w:rPr>
                <w:rFonts w:ascii="仿宋" w:eastAsia="仿宋" w:hAnsi="仿宋" w:cs="仿宋" w:hint="eastAsia"/>
                <w:b/>
                <w:bCs/>
              </w:rPr>
              <w:t>支</w:t>
            </w:r>
            <w:r>
              <w:rPr>
                <w:rFonts w:ascii="仿宋" w:eastAsia="仿宋" w:hAnsi="仿宋" w:cs="仿宋" w:hint="eastAsia"/>
                <w:b/>
                <w:bCs/>
              </w:rPr>
              <w:tab/>
              <w:t>出</w:t>
            </w:r>
          </w:p>
        </w:tc>
      </w:tr>
      <w:tr w:rsidR="00FB2A70">
        <w:trPr>
          <w:trHeight w:val="468"/>
        </w:trPr>
        <w:tc>
          <w:tcPr>
            <w:tcW w:w="3987" w:type="dxa"/>
            <w:tcBorders>
              <w:left w:val="single" w:sz="4" w:space="0" w:color="000000"/>
              <w:bottom w:val="single" w:sz="4" w:space="0" w:color="000000"/>
            </w:tcBorders>
            <w:vAlign w:val="center"/>
          </w:tcPr>
          <w:p w:rsidR="00FB2A70" w:rsidRDefault="000B457C">
            <w:pPr>
              <w:pStyle w:val="TableParagraph"/>
              <w:jc w:val="center"/>
              <w:rPr>
                <w:rFonts w:ascii="仿宋" w:eastAsia="仿宋" w:hAnsi="仿宋" w:cs="仿宋"/>
                <w:b/>
                <w:bCs/>
              </w:rPr>
            </w:pPr>
            <w:r>
              <w:rPr>
                <w:rFonts w:ascii="仿宋" w:eastAsia="仿宋" w:hAnsi="仿宋" w:cs="仿宋"/>
                <w:b/>
              </w:rPr>
              <w:t>项</w:t>
            </w:r>
            <w:r>
              <w:rPr>
                <w:rFonts w:ascii="仿宋" w:eastAsia="仿宋" w:hAnsi="仿宋" w:cs="仿宋" w:hint="eastAsia"/>
                <w:b/>
                <w:bCs/>
              </w:rPr>
              <w:tab/>
              <w:t>目</w:t>
            </w:r>
          </w:p>
        </w:tc>
        <w:tc>
          <w:tcPr>
            <w:tcW w:w="3960" w:type="dxa"/>
            <w:tcBorders>
              <w:left w:val="single" w:sz="4" w:space="0" w:color="000000"/>
              <w:bottom w:val="single" w:sz="4" w:space="0" w:color="000000"/>
            </w:tcBorders>
            <w:vAlign w:val="center"/>
          </w:tcPr>
          <w:p w:rsidR="00FB2A70" w:rsidRDefault="000B457C">
            <w:pPr>
              <w:pStyle w:val="TableParagraph"/>
              <w:jc w:val="center"/>
              <w:rPr>
                <w:rFonts w:ascii="仿宋" w:eastAsia="仿宋" w:hAnsi="仿宋" w:cs="仿宋"/>
                <w:b/>
                <w:bCs/>
              </w:rPr>
            </w:pPr>
            <w:r>
              <w:rPr>
                <w:rFonts w:ascii="仿宋" w:eastAsia="仿宋" w:hAnsi="仿宋" w:cs="仿宋" w:hint="eastAsia"/>
                <w:b/>
                <w:bCs/>
              </w:rPr>
              <w:t>预算数</w:t>
            </w:r>
          </w:p>
        </w:tc>
        <w:tc>
          <w:tcPr>
            <w:tcW w:w="3943" w:type="dxa"/>
            <w:tcBorders>
              <w:left w:val="single" w:sz="4" w:space="0" w:color="000000"/>
              <w:bottom w:val="single" w:sz="4" w:space="0" w:color="000000"/>
            </w:tcBorders>
            <w:vAlign w:val="center"/>
          </w:tcPr>
          <w:p w:rsidR="00FB2A70" w:rsidRDefault="000B457C">
            <w:pPr>
              <w:jc w:val="center"/>
              <w:rPr>
                <w:rFonts w:ascii="仿宋" w:eastAsia="仿宋" w:hAnsi="仿宋" w:cs="仿宋"/>
                <w:b/>
                <w:bCs/>
              </w:rPr>
            </w:pPr>
            <w:r>
              <w:rPr>
                <w:rFonts w:ascii="仿宋" w:eastAsia="仿宋" w:hAnsi="仿宋" w:cs="仿宋" w:hint="eastAsia"/>
                <w:b/>
                <w:bCs/>
                <w:lang w:val="en-US"/>
              </w:rPr>
              <w:t>项目</w:t>
            </w:r>
          </w:p>
        </w:tc>
        <w:tc>
          <w:tcPr>
            <w:tcW w:w="3899" w:type="dxa"/>
            <w:tcBorders>
              <w:left w:val="single" w:sz="4" w:space="0" w:color="000000"/>
              <w:bottom w:val="single" w:sz="4" w:space="0" w:color="000000"/>
              <w:right w:val="single" w:sz="4" w:space="0" w:color="000000"/>
            </w:tcBorders>
            <w:vAlign w:val="center"/>
          </w:tcPr>
          <w:p w:rsidR="00FB2A70" w:rsidRDefault="000B457C">
            <w:pPr>
              <w:jc w:val="center"/>
              <w:rPr>
                <w:rFonts w:ascii="仿宋" w:eastAsia="仿宋" w:hAnsi="仿宋" w:cs="仿宋"/>
                <w:b/>
                <w:bCs/>
              </w:rPr>
            </w:pPr>
            <w:r>
              <w:rPr>
                <w:rFonts w:ascii="仿宋" w:eastAsia="仿宋" w:hAnsi="仿宋" w:cs="仿宋" w:hint="eastAsia"/>
                <w:b/>
                <w:bCs/>
              </w:rPr>
              <w:t>预算数</w:t>
            </w: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一、本年收入</w:t>
            </w: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1,050.03</w:t>
            </w: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一、本年支出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lang w:val="en-US"/>
              </w:rPr>
            </w:pPr>
            <w:r>
              <w:rPr>
                <w:rFonts w:ascii="仿宋" w:eastAsia="仿宋" w:hAnsi="仿宋" w:cs="仿宋" w:hint="eastAsia"/>
              </w:rPr>
              <w:t>1,050.03</w:t>
            </w: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1,050.03</w:t>
            </w: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（一）一般公共服务支出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lang w:val="en-US"/>
              </w:rPr>
            </w:pPr>
            <w:r>
              <w:rPr>
                <w:rFonts w:ascii="仿宋" w:eastAsia="仿宋" w:hAnsi="仿宋" w:cs="仿宋" w:hint="eastAsia"/>
              </w:rPr>
              <w:t>696.98</w:t>
            </w: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（二）外交支出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（三）国防支出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二、上年结转</w:t>
            </w: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（四）公共安全支出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（一）一般公共预算拨款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（五）教育支出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（二）政府性基金预算拨款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（六）科学技术支出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（三）国有资本经营预算拨款</w:t>
            </w: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（七）文化旅游体育与传媒支出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（八）社会保障和就业支出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lang w:val="en-US"/>
              </w:rPr>
            </w:pPr>
            <w:r>
              <w:rPr>
                <w:rFonts w:ascii="仿宋" w:eastAsia="仿宋" w:hAnsi="仿宋" w:cs="仿宋" w:hint="eastAsia"/>
              </w:rPr>
              <w:t>83.63</w:t>
            </w: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（九）社会保险基金支出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（十）卫生健康支出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（十一）节能环保支出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（十二）城乡社区支出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（十三）农林水支出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（十四）交通运输支出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（十五）资源勘探工业信息等支出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（十六）商业服务业等支出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（十七）金融支出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（十八）援助其他地区支出 </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（十九）自然资源海洋气象等支出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（二十）住房保障支出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lang w:val="en-US"/>
              </w:rPr>
            </w:pPr>
            <w:r>
              <w:rPr>
                <w:rFonts w:ascii="仿宋" w:eastAsia="仿宋" w:hAnsi="仿宋" w:cs="仿宋" w:hint="eastAsia"/>
              </w:rPr>
              <w:t>269.42</w:t>
            </w: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（二十一）粮油物资储备支出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（二十二）国有资本经营预算支出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（二十三）灾害防治及应急管理支出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（二十四）预备费</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（二十五）其他支出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（二十六）转移性支出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（二十七）债务还本支出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（二十八）债务付息支出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（二十九）债务发行费用支出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（三十）抗疫特别国债安排的支出</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trHeight w:val="249"/>
        </w:trPr>
        <w:tc>
          <w:tcPr>
            <w:tcW w:w="398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rPr>
                <w:rFonts w:ascii="仿宋" w:eastAsia="仿宋" w:hAnsi="仿宋" w:cs="仿宋"/>
              </w:rPr>
            </w:pPr>
          </w:p>
        </w:tc>
        <w:tc>
          <w:tcPr>
            <w:tcW w:w="396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394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二、年终结转结余</w:t>
            </w:r>
          </w:p>
        </w:tc>
        <w:tc>
          <w:tcPr>
            <w:tcW w:w="3899"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lang w:val="en-US"/>
              </w:rPr>
            </w:pPr>
          </w:p>
        </w:tc>
      </w:tr>
      <w:tr w:rsidR="00FB2A70">
        <w:trPr>
          <w:cantSplit/>
          <w:trHeight w:hRule="exact" w:val="296"/>
        </w:trPr>
        <w:tc>
          <w:tcPr>
            <w:tcW w:w="3987" w:type="dxa"/>
            <w:tcBorders>
              <w:left w:val="single" w:sz="4" w:space="0" w:color="000000"/>
              <w:bottom w:val="single" w:sz="4"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b/>
                <w:bCs/>
                <w:lang w:val="en-US"/>
              </w:rPr>
              <w:t>收入</w:t>
            </w:r>
            <w:r>
              <w:rPr>
                <w:rFonts w:ascii="仿宋" w:eastAsia="仿宋" w:hAnsi="仿宋" w:cs="仿宋" w:hint="eastAsia"/>
                <w:b/>
                <w:bCs/>
              </w:rPr>
              <w:t>总计</w:t>
            </w:r>
          </w:p>
        </w:tc>
        <w:tc>
          <w:tcPr>
            <w:tcW w:w="3960" w:type="dxa"/>
            <w:tcBorders>
              <w:left w:val="single" w:sz="4" w:space="0" w:color="000000"/>
              <w:bottom w:val="single" w:sz="4" w:space="0" w:color="000000"/>
            </w:tcBorders>
            <w:vAlign w:val="center"/>
          </w:tcPr>
          <w:p w:rsidR="00FB2A70" w:rsidRDefault="000B457C">
            <w:pPr>
              <w:jc w:val="right"/>
              <w:rPr>
                <w:rFonts w:ascii="仿宋" w:eastAsia="仿宋" w:hAnsi="仿宋" w:cs="仿宋"/>
              </w:rPr>
            </w:pPr>
            <w:r>
              <w:rPr>
                <w:rFonts w:ascii="仿宋" w:eastAsia="仿宋" w:hAnsi="仿宋" w:cs="仿宋" w:hint="eastAsia"/>
              </w:rPr>
              <w:t>1,050.03</w:t>
            </w:r>
          </w:p>
        </w:tc>
        <w:tc>
          <w:tcPr>
            <w:tcW w:w="3943" w:type="dxa"/>
            <w:tcBorders>
              <w:left w:val="single" w:sz="4" w:space="0" w:color="000000"/>
              <w:bottom w:val="single" w:sz="4"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b/>
                <w:bCs/>
                <w:lang w:val="en-US"/>
              </w:rPr>
              <w:t>支出</w:t>
            </w:r>
            <w:r>
              <w:rPr>
                <w:rFonts w:ascii="仿宋" w:eastAsia="仿宋" w:hAnsi="仿宋" w:cs="仿宋" w:hint="eastAsia"/>
                <w:b/>
                <w:bCs/>
              </w:rPr>
              <w:t>总计</w:t>
            </w:r>
          </w:p>
        </w:tc>
        <w:tc>
          <w:tcPr>
            <w:tcW w:w="3899" w:type="dxa"/>
            <w:tcBorders>
              <w:left w:val="single" w:sz="4" w:space="0" w:color="000000"/>
              <w:bottom w:val="single" w:sz="4" w:space="0" w:color="000000"/>
              <w:right w:val="single" w:sz="4" w:space="0" w:color="000000"/>
            </w:tcBorders>
            <w:vAlign w:val="center"/>
          </w:tcPr>
          <w:p w:rsidR="00FB2A70" w:rsidRDefault="000B457C">
            <w:pPr>
              <w:jc w:val="right"/>
              <w:rPr>
                <w:rFonts w:ascii="仿宋" w:eastAsia="仿宋" w:hAnsi="仿宋" w:cs="仿宋"/>
              </w:rPr>
            </w:pPr>
            <w:r>
              <w:rPr>
                <w:rFonts w:ascii="仿宋" w:eastAsia="仿宋" w:hAnsi="仿宋" w:cs="仿宋" w:hint="eastAsia"/>
              </w:rPr>
              <w:t>1,050.03</w:t>
            </w:r>
          </w:p>
        </w:tc>
      </w:tr>
    </w:tbl>
    <w:p w:rsidR="00FB2A70" w:rsidRDefault="00FB2A70">
      <w:pPr>
        <w:ind w:leftChars="-100" w:left="-220"/>
        <w:rPr>
          <w:rFonts w:ascii="仿宋" w:eastAsia="仿宋" w:hAnsi="仿宋" w:cs="仿宋"/>
          <w:b/>
          <w:bCs/>
        </w:rPr>
        <w:sectPr w:rsidR="00FB2A70">
          <w:footerReference w:type="default" r:id="rId18"/>
          <w:pgSz w:w="16838" w:h="11906" w:orient="landscape"/>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846"/>
        <w:gridCol w:w="4213"/>
        <w:gridCol w:w="2040"/>
        <w:gridCol w:w="1827"/>
        <w:gridCol w:w="1813"/>
        <w:gridCol w:w="1813"/>
        <w:gridCol w:w="1664"/>
      </w:tblGrid>
      <w:tr w:rsidR="00FB2A70">
        <w:trPr>
          <w:trHeight w:val="321"/>
        </w:trPr>
        <w:tc>
          <w:tcPr>
            <w:tcW w:w="15216" w:type="dxa"/>
            <w:gridSpan w:val="7"/>
            <w:vAlign w:val="center"/>
          </w:tcPr>
          <w:p w:rsidR="00FB2A70" w:rsidRDefault="000B457C">
            <w:pPr>
              <w:pStyle w:val="TableParagraph"/>
              <w:spacing w:after="34" w:line="34" w:lineRule="atLeast"/>
              <w:rPr>
                <w:rFonts w:ascii="仿宋" w:eastAsia="仿宋" w:hAnsi="仿宋" w:cs="仿宋"/>
                <w:b/>
                <w:bCs/>
                <w:sz w:val="44"/>
                <w:szCs w:val="44"/>
              </w:rPr>
            </w:pPr>
            <w:r>
              <w:rPr>
                <w:rFonts w:ascii="仿宋" w:eastAsia="仿宋" w:hAnsi="仿宋" w:cs="仿宋" w:hint="eastAsia"/>
              </w:rPr>
              <w:lastRenderedPageBreak/>
              <w:t>公开05表</w:t>
            </w:r>
          </w:p>
        </w:tc>
      </w:tr>
      <w:tr w:rsidR="00FB2A70">
        <w:trPr>
          <w:trHeight w:val="321"/>
        </w:trPr>
        <w:tc>
          <w:tcPr>
            <w:tcW w:w="15216" w:type="dxa"/>
            <w:gridSpan w:val="7"/>
          </w:tcPr>
          <w:p w:rsidR="00FB2A70" w:rsidRDefault="000B457C">
            <w:pPr>
              <w:pStyle w:val="TableParagraph"/>
              <w:spacing w:after="34" w:line="34" w:lineRule="atLeast"/>
              <w:jc w:val="center"/>
              <w:rPr>
                <w:rFonts w:ascii="仿宋" w:eastAsia="仿宋" w:hAnsi="仿宋" w:cs="仿宋"/>
                <w:sz w:val="27"/>
              </w:rPr>
            </w:pPr>
            <w:r>
              <w:rPr>
                <w:rFonts w:ascii="仿宋" w:eastAsia="仿宋" w:hAnsi="仿宋" w:cs="仿宋" w:hint="eastAsia"/>
                <w:b/>
                <w:bCs/>
                <w:sz w:val="44"/>
                <w:szCs w:val="44"/>
              </w:rPr>
              <w:t>财政拨款支出表（功能科目）</w:t>
            </w:r>
          </w:p>
        </w:tc>
      </w:tr>
      <w:tr w:rsidR="00FB2A70">
        <w:trPr>
          <w:trHeight w:val="309"/>
        </w:trPr>
        <w:tc>
          <w:tcPr>
            <w:tcW w:w="13552" w:type="dxa"/>
            <w:gridSpan w:val="6"/>
          </w:tcPr>
          <w:p w:rsidR="00FB2A70" w:rsidRDefault="000B457C">
            <w:pPr>
              <w:pStyle w:val="TableParagraph"/>
              <w:spacing w:after="34" w:line="34" w:lineRule="atLeast"/>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南京市宏观经济研究中心</w:t>
            </w:r>
          </w:p>
        </w:tc>
        <w:tc>
          <w:tcPr>
            <w:tcW w:w="1664" w:type="dxa"/>
            <w:vAlign w:val="center"/>
          </w:tcPr>
          <w:p w:rsidR="00FB2A70" w:rsidRDefault="000B457C">
            <w:pPr>
              <w:pStyle w:val="TableParagraph"/>
              <w:spacing w:after="34" w:line="34" w:lineRule="atLeast"/>
              <w:jc w:val="right"/>
              <w:rPr>
                <w:rFonts w:ascii="仿宋" w:eastAsia="仿宋" w:hAnsi="仿宋" w:cs="仿宋"/>
                <w:sz w:val="27"/>
              </w:rPr>
            </w:pPr>
            <w:r>
              <w:rPr>
                <w:rFonts w:ascii="仿宋" w:eastAsia="仿宋" w:hAnsi="仿宋" w:cs="仿宋" w:hint="eastAsia"/>
              </w:rPr>
              <w:t>单位：万元</w:t>
            </w:r>
          </w:p>
        </w:tc>
      </w:tr>
      <w:tr w:rsidR="00FB2A70">
        <w:trPr>
          <w:trHeight w:val="319"/>
        </w:trPr>
        <w:tc>
          <w:tcPr>
            <w:tcW w:w="1846" w:type="dxa"/>
            <w:vMerge w:val="restart"/>
            <w:tcBorders>
              <w:top w:val="single" w:sz="6" w:space="0" w:color="000000"/>
              <w:left w:val="single" w:sz="6" w:space="0" w:color="000000"/>
            </w:tcBorders>
            <w:vAlign w:val="center"/>
          </w:tcPr>
          <w:p w:rsidR="00FB2A70" w:rsidRDefault="000B457C">
            <w:pPr>
              <w:pStyle w:val="TableParagraph"/>
              <w:spacing w:after="34" w:line="34" w:lineRule="atLeast"/>
              <w:jc w:val="center"/>
              <w:rPr>
                <w:rFonts w:ascii="仿宋" w:eastAsia="仿宋" w:hAnsi="仿宋" w:cs="仿宋"/>
              </w:rPr>
            </w:pPr>
            <w:r>
              <w:rPr>
                <w:rFonts w:ascii="仿宋" w:eastAsia="仿宋" w:hAnsi="仿宋" w:cs="仿宋" w:hint="eastAsia"/>
              </w:rPr>
              <w:t>科目编码</w:t>
            </w:r>
          </w:p>
        </w:tc>
        <w:tc>
          <w:tcPr>
            <w:tcW w:w="4213" w:type="dxa"/>
            <w:vMerge w:val="restart"/>
            <w:tcBorders>
              <w:top w:val="single" w:sz="6" w:space="0" w:color="000000"/>
              <w:left w:val="single" w:sz="6" w:space="0" w:color="000000"/>
            </w:tcBorders>
            <w:vAlign w:val="center"/>
          </w:tcPr>
          <w:p w:rsidR="00FB2A70" w:rsidRDefault="000B457C">
            <w:pPr>
              <w:pStyle w:val="TableParagraph"/>
              <w:spacing w:after="34" w:line="34" w:lineRule="atLeast"/>
              <w:jc w:val="center"/>
              <w:rPr>
                <w:rFonts w:ascii="仿宋" w:eastAsia="仿宋" w:hAnsi="仿宋" w:cs="仿宋"/>
              </w:rPr>
            </w:pPr>
            <w:r>
              <w:rPr>
                <w:rFonts w:ascii="仿宋" w:eastAsia="仿宋" w:hAnsi="仿宋" w:cs="仿宋" w:hint="eastAsia"/>
              </w:rPr>
              <w:t>科目名称</w:t>
            </w:r>
          </w:p>
        </w:tc>
        <w:tc>
          <w:tcPr>
            <w:tcW w:w="2040" w:type="dxa"/>
            <w:vMerge w:val="restart"/>
            <w:tcBorders>
              <w:top w:val="single" w:sz="6" w:space="0" w:color="000000"/>
              <w:left w:val="single" w:sz="6" w:space="0" w:color="000000"/>
            </w:tcBorders>
            <w:vAlign w:val="center"/>
          </w:tcPr>
          <w:p w:rsidR="00FB2A70" w:rsidRDefault="000B457C">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5453" w:type="dxa"/>
            <w:gridSpan w:val="3"/>
            <w:tcBorders>
              <w:top w:val="single" w:sz="6" w:space="0" w:color="000000"/>
              <w:left w:val="single" w:sz="6" w:space="0" w:color="000000"/>
              <w:bottom w:val="single" w:sz="6" w:space="0" w:color="000000"/>
            </w:tcBorders>
            <w:vAlign w:val="center"/>
          </w:tcPr>
          <w:p w:rsidR="00FB2A70" w:rsidRDefault="000B457C">
            <w:pPr>
              <w:pStyle w:val="TableParagraph"/>
              <w:spacing w:after="34" w:line="34" w:lineRule="atLeast"/>
              <w:jc w:val="center"/>
              <w:rPr>
                <w:rFonts w:ascii="仿宋" w:eastAsia="仿宋" w:hAnsi="仿宋" w:cs="仿宋"/>
              </w:rPr>
            </w:pPr>
            <w:r>
              <w:rPr>
                <w:rFonts w:ascii="仿宋" w:eastAsia="仿宋" w:hAnsi="仿宋" w:cs="仿宋" w:hint="eastAsia"/>
              </w:rPr>
              <w:t>基本支出</w:t>
            </w:r>
          </w:p>
        </w:tc>
        <w:tc>
          <w:tcPr>
            <w:tcW w:w="1664" w:type="dxa"/>
            <w:vMerge w:val="restart"/>
            <w:tcBorders>
              <w:top w:val="single" w:sz="6" w:space="0" w:color="000000"/>
              <w:left w:val="single" w:sz="6" w:space="0" w:color="000000"/>
              <w:right w:val="single" w:sz="6" w:space="0" w:color="000000"/>
            </w:tcBorders>
            <w:vAlign w:val="center"/>
          </w:tcPr>
          <w:p w:rsidR="00FB2A70" w:rsidRDefault="000B457C">
            <w:pPr>
              <w:pStyle w:val="TableParagraph"/>
              <w:spacing w:after="34" w:line="34" w:lineRule="atLeast"/>
              <w:jc w:val="center"/>
              <w:rPr>
                <w:rFonts w:ascii="仿宋" w:eastAsia="仿宋" w:hAnsi="仿宋" w:cs="仿宋"/>
              </w:rPr>
            </w:pPr>
            <w:r>
              <w:rPr>
                <w:rFonts w:ascii="仿宋" w:eastAsia="仿宋" w:hAnsi="仿宋" w:cs="仿宋" w:hint="eastAsia"/>
              </w:rPr>
              <w:t>项目支出</w:t>
            </w:r>
          </w:p>
        </w:tc>
      </w:tr>
      <w:tr w:rsidR="00FB2A70">
        <w:trPr>
          <w:trHeight w:val="296"/>
        </w:trPr>
        <w:tc>
          <w:tcPr>
            <w:tcW w:w="1846" w:type="dxa"/>
            <w:vMerge/>
            <w:tcBorders>
              <w:left w:val="single" w:sz="6" w:space="0" w:color="000000"/>
              <w:bottom w:val="single" w:sz="6" w:space="0" w:color="000000"/>
            </w:tcBorders>
            <w:vAlign w:val="center"/>
          </w:tcPr>
          <w:p w:rsidR="00FB2A70" w:rsidRDefault="00FB2A70">
            <w:pPr>
              <w:pStyle w:val="TableParagraph"/>
              <w:spacing w:after="34" w:line="34" w:lineRule="atLeast"/>
              <w:jc w:val="center"/>
              <w:rPr>
                <w:rFonts w:ascii="仿宋" w:eastAsia="仿宋" w:hAnsi="仿宋" w:cs="仿宋"/>
              </w:rPr>
            </w:pPr>
          </w:p>
        </w:tc>
        <w:tc>
          <w:tcPr>
            <w:tcW w:w="4213" w:type="dxa"/>
            <w:vMerge/>
            <w:tcBorders>
              <w:left w:val="single" w:sz="6" w:space="0" w:color="000000"/>
              <w:bottom w:val="single" w:sz="6" w:space="0" w:color="000000"/>
            </w:tcBorders>
            <w:vAlign w:val="center"/>
          </w:tcPr>
          <w:p w:rsidR="00FB2A70" w:rsidRDefault="00FB2A70">
            <w:pPr>
              <w:pStyle w:val="TableParagraph"/>
              <w:spacing w:after="34" w:line="34" w:lineRule="atLeast"/>
              <w:jc w:val="center"/>
              <w:rPr>
                <w:rFonts w:ascii="仿宋" w:eastAsia="仿宋" w:hAnsi="仿宋" w:cs="仿宋"/>
              </w:rPr>
            </w:pPr>
          </w:p>
        </w:tc>
        <w:tc>
          <w:tcPr>
            <w:tcW w:w="2040" w:type="dxa"/>
            <w:vMerge/>
            <w:tcBorders>
              <w:left w:val="single" w:sz="6" w:space="0" w:color="000000"/>
              <w:bottom w:val="single" w:sz="6" w:space="0" w:color="000000"/>
            </w:tcBorders>
          </w:tcPr>
          <w:p w:rsidR="00FB2A70" w:rsidRDefault="00FB2A70">
            <w:pPr>
              <w:spacing w:after="34" w:line="34" w:lineRule="atLeast"/>
              <w:rPr>
                <w:rFonts w:ascii="仿宋" w:eastAsia="仿宋" w:hAnsi="仿宋" w:cs="仿宋"/>
              </w:rPr>
            </w:pPr>
          </w:p>
        </w:tc>
        <w:tc>
          <w:tcPr>
            <w:tcW w:w="1827" w:type="dxa"/>
            <w:tcBorders>
              <w:left w:val="single" w:sz="6" w:space="0" w:color="000000"/>
              <w:bottom w:val="single" w:sz="6" w:space="0" w:color="000000"/>
            </w:tcBorders>
            <w:vAlign w:val="center"/>
          </w:tcPr>
          <w:p w:rsidR="00FB2A70" w:rsidRDefault="000B457C">
            <w:pPr>
              <w:widowControl/>
              <w:spacing w:after="34" w:line="34" w:lineRule="atLeast"/>
              <w:jc w:val="center"/>
              <w:rPr>
                <w:rFonts w:ascii="仿宋" w:eastAsia="仿宋" w:hAnsi="仿宋" w:cs="仿宋"/>
                <w:lang w:val="en-US"/>
              </w:rPr>
            </w:pPr>
            <w:r>
              <w:rPr>
                <w:rFonts w:ascii="仿宋" w:eastAsia="仿宋" w:hAnsi="仿宋" w:cs="仿宋" w:hint="eastAsia"/>
                <w:lang w:val="en-US"/>
              </w:rPr>
              <w:t>小计</w:t>
            </w:r>
          </w:p>
        </w:tc>
        <w:tc>
          <w:tcPr>
            <w:tcW w:w="1813" w:type="dxa"/>
            <w:tcBorders>
              <w:left w:val="single" w:sz="6" w:space="0" w:color="000000"/>
              <w:bottom w:val="single" w:sz="6" w:space="0" w:color="000000"/>
            </w:tcBorders>
            <w:vAlign w:val="center"/>
          </w:tcPr>
          <w:p w:rsidR="00FB2A70" w:rsidRDefault="000B457C">
            <w:pPr>
              <w:widowControl/>
              <w:spacing w:after="34" w:line="34" w:lineRule="atLeast"/>
              <w:jc w:val="center"/>
              <w:rPr>
                <w:rFonts w:ascii="仿宋" w:eastAsia="仿宋" w:hAnsi="仿宋" w:cs="仿宋"/>
              </w:rPr>
            </w:pPr>
            <w:r>
              <w:rPr>
                <w:rFonts w:ascii="仿宋" w:eastAsia="仿宋" w:hAnsi="仿宋" w:cs="仿宋" w:hint="eastAsia"/>
                <w:lang w:val="en-US"/>
              </w:rPr>
              <w:t>人员经费</w:t>
            </w:r>
          </w:p>
        </w:tc>
        <w:tc>
          <w:tcPr>
            <w:tcW w:w="1813" w:type="dxa"/>
            <w:tcBorders>
              <w:left w:val="single" w:sz="6" w:space="0" w:color="000000"/>
              <w:bottom w:val="single" w:sz="6" w:space="0" w:color="000000"/>
            </w:tcBorders>
            <w:vAlign w:val="center"/>
          </w:tcPr>
          <w:p w:rsidR="00FB2A70" w:rsidRDefault="000B457C">
            <w:pPr>
              <w:widowControl/>
              <w:spacing w:after="34" w:line="34" w:lineRule="atLeast"/>
              <w:jc w:val="center"/>
              <w:rPr>
                <w:rFonts w:ascii="仿宋" w:eastAsia="仿宋" w:hAnsi="仿宋" w:cs="仿宋"/>
              </w:rPr>
            </w:pPr>
            <w:r>
              <w:rPr>
                <w:rFonts w:ascii="仿宋" w:eastAsia="仿宋" w:hAnsi="仿宋" w:cs="仿宋" w:hint="eastAsia"/>
                <w:lang w:val="en-US"/>
              </w:rPr>
              <w:t>公用经费</w:t>
            </w:r>
          </w:p>
        </w:tc>
        <w:tc>
          <w:tcPr>
            <w:tcW w:w="1664" w:type="dxa"/>
            <w:vMerge/>
            <w:tcBorders>
              <w:left w:val="single" w:sz="6" w:space="0" w:color="000000"/>
              <w:bottom w:val="single" w:sz="6" w:space="0" w:color="000000"/>
              <w:right w:val="single" w:sz="6" w:space="0" w:color="000000"/>
            </w:tcBorders>
          </w:tcPr>
          <w:p w:rsidR="00FB2A70" w:rsidRDefault="00FB2A70">
            <w:pPr>
              <w:spacing w:after="34" w:line="34" w:lineRule="atLeast"/>
              <w:rPr>
                <w:rFonts w:ascii="仿宋" w:eastAsia="仿宋" w:hAnsi="仿宋" w:cs="仿宋"/>
              </w:rPr>
            </w:pPr>
          </w:p>
        </w:tc>
      </w:tr>
      <w:tr w:rsidR="00FB2A70">
        <w:trPr>
          <w:trHeight w:hRule="exact" w:val="350"/>
        </w:trPr>
        <w:tc>
          <w:tcPr>
            <w:tcW w:w="6059" w:type="dxa"/>
            <w:gridSpan w:val="2"/>
            <w:tcBorders>
              <w:left w:val="single" w:sz="6" w:space="0" w:color="000000"/>
              <w:bottom w:val="single" w:sz="6" w:space="0" w:color="000000"/>
            </w:tcBorders>
            <w:vAlign w:val="center"/>
          </w:tcPr>
          <w:p w:rsidR="00FB2A70" w:rsidRDefault="000B457C">
            <w:pPr>
              <w:pStyle w:val="TableParagraph"/>
              <w:spacing w:after="34" w:line="34" w:lineRule="atLeast"/>
              <w:jc w:val="center"/>
              <w:rPr>
                <w:rFonts w:ascii="仿宋" w:eastAsia="仿宋" w:hAnsi="仿宋" w:cs="仿宋"/>
              </w:rPr>
            </w:pPr>
            <w:r>
              <w:rPr>
                <w:rFonts w:ascii="仿宋" w:eastAsia="仿宋" w:hAnsi="仿宋" w:cs="仿宋" w:hint="eastAsia"/>
              </w:rPr>
              <w:t>合计</w:t>
            </w:r>
          </w:p>
        </w:tc>
        <w:tc>
          <w:tcPr>
            <w:tcW w:w="2040" w:type="dxa"/>
            <w:tcBorders>
              <w:left w:val="single" w:sz="6" w:space="0" w:color="000000"/>
              <w:bottom w:val="single" w:sz="6" w:space="0" w:color="000000"/>
            </w:tcBorders>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1,050.03</w:t>
            </w:r>
          </w:p>
        </w:tc>
        <w:tc>
          <w:tcPr>
            <w:tcW w:w="1827" w:type="dxa"/>
            <w:tcBorders>
              <w:left w:val="single" w:sz="6" w:space="0" w:color="000000"/>
              <w:bottom w:val="single" w:sz="6" w:space="0" w:color="000000"/>
            </w:tcBorders>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871.03</w:t>
            </w:r>
          </w:p>
        </w:tc>
        <w:tc>
          <w:tcPr>
            <w:tcW w:w="1813" w:type="dxa"/>
            <w:tcBorders>
              <w:left w:val="single" w:sz="6" w:space="0" w:color="000000"/>
              <w:bottom w:val="single" w:sz="6" w:space="0" w:color="000000"/>
            </w:tcBorders>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816.48</w:t>
            </w:r>
          </w:p>
        </w:tc>
        <w:tc>
          <w:tcPr>
            <w:tcW w:w="1813" w:type="dxa"/>
            <w:tcBorders>
              <w:left w:val="single" w:sz="6" w:space="0" w:color="000000"/>
              <w:bottom w:val="single" w:sz="6" w:space="0" w:color="000000"/>
            </w:tcBorders>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54.55</w:t>
            </w:r>
          </w:p>
        </w:tc>
        <w:tc>
          <w:tcPr>
            <w:tcW w:w="1664" w:type="dxa"/>
            <w:tcBorders>
              <w:left w:val="single" w:sz="6" w:space="0" w:color="000000"/>
              <w:bottom w:val="single" w:sz="6" w:space="0" w:color="000000"/>
              <w:right w:val="single" w:sz="6" w:space="0" w:color="000000"/>
            </w:tcBorders>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179.00</w:t>
            </w:r>
          </w:p>
        </w:tc>
      </w:tr>
      <w:tr w:rsidR="00FB2A7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201</w:t>
            </w:r>
          </w:p>
        </w:tc>
        <w:tc>
          <w:tcPr>
            <w:tcW w:w="42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一般公共服务支出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696.98</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517.98</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466.79</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51.19</w:t>
            </w:r>
          </w:p>
        </w:tc>
        <w:tc>
          <w:tcPr>
            <w:tcW w:w="1664" w:type="dxa"/>
            <w:tcBorders>
              <w:top w:val="single" w:sz="6" w:space="0" w:color="000000"/>
              <w:left w:val="single" w:sz="4" w:space="0" w:color="000000"/>
              <w:bottom w:val="single" w:sz="6" w:space="0" w:color="000000"/>
              <w:right w:val="single" w:sz="6"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179.00</w:t>
            </w:r>
          </w:p>
        </w:tc>
      </w:tr>
      <w:tr w:rsidR="00FB2A7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 xml:space="preserve">  20104</w:t>
            </w:r>
          </w:p>
        </w:tc>
        <w:tc>
          <w:tcPr>
            <w:tcW w:w="42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发展与改革事务</w:t>
            </w:r>
          </w:p>
        </w:tc>
        <w:tc>
          <w:tcPr>
            <w:tcW w:w="204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696.98</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517.98</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466.79</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51.19</w:t>
            </w:r>
          </w:p>
        </w:tc>
        <w:tc>
          <w:tcPr>
            <w:tcW w:w="1664" w:type="dxa"/>
            <w:tcBorders>
              <w:top w:val="single" w:sz="6" w:space="0" w:color="000000"/>
              <w:left w:val="single" w:sz="4" w:space="0" w:color="000000"/>
              <w:bottom w:val="single" w:sz="6" w:space="0" w:color="000000"/>
              <w:right w:val="single" w:sz="6"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179.00</w:t>
            </w:r>
          </w:p>
        </w:tc>
      </w:tr>
      <w:tr w:rsidR="00FB2A7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 xml:space="preserve">    2010499</w:t>
            </w:r>
          </w:p>
        </w:tc>
        <w:tc>
          <w:tcPr>
            <w:tcW w:w="42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其他发展与改革事务支出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696.98</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517.98</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466.79</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51.19</w:t>
            </w:r>
          </w:p>
        </w:tc>
        <w:tc>
          <w:tcPr>
            <w:tcW w:w="1664" w:type="dxa"/>
            <w:tcBorders>
              <w:top w:val="single" w:sz="6" w:space="0" w:color="000000"/>
              <w:left w:val="single" w:sz="4" w:space="0" w:color="000000"/>
              <w:bottom w:val="single" w:sz="6" w:space="0" w:color="000000"/>
              <w:right w:val="single" w:sz="6"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179.00</w:t>
            </w:r>
          </w:p>
        </w:tc>
      </w:tr>
      <w:tr w:rsidR="00FB2A7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208</w:t>
            </w:r>
          </w:p>
        </w:tc>
        <w:tc>
          <w:tcPr>
            <w:tcW w:w="42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社会保障和就业支出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83.63</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83.63</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80.27</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3.36</w:t>
            </w:r>
          </w:p>
        </w:tc>
        <w:tc>
          <w:tcPr>
            <w:tcW w:w="1664" w:type="dxa"/>
            <w:tcBorders>
              <w:top w:val="single" w:sz="6" w:space="0" w:color="000000"/>
              <w:left w:val="single" w:sz="4" w:space="0" w:color="000000"/>
              <w:bottom w:val="single" w:sz="6" w:space="0" w:color="000000"/>
              <w:right w:val="single" w:sz="6" w:space="0" w:color="000000"/>
            </w:tcBorders>
            <w:vAlign w:val="center"/>
          </w:tcPr>
          <w:p w:rsidR="00FB2A70" w:rsidRDefault="00FB2A70">
            <w:pPr>
              <w:pStyle w:val="TableParagraph"/>
              <w:spacing w:after="34" w:line="34" w:lineRule="atLeast"/>
              <w:jc w:val="right"/>
              <w:rPr>
                <w:rFonts w:ascii="仿宋" w:eastAsia="仿宋" w:hAnsi="仿宋" w:cs="仿宋"/>
              </w:rPr>
            </w:pPr>
          </w:p>
        </w:tc>
      </w:tr>
      <w:tr w:rsidR="00FB2A7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 xml:space="preserve">  20805</w:t>
            </w:r>
          </w:p>
        </w:tc>
        <w:tc>
          <w:tcPr>
            <w:tcW w:w="42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行政事业单位养老支出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83.63</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83.63</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80.27</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3.36</w:t>
            </w:r>
          </w:p>
        </w:tc>
        <w:tc>
          <w:tcPr>
            <w:tcW w:w="1664" w:type="dxa"/>
            <w:tcBorders>
              <w:top w:val="single" w:sz="6" w:space="0" w:color="000000"/>
              <w:left w:val="single" w:sz="4" w:space="0" w:color="000000"/>
              <w:bottom w:val="single" w:sz="6" w:space="0" w:color="000000"/>
              <w:right w:val="single" w:sz="6" w:space="0" w:color="000000"/>
            </w:tcBorders>
            <w:vAlign w:val="center"/>
          </w:tcPr>
          <w:p w:rsidR="00FB2A70" w:rsidRDefault="00FB2A70">
            <w:pPr>
              <w:pStyle w:val="TableParagraph"/>
              <w:spacing w:after="34" w:line="34" w:lineRule="atLeast"/>
              <w:jc w:val="right"/>
              <w:rPr>
                <w:rFonts w:ascii="仿宋" w:eastAsia="仿宋" w:hAnsi="仿宋" w:cs="仿宋"/>
              </w:rPr>
            </w:pPr>
          </w:p>
        </w:tc>
      </w:tr>
      <w:tr w:rsidR="00FB2A7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 xml:space="preserve">    2080502</w:t>
            </w:r>
          </w:p>
        </w:tc>
        <w:tc>
          <w:tcPr>
            <w:tcW w:w="42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事业单位离退休</w:t>
            </w:r>
          </w:p>
        </w:tc>
        <w:tc>
          <w:tcPr>
            <w:tcW w:w="204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3.58</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3.58</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0.22</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3.36</w:t>
            </w:r>
          </w:p>
        </w:tc>
        <w:tc>
          <w:tcPr>
            <w:tcW w:w="1664" w:type="dxa"/>
            <w:tcBorders>
              <w:top w:val="single" w:sz="6" w:space="0" w:color="000000"/>
              <w:left w:val="single" w:sz="4" w:space="0" w:color="000000"/>
              <w:bottom w:val="single" w:sz="6" w:space="0" w:color="000000"/>
              <w:right w:val="single" w:sz="6" w:space="0" w:color="000000"/>
            </w:tcBorders>
            <w:vAlign w:val="center"/>
          </w:tcPr>
          <w:p w:rsidR="00FB2A70" w:rsidRDefault="00FB2A70">
            <w:pPr>
              <w:pStyle w:val="TableParagraph"/>
              <w:spacing w:after="34" w:line="34" w:lineRule="atLeast"/>
              <w:jc w:val="right"/>
              <w:rPr>
                <w:rFonts w:ascii="仿宋" w:eastAsia="仿宋" w:hAnsi="仿宋" w:cs="仿宋"/>
              </w:rPr>
            </w:pPr>
          </w:p>
        </w:tc>
      </w:tr>
      <w:tr w:rsidR="00FB2A7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 xml:space="preserve">    2080505</w:t>
            </w:r>
          </w:p>
        </w:tc>
        <w:tc>
          <w:tcPr>
            <w:tcW w:w="42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机关事业单位基本养老保险缴费支出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53.37</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53.37</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53.37</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FB2A70">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FB2A70" w:rsidRDefault="00FB2A70">
            <w:pPr>
              <w:pStyle w:val="TableParagraph"/>
              <w:spacing w:after="34" w:line="34" w:lineRule="atLeast"/>
              <w:jc w:val="right"/>
              <w:rPr>
                <w:rFonts w:ascii="仿宋" w:eastAsia="仿宋" w:hAnsi="仿宋" w:cs="仿宋"/>
              </w:rPr>
            </w:pPr>
          </w:p>
        </w:tc>
      </w:tr>
      <w:tr w:rsidR="00FB2A7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 xml:space="preserve">    2080506</w:t>
            </w:r>
          </w:p>
        </w:tc>
        <w:tc>
          <w:tcPr>
            <w:tcW w:w="42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机关事业单位职业年金缴费支出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26.68</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26.68</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26.68</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FB2A70">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FB2A70" w:rsidRDefault="00FB2A70">
            <w:pPr>
              <w:pStyle w:val="TableParagraph"/>
              <w:spacing w:after="34" w:line="34" w:lineRule="atLeast"/>
              <w:jc w:val="right"/>
              <w:rPr>
                <w:rFonts w:ascii="仿宋" w:eastAsia="仿宋" w:hAnsi="仿宋" w:cs="仿宋"/>
              </w:rPr>
            </w:pPr>
          </w:p>
        </w:tc>
      </w:tr>
      <w:tr w:rsidR="00FB2A7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221</w:t>
            </w:r>
          </w:p>
        </w:tc>
        <w:tc>
          <w:tcPr>
            <w:tcW w:w="42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住房保障支出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269.42</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269.42</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269.42</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FB2A70">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FB2A70" w:rsidRDefault="00FB2A70">
            <w:pPr>
              <w:pStyle w:val="TableParagraph"/>
              <w:spacing w:after="34" w:line="34" w:lineRule="atLeast"/>
              <w:jc w:val="right"/>
              <w:rPr>
                <w:rFonts w:ascii="仿宋" w:eastAsia="仿宋" w:hAnsi="仿宋" w:cs="仿宋"/>
              </w:rPr>
            </w:pPr>
          </w:p>
        </w:tc>
      </w:tr>
      <w:tr w:rsidR="00FB2A7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 xml:space="preserve">  22102</w:t>
            </w:r>
          </w:p>
        </w:tc>
        <w:tc>
          <w:tcPr>
            <w:tcW w:w="42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住房改革支出</w:t>
            </w:r>
          </w:p>
        </w:tc>
        <w:tc>
          <w:tcPr>
            <w:tcW w:w="204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269.42</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269.42</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269.42</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FB2A70">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FB2A70" w:rsidRDefault="00FB2A70">
            <w:pPr>
              <w:pStyle w:val="TableParagraph"/>
              <w:spacing w:after="34" w:line="34" w:lineRule="atLeast"/>
              <w:jc w:val="right"/>
              <w:rPr>
                <w:rFonts w:ascii="仿宋" w:eastAsia="仿宋" w:hAnsi="仿宋" w:cs="仿宋"/>
              </w:rPr>
            </w:pPr>
          </w:p>
        </w:tc>
      </w:tr>
      <w:tr w:rsidR="00FB2A7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 xml:space="preserve">    2210201</w:t>
            </w:r>
          </w:p>
        </w:tc>
        <w:tc>
          <w:tcPr>
            <w:tcW w:w="42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住房公积金</w:t>
            </w:r>
          </w:p>
        </w:tc>
        <w:tc>
          <w:tcPr>
            <w:tcW w:w="204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62.85</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62.85</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62.85</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FB2A70">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FB2A70" w:rsidRDefault="00FB2A70">
            <w:pPr>
              <w:pStyle w:val="TableParagraph"/>
              <w:spacing w:after="34" w:line="34" w:lineRule="atLeast"/>
              <w:jc w:val="right"/>
              <w:rPr>
                <w:rFonts w:ascii="仿宋" w:eastAsia="仿宋" w:hAnsi="仿宋" w:cs="仿宋"/>
              </w:rPr>
            </w:pPr>
          </w:p>
        </w:tc>
      </w:tr>
      <w:tr w:rsidR="00FB2A70">
        <w:trPr>
          <w:cantSplit/>
          <w:trHeight w:val="296"/>
        </w:trPr>
        <w:tc>
          <w:tcPr>
            <w:tcW w:w="1846"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 xml:space="preserve">    2210202</w:t>
            </w:r>
          </w:p>
        </w:tc>
        <w:tc>
          <w:tcPr>
            <w:tcW w:w="42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rPr>
                <w:rFonts w:ascii="仿宋" w:eastAsia="仿宋" w:hAnsi="仿宋" w:cs="仿宋"/>
              </w:rPr>
            </w:pPr>
            <w:r>
              <w:rPr>
                <w:rFonts w:ascii="仿宋" w:eastAsia="仿宋" w:hAnsi="仿宋" w:cs="仿宋" w:hint="eastAsia"/>
              </w:rPr>
              <w:t>提租补贴</w:t>
            </w:r>
          </w:p>
        </w:tc>
        <w:tc>
          <w:tcPr>
            <w:tcW w:w="204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206.57</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206.57</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spacing w:after="34" w:line="34" w:lineRule="atLeast"/>
              <w:jc w:val="right"/>
              <w:rPr>
                <w:rFonts w:ascii="仿宋" w:eastAsia="仿宋" w:hAnsi="仿宋" w:cs="仿宋"/>
              </w:rPr>
            </w:pPr>
            <w:r>
              <w:rPr>
                <w:rFonts w:ascii="仿宋" w:eastAsia="仿宋" w:hAnsi="仿宋" w:cs="仿宋" w:hint="eastAsia"/>
              </w:rPr>
              <w:t>206.57</w:t>
            </w:r>
          </w:p>
        </w:tc>
        <w:tc>
          <w:tcPr>
            <w:tcW w:w="1813" w:type="dxa"/>
            <w:tcBorders>
              <w:top w:val="single" w:sz="6" w:space="0" w:color="000000"/>
              <w:left w:val="single" w:sz="4" w:space="0" w:color="000000"/>
              <w:bottom w:val="single" w:sz="6" w:space="0" w:color="000000"/>
              <w:right w:val="single" w:sz="4" w:space="0" w:color="000000"/>
            </w:tcBorders>
            <w:vAlign w:val="center"/>
          </w:tcPr>
          <w:p w:rsidR="00FB2A70" w:rsidRDefault="00FB2A70">
            <w:pPr>
              <w:pStyle w:val="TableParagraph"/>
              <w:spacing w:after="34" w:line="34" w:lineRule="atLeast"/>
              <w:jc w:val="right"/>
              <w:rPr>
                <w:rFonts w:ascii="仿宋" w:eastAsia="仿宋" w:hAnsi="仿宋" w:cs="仿宋"/>
              </w:rPr>
            </w:pPr>
          </w:p>
        </w:tc>
        <w:tc>
          <w:tcPr>
            <w:tcW w:w="1664" w:type="dxa"/>
            <w:tcBorders>
              <w:top w:val="single" w:sz="6" w:space="0" w:color="000000"/>
              <w:left w:val="single" w:sz="4" w:space="0" w:color="000000"/>
              <w:bottom w:val="single" w:sz="6" w:space="0" w:color="000000"/>
              <w:right w:val="single" w:sz="6" w:space="0" w:color="000000"/>
            </w:tcBorders>
            <w:vAlign w:val="center"/>
          </w:tcPr>
          <w:p w:rsidR="00FB2A70" w:rsidRDefault="00FB2A70">
            <w:pPr>
              <w:pStyle w:val="TableParagraph"/>
              <w:spacing w:after="34" w:line="34" w:lineRule="atLeast"/>
              <w:jc w:val="right"/>
              <w:rPr>
                <w:rFonts w:ascii="仿宋" w:eastAsia="仿宋" w:hAnsi="仿宋" w:cs="仿宋"/>
              </w:rPr>
            </w:pPr>
          </w:p>
        </w:tc>
      </w:tr>
    </w:tbl>
    <w:p w:rsidR="00FB2A70" w:rsidRDefault="00FB2A70">
      <w:pPr>
        <w:tabs>
          <w:tab w:val="left" w:pos="55"/>
        </w:tabs>
        <w:jc w:val="both"/>
        <w:rPr>
          <w:rFonts w:ascii="仿宋" w:eastAsia="仿宋" w:hAnsi="仿宋" w:cs="仿宋"/>
          <w:b/>
          <w:bCs/>
        </w:rPr>
        <w:sectPr w:rsidR="00FB2A70">
          <w:footerReference w:type="default" r:id="rId19"/>
          <w:pgSz w:w="16838" w:h="11906" w:orient="landscape"/>
          <w:pgMar w:top="720" w:right="720" w:bottom="720" w:left="720" w:header="170" w:footer="280" w:gutter="0"/>
          <w:pgNumType w:fmt="numberInDash"/>
          <w:cols w:space="720"/>
          <w:formProt w:val="0"/>
          <w:docGrid w:linePitch="100"/>
        </w:sectPr>
      </w:pPr>
    </w:p>
    <w:p w:rsidR="00FB2A70" w:rsidRDefault="00FB2A70">
      <w:pPr>
        <w:rPr>
          <w:rFonts w:ascii="仿宋" w:eastAsia="仿宋" w:hAnsi="仿宋" w:cs="仿宋"/>
          <w:sz w:val="20"/>
        </w:rPr>
      </w:pPr>
    </w:p>
    <w:tbl>
      <w:tblPr>
        <w:tblW w:w="10817" w:type="dxa"/>
        <w:tblInd w:w="-103" w:type="dxa"/>
        <w:tblLayout w:type="fixed"/>
        <w:tblCellMar>
          <w:top w:w="55" w:type="dxa"/>
          <w:left w:w="55" w:type="dxa"/>
          <w:bottom w:w="55" w:type="dxa"/>
          <w:right w:w="55" w:type="dxa"/>
        </w:tblCellMar>
        <w:tblLook w:val="04A0"/>
      </w:tblPr>
      <w:tblGrid>
        <w:gridCol w:w="1131"/>
        <w:gridCol w:w="3542"/>
        <w:gridCol w:w="2047"/>
        <w:gridCol w:w="2040"/>
        <w:gridCol w:w="2057"/>
      </w:tblGrid>
      <w:tr w:rsidR="00FB2A70">
        <w:trPr>
          <w:trHeight w:val="319"/>
        </w:trPr>
        <w:tc>
          <w:tcPr>
            <w:tcW w:w="10817" w:type="dxa"/>
            <w:gridSpan w:val="5"/>
            <w:vAlign w:val="center"/>
          </w:tcPr>
          <w:p w:rsidR="00FB2A70" w:rsidRDefault="000B457C">
            <w:pPr>
              <w:pStyle w:val="TableParagraph"/>
              <w:rPr>
                <w:rFonts w:ascii="仿宋" w:eastAsia="仿宋" w:hAnsi="仿宋" w:cs="仿宋"/>
                <w:b/>
                <w:bCs/>
                <w:sz w:val="44"/>
                <w:szCs w:val="44"/>
              </w:rPr>
            </w:pPr>
            <w:r>
              <w:rPr>
                <w:rFonts w:ascii="仿宋" w:eastAsia="仿宋" w:hAnsi="仿宋" w:cs="仿宋" w:hint="eastAsia"/>
              </w:rPr>
              <w:t>公开06表</w:t>
            </w:r>
          </w:p>
        </w:tc>
      </w:tr>
      <w:tr w:rsidR="00FB2A70">
        <w:trPr>
          <w:trHeight w:val="319"/>
        </w:trPr>
        <w:tc>
          <w:tcPr>
            <w:tcW w:w="10817" w:type="dxa"/>
            <w:gridSpan w:val="5"/>
          </w:tcPr>
          <w:p w:rsidR="00FB2A70" w:rsidRDefault="000B457C">
            <w:pPr>
              <w:pStyle w:val="TableParagraph"/>
              <w:jc w:val="center"/>
              <w:rPr>
                <w:rFonts w:ascii="仿宋" w:eastAsia="仿宋" w:hAnsi="仿宋" w:cs="仿宋"/>
                <w:sz w:val="20"/>
              </w:rPr>
            </w:pPr>
            <w:r>
              <w:rPr>
                <w:rFonts w:ascii="仿宋" w:eastAsia="仿宋" w:hAnsi="仿宋" w:cs="仿宋" w:hint="eastAsia"/>
                <w:b/>
                <w:bCs/>
                <w:sz w:val="44"/>
                <w:szCs w:val="44"/>
              </w:rPr>
              <w:t>财政拨款基本支出表（经济科目）</w:t>
            </w:r>
          </w:p>
        </w:tc>
      </w:tr>
      <w:tr w:rsidR="00FB2A70">
        <w:trPr>
          <w:trHeight w:val="319"/>
        </w:trPr>
        <w:tc>
          <w:tcPr>
            <w:tcW w:w="8760" w:type="dxa"/>
            <w:gridSpan w:val="4"/>
          </w:tcPr>
          <w:p w:rsidR="00FB2A70" w:rsidRDefault="000B457C">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南京市宏观经济研究中心</w:t>
            </w:r>
          </w:p>
        </w:tc>
        <w:tc>
          <w:tcPr>
            <w:tcW w:w="2057" w:type="dxa"/>
            <w:vAlign w:val="center"/>
          </w:tcPr>
          <w:p w:rsidR="00FB2A70" w:rsidRDefault="000B457C">
            <w:pPr>
              <w:pStyle w:val="TableParagraph"/>
              <w:jc w:val="right"/>
              <w:rPr>
                <w:rFonts w:ascii="仿宋" w:eastAsia="仿宋" w:hAnsi="仿宋" w:cs="仿宋"/>
                <w:sz w:val="20"/>
              </w:rPr>
            </w:pPr>
            <w:r>
              <w:rPr>
                <w:rFonts w:ascii="仿宋" w:eastAsia="仿宋" w:hAnsi="仿宋" w:cs="仿宋" w:hint="eastAsia"/>
              </w:rPr>
              <w:t>单位：万元</w:t>
            </w:r>
          </w:p>
        </w:tc>
      </w:tr>
      <w:tr w:rsidR="00FB2A70">
        <w:trPr>
          <w:trHeight w:val="243"/>
        </w:trPr>
        <w:tc>
          <w:tcPr>
            <w:tcW w:w="4673" w:type="dxa"/>
            <w:gridSpan w:val="2"/>
            <w:tcBorders>
              <w:top w:val="single" w:sz="4" w:space="0" w:color="000000"/>
              <w:left w:val="single" w:sz="4" w:space="0" w:color="000000"/>
              <w:bottom w:val="single" w:sz="4"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部门预算支出经济分类科目</w:t>
            </w:r>
          </w:p>
        </w:tc>
        <w:tc>
          <w:tcPr>
            <w:tcW w:w="6144" w:type="dxa"/>
            <w:gridSpan w:val="3"/>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center"/>
              <w:rPr>
                <w:rFonts w:ascii="仿宋" w:eastAsia="仿宋" w:hAnsi="仿宋" w:cs="仿宋"/>
                <w:sz w:val="20"/>
              </w:rPr>
            </w:pPr>
            <w:r>
              <w:rPr>
                <w:rFonts w:ascii="仿宋" w:eastAsia="仿宋" w:hAnsi="仿宋" w:cs="仿宋" w:hint="eastAsia"/>
              </w:rPr>
              <w:t>本年财政拨款基本支出</w:t>
            </w:r>
          </w:p>
        </w:tc>
      </w:tr>
      <w:tr w:rsidR="00FB2A70">
        <w:trPr>
          <w:trHeight w:val="267"/>
        </w:trPr>
        <w:tc>
          <w:tcPr>
            <w:tcW w:w="1131" w:type="dxa"/>
            <w:tcBorders>
              <w:left w:val="single" w:sz="4" w:space="0" w:color="000000"/>
              <w:bottom w:val="single" w:sz="4"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科目编码</w:t>
            </w:r>
          </w:p>
        </w:tc>
        <w:tc>
          <w:tcPr>
            <w:tcW w:w="3542" w:type="dxa"/>
            <w:tcBorders>
              <w:left w:val="single" w:sz="4" w:space="0" w:color="000000"/>
              <w:bottom w:val="single" w:sz="4"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人员经费</w:t>
            </w:r>
          </w:p>
        </w:tc>
        <w:tc>
          <w:tcPr>
            <w:tcW w:w="2057" w:type="dxa"/>
            <w:tcBorders>
              <w:left w:val="single" w:sz="4" w:space="0" w:color="000000"/>
              <w:bottom w:val="single" w:sz="4" w:space="0" w:color="000000"/>
              <w:right w:val="single" w:sz="4"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公用经费</w:t>
            </w:r>
          </w:p>
        </w:tc>
      </w:tr>
      <w:tr w:rsidR="00FB2A70">
        <w:trPr>
          <w:trHeight w:hRule="exact" w:val="350"/>
        </w:trPr>
        <w:tc>
          <w:tcPr>
            <w:tcW w:w="4673" w:type="dxa"/>
            <w:gridSpan w:val="2"/>
            <w:tcBorders>
              <w:left w:val="single" w:sz="4" w:space="0" w:color="000000"/>
              <w:bottom w:val="single" w:sz="4"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871.03</w:t>
            </w:r>
          </w:p>
        </w:tc>
        <w:tc>
          <w:tcPr>
            <w:tcW w:w="2040" w:type="dxa"/>
            <w:tcBorders>
              <w:left w:val="single" w:sz="4" w:space="0" w:color="000000"/>
              <w:bottom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816.48</w:t>
            </w:r>
          </w:p>
        </w:tc>
        <w:tc>
          <w:tcPr>
            <w:tcW w:w="2057" w:type="dxa"/>
            <w:tcBorders>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54.55</w:t>
            </w: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711.39</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711.39</w:t>
            </w: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132.57</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132.57</w:t>
            </w: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139.54</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139.54</w:t>
            </w: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234.37</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234.37</w:t>
            </w: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53.37</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53.37</w:t>
            </w: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26.68</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26.68</w:t>
            </w: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26.02</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26.02</w:t>
            </w: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2.74</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2.74</w:t>
            </w: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62.85</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62.85</w:t>
            </w: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12.75</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12.75</w:t>
            </w: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20.50</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20.50</w:t>
            </w: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54.55</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54.55</w:t>
            </w: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17.08</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17.08</w:t>
            </w: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1.00</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1.00</w:t>
            </w: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0.50</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0.50</w:t>
            </w: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3.00</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3.00</w:t>
            </w: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1.50</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1.50</w:t>
            </w: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14.13</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14.13</w:t>
            </w: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2.00</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2.00</w:t>
            </w: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0.50</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0.50</w:t>
            </w: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1.00</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1.00</w:t>
            </w: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1.00</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1.00</w:t>
            </w: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8.84</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8.84</w:t>
            </w: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1.96</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1.96</w:t>
            </w: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2.04</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2.04</w:t>
            </w: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82.09</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82.09</w:t>
            </w: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81.05</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81.05</w:t>
            </w: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1.04</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1.04</w:t>
            </w: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23.00</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23.00</w:t>
            </w: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40"/>
        </w:trPr>
        <w:tc>
          <w:tcPr>
            <w:tcW w:w="1131"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39999</w:t>
            </w:r>
          </w:p>
        </w:tc>
        <w:tc>
          <w:tcPr>
            <w:tcW w:w="3542"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23.00</w:t>
            </w:r>
          </w:p>
        </w:tc>
        <w:tc>
          <w:tcPr>
            <w:tcW w:w="2040"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23.00</w:t>
            </w:r>
          </w:p>
        </w:tc>
        <w:tc>
          <w:tcPr>
            <w:tcW w:w="2057"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bl>
    <w:p w:rsidR="00FB2A70" w:rsidRDefault="00FB2A70">
      <w:pPr>
        <w:spacing w:line="255" w:lineRule="exact"/>
        <w:rPr>
          <w:rFonts w:ascii="仿宋" w:eastAsia="仿宋" w:hAnsi="仿宋" w:cs="仿宋"/>
          <w:b/>
          <w:bCs/>
        </w:rPr>
        <w:sectPr w:rsidR="00FB2A70">
          <w:footerReference w:type="default" r:id="rId20"/>
          <w:pgSz w:w="11906" w:h="16838"/>
          <w:pgMar w:top="720" w:right="720" w:bottom="720" w:left="720" w:header="170" w:footer="280" w:gutter="0"/>
          <w:pgNumType w:fmt="numberInDash"/>
          <w:cols w:space="720"/>
          <w:formProt w:val="0"/>
          <w:docGrid w:linePitch="100"/>
        </w:sectPr>
      </w:pPr>
    </w:p>
    <w:tbl>
      <w:tblPr>
        <w:tblW w:w="15216" w:type="dxa"/>
        <w:tblInd w:w="175" w:type="dxa"/>
        <w:tblLayout w:type="fixed"/>
        <w:tblCellMar>
          <w:top w:w="55" w:type="dxa"/>
          <w:left w:w="55" w:type="dxa"/>
          <w:bottom w:w="55" w:type="dxa"/>
          <w:right w:w="55" w:type="dxa"/>
        </w:tblCellMar>
        <w:tblLook w:val="04A0"/>
      </w:tblPr>
      <w:tblGrid>
        <w:gridCol w:w="1792"/>
        <w:gridCol w:w="4307"/>
        <w:gridCol w:w="1960"/>
        <w:gridCol w:w="1693"/>
        <w:gridCol w:w="1987"/>
        <w:gridCol w:w="1827"/>
        <w:gridCol w:w="1650"/>
      </w:tblGrid>
      <w:tr w:rsidR="00FB2A70">
        <w:trPr>
          <w:trHeight w:val="321"/>
        </w:trPr>
        <w:tc>
          <w:tcPr>
            <w:tcW w:w="15216" w:type="dxa"/>
            <w:gridSpan w:val="7"/>
            <w:vAlign w:val="center"/>
          </w:tcPr>
          <w:p w:rsidR="00FB2A70" w:rsidRDefault="000B457C">
            <w:pPr>
              <w:pStyle w:val="TableParagraph"/>
              <w:rPr>
                <w:rFonts w:ascii="仿宋" w:eastAsia="仿宋" w:hAnsi="仿宋" w:cs="仿宋"/>
                <w:b/>
                <w:bCs/>
                <w:sz w:val="44"/>
                <w:szCs w:val="44"/>
              </w:rPr>
            </w:pPr>
            <w:r>
              <w:rPr>
                <w:rFonts w:ascii="仿宋" w:eastAsia="仿宋" w:hAnsi="仿宋" w:cs="仿宋" w:hint="eastAsia"/>
              </w:rPr>
              <w:lastRenderedPageBreak/>
              <w:t>公开0</w:t>
            </w:r>
            <w:r>
              <w:rPr>
                <w:rFonts w:ascii="仿宋" w:eastAsia="仿宋" w:hAnsi="仿宋" w:cs="仿宋" w:hint="eastAsia"/>
                <w:lang w:val="en-US"/>
              </w:rPr>
              <w:t>7</w:t>
            </w:r>
            <w:r>
              <w:rPr>
                <w:rFonts w:ascii="仿宋" w:eastAsia="仿宋" w:hAnsi="仿宋" w:cs="仿宋" w:hint="eastAsia"/>
              </w:rPr>
              <w:t>表</w:t>
            </w:r>
          </w:p>
        </w:tc>
      </w:tr>
      <w:tr w:rsidR="00FB2A70">
        <w:trPr>
          <w:trHeight w:val="321"/>
        </w:trPr>
        <w:tc>
          <w:tcPr>
            <w:tcW w:w="15216" w:type="dxa"/>
            <w:gridSpan w:val="7"/>
          </w:tcPr>
          <w:p w:rsidR="00FB2A70" w:rsidRDefault="000B457C">
            <w:pPr>
              <w:pStyle w:val="TableParagraph"/>
              <w:jc w:val="center"/>
              <w:rPr>
                <w:rFonts w:ascii="仿宋" w:eastAsia="仿宋" w:hAnsi="仿宋" w:cs="仿宋"/>
                <w:sz w:val="27"/>
              </w:rPr>
            </w:pPr>
            <w:r>
              <w:rPr>
                <w:rFonts w:ascii="仿宋" w:eastAsia="仿宋" w:hAnsi="仿宋" w:cs="仿宋" w:hint="eastAsia"/>
                <w:b/>
                <w:bCs/>
                <w:sz w:val="44"/>
                <w:szCs w:val="44"/>
              </w:rPr>
              <w:t>一般公共预算支出表</w:t>
            </w:r>
          </w:p>
        </w:tc>
      </w:tr>
      <w:tr w:rsidR="00FB2A70">
        <w:trPr>
          <w:trHeight w:val="288"/>
        </w:trPr>
        <w:tc>
          <w:tcPr>
            <w:tcW w:w="13566" w:type="dxa"/>
            <w:gridSpan w:val="6"/>
          </w:tcPr>
          <w:p w:rsidR="00FB2A70" w:rsidRDefault="000B457C">
            <w:pPr>
              <w:pStyle w:val="TableParagraph"/>
              <w:rPr>
                <w:rFonts w:ascii="仿宋" w:eastAsia="仿宋" w:hAnsi="仿宋" w:cs="仿宋"/>
                <w:sz w:val="27"/>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南京市宏观经济研究中心</w:t>
            </w:r>
          </w:p>
        </w:tc>
        <w:tc>
          <w:tcPr>
            <w:tcW w:w="1650" w:type="dxa"/>
            <w:vAlign w:val="center"/>
          </w:tcPr>
          <w:p w:rsidR="00FB2A70" w:rsidRDefault="000B457C">
            <w:pPr>
              <w:pStyle w:val="TableParagraph"/>
              <w:jc w:val="right"/>
              <w:rPr>
                <w:rFonts w:ascii="仿宋" w:eastAsia="仿宋" w:hAnsi="仿宋" w:cs="仿宋"/>
                <w:sz w:val="27"/>
              </w:rPr>
            </w:pPr>
            <w:r>
              <w:rPr>
                <w:rFonts w:ascii="仿宋" w:eastAsia="仿宋" w:hAnsi="仿宋" w:cs="仿宋" w:hint="eastAsia"/>
              </w:rPr>
              <w:t>单位：万元</w:t>
            </w:r>
          </w:p>
        </w:tc>
      </w:tr>
      <w:tr w:rsidR="00FB2A70">
        <w:trPr>
          <w:trHeight w:val="319"/>
        </w:trPr>
        <w:tc>
          <w:tcPr>
            <w:tcW w:w="1792" w:type="dxa"/>
            <w:vMerge w:val="restart"/>
            <w:tcBorders>
              <w:top w:val="single" w:sz="6" w:space="0" w:color="000000"/>
              <w:left w:val="single" w:sz="6"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科目编码</w:t>
            </w:r>
          </w:p>
        </w:tc>
        <w:tc>
          <w:tcPr>
            <w:tcW w:w="4307" w:type="dxa"/>
            <w:vMerge w:val="restart"/>
            <w:tcBorders>
              <w:top w:val="single" w:sz="6" w:space="0" w:color="000000"/>
              <w:left w:val="single" w:sz="6"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科目名称</w:t>
            </w:r>
          </w:p>
        </w:tc>
        <w:tc>
          <w:tcPr>
            <w:tcW w:w="1960" w:type="dxa"/>
            <w:vMerge w:val="restart"/>
            <w:tcBorders>
              <w:top w:val="single" w:sz="6" w:space="0" w:color="000000"/>
              <w:left w:val="single" w:sz="6"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合计</w:t>
            </w:r>
          </w:p>
        </w:tc>
        <w:tc>
          <w:tcPr>
            <w:tcW w:w="5507" w:type="dxa"/>
            <w:gridSpan w:val="3"/>
            <w:tcBorders>
              <w:top w:val="single" w:sz="6" w:space="0" w:color="000000"/>
              <w:left w:val="single" w:sz="6" w:space="0" w:color="000000"/>
              <w:bottom w:val="single" w:sz="6"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基本支出</w:t>
            </w:r>
          </w:p>
        </w:tc>
        <w:tc>
          <w:tcPr>
            <w:tcW w:w="1650" w:type="dxa"/>
            <w:vMerge w:val="restart"/>
            <w:tcBorders>
              <w:top w:val="single" w:sz="6" w:space="0" w:color="000000"/>
              <w:left w:val="single" w:sz="6" w:space="0" w:color="000000"/>
              <w:right w:val="single" w:sz="6"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项目支出</w:t>
            </w:r>
          </w:p>
        </w:tc>
      </w:tr>
      <w:tr w:rsidR="00FB2A70">
        <w:trPr>
          <w:trHeight w:val="341"/>
        </w:trPr>
        <w:tc>
          <w:tcPr>
            <w:tcW w:w="1792" w:type="dxa"/>
            <w:vMerge/>
            <w:tcBorders>
              <w:left w:val="single" w:sz="6" w:space="0" w:color="000000"/>
              <w:bottom w:val="single" w:sz="6" w:space="0" w:color="000000"/>
            </w:tcBorders>
            <w:vAlign w:val="center"/>
          </w:tcPr>
          <w:p w:rsidR="00FB2A70" w:rsidRDefault="00FB2A70">
            <w:pPr>
              <w:pStyle w:val="TableParagraph"/>
              <w:jc w:val="center"/>
              <w:rPr>
                <w:rFonts w:ascii="仿宋" w:eastAsia="仿宋" w:hAnsi="仿宋" w:cs="仿宋"/>
              </w:rPr>
            </w:pPr>
          </w:p>
        </w:tc>
        <w:tc>
          <w:tcPr>
            <w:tcW w:w="4307" w:type="dxa"/>
            <w:vMerge/>
            <w:tcBorders>
              <w:left w:val="single" w:sz="6" w:space="0" w:color="000000"/>
              <w:bottom w:val="single" w:sz="6" w:space="0" w:color="000000"/>
            </w:tcBorders>
            <w:vAlign w:val="center"/>
          </w:tcPr>
          <w:p w:rsidR="00FB2A70" w:rsidRDefault="00FB2A70">
            <w:pPr>
              <w:pStyle w:val="TableParagraph"/>
              <w:jc w:val="center"/>
              <w:rPr>
                <w:rFonts w:ascii="仿宋" w:eastAsia="仿宋" w:hAnsi="仿宋" w:cs="仿宋"/>
              </w:rPr>
            </w:pPr>
          </w:p>
        </w:tc>
        <w:tc>
          <w:tcPr>
            <w:tcW w:w="1960" w:type="dxa"/>
            <w:vMerge/>
            <w:tcBorders>
              <w:left w:val="single" w:sz="6" w:space="0" w:color="000000"/>
              <w:bottom w:val="single" w:sz="6" w:space="0" w:color="000000"/>
            </w:tcBorders>
          </w:tcPr>
          <w:p w:rsidR="00FB2A70" w:rsidRDefault="00FB2A70">
            <w:pPr>
              <w:rPr>
                <w:rFonts w:ascii="仿宋" w:eastAsia="仿宋" w:hAnsi="仿宋" w:cs="仿宋"/>
              </w:rPr>
            </w:pPr>
          </w:p>
        </w:tc>
        <w:tc>
          <w:tcPr>
            <w:tcW w:w="1693" w:type="dxa"/>
            <w:tcBorders>
              <w:left w:val="single" w:sz="6" w:space="0" w:color="000000"/>
              <w:bottom w:val="single" w:sz="6" w:space="0" w:color="000000"/>
            </w:tcBorders>
            <w:vAlign w:val="center"/>
          </w:tcPr>
          <w:p w:rsidR="00FB2A70" w:rsidRDefault="000B457C">
            <w:pPr>
              <w:widowControl/>
              <w:jc w:val="center"/>
              <w:rPr>
                <w:rFonts w:ascii="仿宋" w:eastAsia="仿宋" w:hAnsi="仿宋" w:cs="仿宋"/>
                <w:lang w:val="en-US"/>
              </w:rPr>
            </w:pPr>
            <w:r>
              <w:rPr>
                <w:rFonts w:ascii="仿宋" w:eastAsia="仿宋" w:hAnsi="仿宋" w:cs="仿宋" w:hint="eastAsia"/>
                <w:lang w:val="en-US"/>
              </w:rPr>
              <w:t>小计</w:t>
            </w:r>
          </w:p>
        </w:tc>
        <w:tc>
          <w:tcPr>
            <w:tcW w:w="1987" w:type="dxa"/>
            <w:tcBorders>
              <w:left w:val="single" w:sz="6" w:space="0" w:color="000000"/>
              <w:bottom w:val="single" w:sz="6" w:space="0" w:color="000000"/>
            </w:tcBorders>
            <w:vAlign w:val="center"/>
          </w:tcPr>
          <w:p w:rsidR="00FB2A70" w:rsidRDefault="000B457C">
            <w:pPr>
              <w:widowControl/>
              <w:jc w:val="center"/>
              <w:rPr>
                <w:rFonts w:ascii="仿宋" w:eastAsia="仿宋" w:hAnsi="仿宋" w:cs="仿宋"/>
              </w:rPr>
            </w:pPr>
            <w:r>
              <w:rPr>
                <w:rFonts w:ascii="仿宋" w:eastAsia="仿宋" w:hAnsi="仿宋" w:cs="仿宋" w:hint="eastAsia"/>
                <w:lang w:val="en-US"/>
              </w:rPr>
              <w:t>人员经费</w:t>
            </w:r>
          </w:p>
        </w:tc>
        <w:tc>
          <w:tcPr>
            <w:tcW w:w="1827" w:type="dxa"/>
            <w:tcBorders>
              <w:left w:val="single" w:sz="6" w:space="0" w:color="000000"/>
              <w:bottom w:val="single" w:sz="6" w:space="0" w:color="000000"/>
            </w:tcBorders>
            <w:vAlign w:val="center"/>
          </w:tcPr>
          <w:p w:rsidR="00FB2A70" w:rsidRDefault="000B457C">
            <w:pPr>
              <w:widowControl/>
              <w:jc w:val="center"/>
              <w:rPr>
                <w:rFonts w:ascii="仿宋" w:eastAsia="仿宋" w:hAnsi="仿宋" w:cs="仿宋"/>
              </w:rPr>
            </w:pPr>
            <w:r>
              <w:rPr>
                <w:rFonts w:ascii="仿宋" w:eastAsia="仿宋" w:hAnsi="仿宋" w:cs="仿宋" w:hint="eastAsia"/>
                <w:lang w:val="en-US"/>
              </w:rPr>
              <w:t>公用经费</w:t>
            </w:r>
          </w:p>
        </w:tc>
        <w:tc>
          <w:tcPr>
            <w:tcW w:w="1650" w:type="dxa"/>
            <w:vMerge/>
            <w:tcBorders>
              <w:left w:val="single" w:sz="6" w:space="0" w:color="000000"/>
              <w:bottom w:val="single" w:sz="6" w:space="0" w:color="000000"/>
              <w:right w:val="single" w:sz="6" w:space="0" w:color="000000"/>
            </w:tcBorders>
          </w:tcPr>
          <w:p w:rsidR="00FB2A70" w:rsidRDefault="00FB2A70">
            <w:pPr>
              <w:rPr>
                <w:rFonts w:ascii="仿宋" w:eastAsia="仿宋" w:hAnsi="仿宋" w:cs="仿宋"/>
              </w:rPr>
            </w:pPr>
          </w:p>
        </w:tc>
      </w:tr>
      <w:tr w:rsidR="00FB2A70">
        <w:trPr>
          <w:trHeight w:hRule="exact" w:val="378"/>
        </w:trPr>
        <w:tc>
          <w:tcPr>
            <w:tcW w:w="6099" w:type="dxa"/>
            <w:gridSpan w:val="2"/>
            <w:tcBorders>
              <w:left w:val="single" w:sz="6" w:space="0" w:color="000000"/>
              <w:bottom w:val="single" w:sz="6"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合计</w:t>
            </w:r>
          </w:p>
        </w:tc>
        <w:tc>
          <w:tcPr>
            <w:tcW w:w="1960" w:type="dxa"/>
            <w:tcBorders>
              <w:left w:val="single" w:sz="6" w:space="0" w:color="000000"/>
              <w:bottom w:val="single" w:sz="6"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1,050.03</w:t>
            </w:r>
          </w:p>
        </w:tc>
        <w:tc>
          <w:tcPr>
            <w:tcW w:w="1693" w:type="dxa"/>
            <w:tcBorders>
              <w:left w:val="single" w:sz="6" w:space="0" w:color="000000"/>
              <w:bottom w:val="single" w:sz="6"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871.03</w:t>
            </w:r>
          </w:p>
        </w:tc>
        <w:tc>
          <w:tcPr>
            <w:tcW w:w="1987" w:type="dxa"/>
            <w:tcBorders>
              <w:left w:val="single" w:sz="6" w:space="0" w:color="000000"/>
              <w:bottom w:val="single" w:sz="6"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816.48</w:t>
            </w:r>
          </w:p>
        </w:tc>
        <w:tc>
          <w:tcPr>
            <w:tcW w:w="1827" w:type="dxa"/>
            <w:tcBorders>
              <w:left w:val="single" w:sz="6" w:space="0" w:color="000000"/>
              <w:bottom w:val="single" w:sz="6"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54.55</w:t>
            </w:r>
          </w:p>
        </w:tc>
        <w:tc>
          <w:tcPr>
            <w:tcW w:w="1650" w:type="dxa"/>
            <w:tcBorders>
              <w:left w:val="single" w:sz="6" w:space="0" w:color="000000"/>
              <w:bottom w:val="single" w:sz="6" w:space="0" w:color="000000"/>
              <w:right w:val="single" w:sz="6" w:space="0" w:color="000000"/>
            </w:tcBorders>
          </w:tcPr>
          <w:p w:rsidR="00FB2A70" w:rsidRDefault="000B457C">
            <w:pPr>
              <w:pStyle w:val="TableParagraph"/>
              <w:jc w:val="right"/>
              <w:rPr>
                <w:rFonts w:ascii="仿宋" w:eastAsia="仿宋" w:hAnsi="仿宋" w:cs="仿宋"/>
              </w:rPr>
            </w:pPr>
            <w:r>
              <w:rPr>
                <w:rFonts w:ascii="仿宋" w:eastAsia="仿宋" w:hAnsi="仿宋" w:cs="仿宋" w:hint="eastAsia"/>
              </w:rPr>
              <w:t>179.00</w:t>
            </w:r>
          </w:p>
        </w:tc>
      </w:tr>
      <w:tr w:rsidR="00FB2A7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201</w:t>
            </w:r>
          </w:p>
        </w:tc>
        <w:tc>
          <w:tcPr>
            <w:tcW w:w="430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一般公共服务支出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696.98</w:t>
            </w:r>
          </w:p>
        </w:tc>
        <w:tc>
          <w:tcPr>
            <w:tcW w:w="169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517.98</w:t>
            </w:r>
          </w:p>
        </w:tc>
        <w:tc>
          <w:tcPr>
            <w:tcW w:w="198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466.79</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51.19</w:t>
            </w:r>
          </w:p>
        </w:tc>
        <w:tc>
          <w:tcPr>
            <w:tcW w:w="1650" w:type="dxa"/>
            <w:tcBorders>
              <w:top w:val="single" w:sz="6" w:space="0" w:color="000000"/>
              <w:left w:val="single" w:sz="4" w:space="0" w:color="000000"/>
              <w:bottom w:val="single" w:sz="6" w:space="0" w:color="000000"/>
              <w:right w:val="single" w:sz="6"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179.00</w:t>
            </w:r>
          </w:p>
        </w:tc>
      </w:tr>
      <w:tr w:rsidR="00FB2A7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20104</w:t>
            </w:r>
          </w:p>
        </w:tc>
        <w:tc>
          <w:tcPr>
            <w:tcW w:w="430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发展与改革事务</w:t>
            </w:r>
          </w:p>
        </w:tc>
        <w:tc>
          <w:tcPr>
            <w:tcW w:w="196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696.98</w:t>
            </w:r>
          </w:p>
        </w:tc>
        <w:tc>
          <w:tcPr>
            <w:tcW w:w="169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517.98</w:t>
            </w:r>
          </w:p>
        </w:tc>
        <w:tc>
          <w:tcPr>
            <w:tcW w:w="198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466.79</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51.19</w:t>
            </w:r>
          </w:p>
        </w:tc>
        <w:tc>
          <w:tcPr>
            <w:tcW w:w="1650" w:type="dxa"/>
            <w:tcBorders>
              <w:top w:val="single" w:sz="6" w:space="0" w:color="000000"/>
              <w:left w:val="single" w:sz="4" w:space="0" w:color="000000"/>
              <w:bottom w:val="single" w:sz="6" w:space="0" w:color="000000"/>
              <w:right w:val="single" w:sz="6"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179.00</w:t>
            </w:r>
          </w:p>
        </w:tc>
      </w:tr>
      <w:tr w:rsidR="00FB2A7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2010499</w:t>
            </w:r>
          </w:p>
        </w:tc>
        <w:tc>
          <w:tcPr>
            <w:tcW w:w="430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其他发展与改革事务支出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696.98</w:t>
            </w:r>
          </w:p>
        </w:tc>
        <w:tc>
          <w:tcPr>
            <w:tcW w:w="169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517.98</w:t>
            </w:r>
          </w:p>
        </w:tc>
        <w:tc>
          <w:tcPr>
            <w:tcW w:w="198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466.79</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51.19</w:t>
            </w:r>
          </w:p>
        </w:tc>
        <w:tc>
          <w:tcPr>
            <w:tcW w:w="1650" w:type="dxa"/>
            <w:tcBorders>
              <w:top w:val="single" w:sz="6" w:space="0" w:color="000000"/>
              <w:left w:val="single" w:sz="4" w:space="0" w:color="000000"/>
              <w:bottom w:val="single" w:sz="6" w:space="0" w:color="000000"/>
              <w:right w:val="single" w:sz="6"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179.00</w:t>
            </w:r>
          </w:p>
        </w:tc>
      </w:tr>
      <w:tr w:rsidR="00FB2A7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208</w:t>
            </w:r>
          </w:p>
        </w:tc>
        <w:tc>
          <w:tcPr>
            <w:tcW w:w="430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社会保障和就业支出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83.63</w:t>
            </w:r>
          </w:p>
        </w:tc>
        <w:tc>
          <w:tcPr>
            <w:tcW w:w="169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83.63</w:t>
            </w:r>
          </w:p>
        </w:tc>
        <w:tc>
          <w:tcPr>
            <w:tcW w:w="198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80.27</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3.36</w:t>
            </w:r>
          </w:p>
        </w:tc>
        <w:tc>
          <w:tcPr>
            <w:tcW w:w="1650" w:type="dxa"/>
            <w:tcBorders>
              <w:top w:val="single" w:sz="6" w:space="0" w:color="000000"/>
              <w:left w:val="single" w:sz="4" w:space="0" w:color="000000"/>
              <w:bottom w:val="single" w:sz="6" w:space="0" w:color="000000"/>
              <w:right w:val="single" w:sz="6"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20805</w:t>
            </w:r>
          </w:p>
        </w:tc>
        <w:tc>
          <w:tcPr>
            <w:tcW w:w="430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行政事业单位养老支出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83.63</w:t>
            </w:r>
          </w:p>
        </w:tc>
        <w:tc>
          <w:tcPr>
            <w:tcW w:w="169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83.63</w:t>
            </w:r>
          </w:p>
        </w:tc>
        <w:tc>
          <w:tcPr>
            <w:tcW w:w="198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80.27</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3.36</w:t>
            </w:r>
          </w:p>
        </w:tc>
        <w:tc>
          <w:tcPr>
            <w:tcW w:w="1650" w:type="dxa"/>
            <w:tcBorders>
              <w:top w:val="single" w:sz="6" w:space="0" w:color="000000"/>
              <w:left w:val="single" w:sz="4" w:space="0" w:color="000000"/>
              <w:bottom w:val="single" w:sz="6" w:space="0" w:color="000000"/>
              <w:right w:val="single" w:sz="6"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2080502</w:t>
            </w:r>
          </w:p>
        </w:tc>
        <w:tc>
          <w:tcPr>
            <w:tcW w:w="430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事业单位离退休</w:t>
            </w:r>
          </w:p>
        </w:tc>
        <w:tc>
          <w:tcPr>
            <w:tcW w:w="196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3.58</w:t>
            </w:r>
          </w:p>
        </w:tc>
        <w:tc>
          <w:tcPr>
            <w:tcW w:w="169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3.58</w:t>
            </w:r>
          </w:p>
        </w:tc>
        <w:tc>
          <w:tcPr>
            <w:tcW w:w="198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0.22</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3.36</w:t>
            </w:r>
          </w:p>
        </w:tc>
        <w:tc>
          <w:tcPr>
            <w:tcW w:w="1650" w:type="dxa"/>
            <w:tcBorders>
              <w:top w:val="single" w:sz="6" w:space="0" w:color="000000"/>
              <w:left w:val="single" w:sz="4" w:space="0" w:color="000000"/>
              <w:bottom w:val="single" w:sz="6" w:space="0" w:color="000000"/>
              <w:right w:val="single" w:sz="6"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2080505</w:t>
            </w:r>
          </w:p>
        </w:tc>
        <w:tc>
          <w:tcPr>
            <w:tcW w:w="430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机关事业单位基本养老保险缴费支出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53.37</w:t>
            </w:r>
          </w:p>
        </w:tc>
        <w:tc>
          <w:tcPr>
            <w:tcW w:w="169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53.37</w:t>
            </w:r>
          </w:p>
        </w:tc>
        <w:tc>
          <w:tcPr>
            <w:tcW w:w="198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53.37</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2080506</w:t>
            </w:r>
          </w:p>
        </w:tc>
        <w:tc>
          <w:tcPr>
            <w:tcW w:w="430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机关事业单位职业年金缴费支出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26.68</w:t>
            </w:r>
          </w:p>
        </w:tc>
        <w:tc>
          <w:tcPr>
            <w:tcW w:w="169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26.68</w:t>
            </w:r>
          </w:p>
        </w:tc>
        <w:tc>
          <w:tcPr>
            <w:tcW w:w="198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26.68</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221</w:t>
            </w:r>
          </w:p>
        </w:tc>
        <w:tc>
          <w:tcPr>
            <w:tcW w:w="430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住房保障支出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269.42</w:t>
            </w:r>
          </w:p>
        </w:tc>
        <w:tc>
          <w:tcPr>
            <w:tcW w:w="169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269.42</w:t>
            </w:r>
          </w:p>
        </w:tc>
        <w:tc>
          <w:tcPr>
            <w:tcW w:w="198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269.42</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22102</w:t>
            </w:r>
          </w:p>
        </w:tc>
        <w:tc>
          <w:tcPr>
            <w:tcW w:w="430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住房改革支出</w:t>
            </w:r>
          </w:p>
        </w:tc>
        <w:tc>
          <w:tcPr>
            <w:tcW w:w="196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269.42</w:t>
            </w:r>
          </w:p>
        </w:tc>
        <w:tc>
          <w:tcPr>
            <w:tcW w:w="169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269.42</w:t>
            </w:r>
          </w:p>
        </w:tc>
        <w:tc>
          <w:tcPr>
            <w:tcW w:w="198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269.42</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2210201</w:t>
            </w:r>
          </w:p>
        </w:tc>
        <w:tc>
          <w:tcPr>
            <w:tcW w:w="430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住房公积金</w:t>
            </w:r>
          </w:p>
        </w:tc>
        <w:tc>
          <w:tcPr>
            <w:tcW w:w="196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62.85</w:t>
            </w:r>
          </w:p>
        </w:tc>
        <w:tc>
          <w:tcPr>
            <w:tcW w:w="169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62.85</w:t>
            </w:r>
          </w:p>
        </w:tc>
        <w:tc>
          <w:tcPr>
            <w:tcW w:w="198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62.85</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90"/>
        </w:trPr>
        <w:tc>
          <w:tcPr>
            <w:tcW w:w="1792" w:type="dxa"/>
            <w:tcBorders>
              <w:top w:val="single" w:sz="6" w:space="0" w:color="000000"/>
              <w:left w:val="single" w:sz="6"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2210202</w:t>
            </w:r>
          </w:p>
        </w:tc>
        <w:tc>
          <w:tcPr>
            <w:tcW w:w="430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提租补贴</w:t>
            </w:r>
          </w:p>
        </w:tc>
        <w:tc>
          <w:tcPr>
            <w:tcW w:w="1960"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206.57</w:t>
            </w:r>
          </w:p>
        </w:tc>
        <w:tc>
          <w:tcPr>
            <w:tcW w:w="1693"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206.57</w:t>
            </w:r>
          </w:p>
        </w:tc>
        <w:tc>
          <w:tcPr>
            <w:tcW w:w="1987" w:type="dxa"/>
            <w:tcBorders>
              <w:top w:val="single" w:sz="6" w:space="0" w:color="000000"/>
              <w:left w:val="single" w:sz="4" w:space="0" w:color="000000"/>
              <w:bottom w:val="single" w:sz="6"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206.57</w:t>
            </w:r>
          </w:p>
        </w:tc>
        <w:tc>
          <w:tcPr>
            <w:tcW w:w="1827" w:type="dxa"/>
            <w:tcBorders>
              <w:top w:val="single" w:sz="6" w:space="0" w:color="000000"/>
              <w:left w:val="single" w:sz="4" w:space="0" w:color="000000"/>
              <w:bottom w:val="single" w:sz="6"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1650" w:type="dxa"/>
            <w:tcBorders>
              <w:top w:val="single" w:sz="6" w:space="0" w:color="000000"/>
              <w:left w:val="single" w:sz="4" w:space="0" w:color="000000"/>
              <w:bottom w:val="single" w:sz="6" w:space="0" w:color="000000"/>
              <w:right w:val="single" w:sz="6" w:space="0" w:color="000000"/>
            </w:tcBorders>
            <w:vAlign w:val="center"/>
          </w:tcPr>
          <w:p w:rsidR="00FB2A70" w:rsidRDefault="00FB2A70">
            <w:pPr>
              <w:pStyle w:val="TableParagraph"/>
              <w:jc w:val="right"/>
              <w:rPr>
                <w:rFonts w:ascii="仿宋" w:eastAsia="仿宋" w:hAnsi="仿宋" w:cs="仿宋"/>
              </w:rPr>
            </w:pPr>
          </w:p>
        </w:tc>
      </w:tr>
    </w:tbl>
    <w:p w:rsidR="00FB2A70" w:rsidRDefault="00FB2A70">
      <w:pPr>
        <w:spacing w:before="25"/>
        <w:rPr>
          <w:rFonts w:ascii="仿宋" w:eastAsia="仿宋" w:hAnsi="仿宋" w:cs="仿宋"/>
          <w:b/>
          <w:bCs/>
        </w:rPr>
        <w:sectPr w:rsidR="00FB2A70">
          <w:footerReference w:type="default" r:id="rId21"/>
          <w:pgSz w:w="16838" w:h="11906" w:orient="landscape"/>
          <w:pgMar w:top="720" w:right="720" w:bottom="720" w:left="720" w:header="170" w:footer="280" w:gutter="0"/>
          <w:pgNumType w:fmt="numberInDash"/>
          <w:cols w:space="720"/>
          <w:formProt w:val="0"/>
          <w:docGrid w:linePitch="100"/>
        </w:sectPr>
      </w:pPr>
    </w:p>
    <w:tbl>
      <w:tblPr>
        <w:tblW w:w="10954" w:type="dxa"/>
        <w:tblInd w:w="-206" w:type="dxa"/>
        <w:tblLayout w:type="fixed"/>
        <w:tblCellMar>
          <w:top w:w="55" w:type="dxa"/>
          <w:left w:w="55" w:type="dxa"/>
          <w:bottom w:w="55" w:type="dxa"/>
          <w:right w:w="55" w:type="dxa"/>
        </w:tblCellMar>
        <w:tblLook w:val="04A0"/>
      </w:tblPr>
      <w:tblGrid>
        <w:gridCol w:w="1227"/>
        <w:gridCol w:w="3667"/>
        <w:gridCol w:w="2413"/>
        <w:gridCol w:w="1974"/>
        <w:gridCol w:w="1673"/>
      </w:tblGrid>
      <w:tr w:rsidR="00FB2A70">
        <w:trPr>
          <w:trHeight w:val="319"/>
        </w:trPr>
        <w:tc>
          <w:tcPr>
            <w:tcW w:w="10954" w:type="dxa"/>
            <w:gridSpan w:val="5"/>
          </w:tcPr>
          <w:p w:rsidR="00FB2A70" w:rsidRDefault="000B457C">
            <w:pPr>
              <w:pStyle w:val="TableParagraph"/>
              <w:rPr>
                <w:rFonts w:ascii="仿宋" w:eastAsia="仿宋" w:hAnsi="仿宋" w:cs="仿宋"/>
                <w:b/>
                <w:bCs/>
                <w:sz w:val="44"/>
                <w:szCs w:val="44"/>
              </w:rPr>
            </w:pPr>
            <w:r>
              <w:rPr>
                <w:rFonts w:ascii="仿宋" w:eastAsia="仿宋" w:hAnsi="仿宋" w:cs="仿宋" w:hint="eastAsia"/>
              </w:rPr>
              <w:lastRenderedPageBreak/>
              <w:t>公开08表</w:t>
            </w:r>
          </w:p>
        </w:tc>
      </w:tr>
      <w:tr w:rsidR="00FB2A70">
        <w:trPr>
          <w:trHeight w:val="189"/>
        </w:trPr>
        <w:tc>
          <w:tcPr>
            <w:tcW w:w="10954" w:type="dxa"/>
            <w:gridSpan w:val="5"/>
          </w:tcPr>
          <w:p w:rsidR="00FB2A70" w:rsidRDefault="000B457C">
            <w:pPr>
              <w:pStyle w:val="TableParagraph"/>
              <w:jc w:val="center"/>
              <w:rPr>
                <w:rFonts w:ascii="仿宋" w:eastAsia="仿宋" w:hAnsi="仿宋" w:cs="仿宋"/>
                <w:sz w:val="20"/>
              </w:rPr>
            </w:pPr>
            <w:r>
              <w:rPr>
                <w:rFonts w:ascii="仿宋" w:eastAsia="仿宋" w:hAnsi="仿宋" w:cs="仿宋" w:hint="eastAsia"/>
                <w:b/>
                <w:bCs/>
                <w:sz w:val="44"/>
                <w:szCs w:val="44"/>
              </w:rPr>
              <w:t>一般公共预算基本支出表</w:t>
            </w:r>
          </w:p>
        </w:tc>
      </w:tr>
      <w:tr w:rsidR="00FB2A70">
        <w:trPr>
          <w:trHeight w:val="138"/>
        </w:trPr>
        <w:tc>
          <w:tcPr>
            <w:tcW w:w="9281" w:type="dxa"/>
            <w:gridSpan w:val="4"/>
            <w:vAlign w:val="center"/>
          </w:tcPr>
          <w:p w:rsidR="00FB2A70" w:rsidRDefault="000B457C">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南京市宏观经济研究中心</w:t>
            </w:r>
          </w:p>
        </w:tc>
        <w:tc>
          <w:tcPr>
            <w:tcW w:w="1673" w:type="dxa"/>
            <w:vAlign w:val="center"/>
          </w:tcPr>
          <w:p w:rsidR="00FB2A70" w:rsidRDefault="000B457C">
            <w:pPr>
              <w:pStyle w:val="TableParagraph"/>
              <w:jc w:val="right"/>
              <w:rPr>
                <w:rFonts w:ascii="仿宋" w:eastAsia="仿宋" w:hAnsi="仿宋" w:cs="仿宋"/>
                <w:sz w:val="20"/>
              </w:rPr>
            </w:pPr>
            <w:r>
              <w:rPr>
                <w:rFonts w:ascii="仿宋" w:eastAsia="仿宋" w:hAnsi="仿宋" w:cs="仿宋" w:hint="eastAsia"/>
              </w:rPr>
              <w:t>单位：万元</w:t>
            </w:r>
          </w:p>
        </w:tc>
      </w:tr>
      <w:tr w:rsidR="00FB2A70">
        <w:trPr>
          <w:trHeight w:val="180"/>
        </w:trPr>
        <w:tc>
          <w:tcPr>
            <w:tcW w:w="4894" w:type="dxa"/>
            <w:gridSpan w:val="2"/>
            <w:tcBorders>
              <w:top w:val="single" w:sz="4" w:space="0" w:color="000000"/>
              <w:left w:val="single" w:sz="4" w:space="0" w:color="000000"/>
              <w:bottom w:val="single" w:sz="4" w:space="0" w:color="000000"/>
            </w:tcBorders>
            <w:vAlign w:val="center"/>
          </w:tcPr>
          <w:p w:rsidR="00FB2A70" w:rsidRDefault="000B457C">
            <w:pPr>
              <w:jc w:val="center"/>
              <w:rPr>
                <w:rFonts w:ascii="仿宋" w:eastAsia="仿宋" w:hAnsi="仿宋" w:cs="仿宋"/>
              </w:rPr>
            </w:pPr>
            <w:r>
              <w:rPr>
                <w:rFonts w:ascii="仿宋" w:eastAsia="仿宋" w:hAnsi="仿宋" w:cs="仿宋" w:hint="eastAsia"/>
              </w:rPr>
              <w:t>部门预算支出经济分类科目</w:t>
            </w:r>
          </w:p>
        </w:tc>
        <w:tc>
          <w:tcPr>
            <w:tcW w:w="6060" w:type="dxa"/>
            <w:gridSpan w:val="3"/>
            <w:tcBorders>
              <w:top w:val="single" w:sz="4" w:space="0" w:color="000000"/>
              <w:left w:val="single" w:sz="4" w:space="0" w:color="000000"/>
              <w:bottom w:val="single" w:sz="4" w:space="0" w:color="000000"/>
              <w:right w:val="single" w:sz="4" w:space="0" w:color="000000"/>
            </w:tcBorders>
            <w:vAlign w:val="center"/>
          </w:tcPr>
          <w:p w:rsidR="00FB2A70" w:rsidRDefault="000B457C">
            <w:pPr>
              <w:jc w:val="center"/>
              <w:rPr>
                <w:rFonts w:ascii="仿宋" w:eastAsia="仿宋" w:hAnsi="仿宋" w:cs="仿宋"/>
              </w:rPr>
            </w:pPr>
            <w:r>
              <w:rPr>
                <w:rFonts w:ascii="仿宋" w:eastAsia="仿宋" w:hAnsi="仿宋" w:cs="仿宋" w:hint="eastAsia"/>
              </w:rPr>
              <w:t>本年一般公共预算基本支出</w:t>
            </w:r>
          </w:p>
        </w:tc>
      </w:tr>
      <w:tr w:rsidR="00FB2A70">
        <w:trPr>
          <w:trHeight w:val="190"/>
        </w:trPr>
        <w:tc>
          <w:tcPr>
            <w:tcW w:w="1227" w:type="dxa"/>
            <w:tcBorders>
              <w:left w:val="single" w:sz="4" w:space="0" w:color="000000"/>
              <w:bottom w:val="single" w:sz="4"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科目编码</w:t>
            </w:r>
          </w:p>
        </w:tc>
        <w:tc>
          <w:tcPr>
            <w:tcW w:w="3667" w:type="dxa"/>
            <w:tcBorders>
              <w:left w:val="single" w:sz="4" w:space="0" w:color="000000"/>
              <w:bottom w:val="single" w:sz="4"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科目名称</w:t>
            </w:r>
          </w:p>
        </w:tc>
        <w:tc>
          <w:tcPr>
            <w:tcW w:w="2413" w:type="dxa"/>
            <w:tcBorders>
              <w:left w:val="single" w:sz="4" w:space="0" w:color="000000"/>
              <w:bottom w:val="single" w:sz="4"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合计</w:t>
            </w:r>
          </w:p>
        </w:tc>
        <w:tc>
          <w:tcPr>
            <w:tcW w:w="1974" w:type="dxa"/>
            <w:tcBorders>
              <w:left w:val="single" w:sz="4" w:space="0" w:color="000000"/>
              <w:bottom w:val="single" w:sz="4"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人员经费</w:t>
            </w:r>
          </w:p>
        </w:tc>
        <w:tc>
          <w:tcPr>
            <w:tcW w:w="1673" w:type="dxa"/>
            <w:tcBorders>
              <w:left w:val="single" w:sz="4" w:space="0" w:color="000000"/>
              <w:bottom w:val="single" w:sz="4" w:space="0" w:color="000000"/>
              <w:right w:val="single" w:sz="4"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公用经费</w:t>
            </w:r>
          </w:p>
        </w:tc>
      </w:tr>
      <w:tr w:rsidR="00FB2A70">
        <w:trPr>
          <w:trHeight w:hRule="exact" w:val="382"/>
        </w:trPr>
        <w:tc>
          <w:tcPr>
            <w:tcW w:w="4894" w:type="dxa"/>
            <w:gridSpan w:val="2"/>
            <w:tcBorders>
              <w:left w:val="single" w:sz="4" w:space="0" w:color="000000"/>
              <w:bottom w:val="single" w:sz="4" w:space="0" w:color="000000"/>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合计</w:t>
            </w:r>
          </w:p>
        </w:tc>
        <w:tc>
          <w:tcPr>
            <w:tcW w:w="2413" w:type="dxa"/>
            <w:tcBorders>
              <w:left w:val="single" w:sz="4" w:space="0" w:color="000000"/>
              <w:bottom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871.03</w:t>
            </w:r>
          </w:p>
        </w:tc>
        <w:tc>
          <w:tcPr>
            <w:tcW w:w="1974" w:type="dxa"/>
            <w:tcBorders>
              <w:left w:val="single" w:sz="4" w:space="0" w:color="000000"/>
              <w:bottom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816.48</w:t>
            </w:r>
          </w:p>
        </w:tc>
        <w:tc>
          <w:tcPr>
            <w:tcW w:w="1673" w:type="dxa"/>
            <w:tcBorders>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54.55</w:t>
            </w: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301</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711.39</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711.39</w:t>
            </w: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30101</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基本工资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132.57</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132.57</w:t>
            </w: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30102</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津贴补贴</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139.54</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139.54</w:t>
            </w: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30107</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绩效工资</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234.37</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234.37</w:t>
            </w: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30108</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机关事业单位基本养老保险缴费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53.37</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53.37</w:t>
            </w: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30109</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职业年金缴费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26.68</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26.68</w:t>
            </w: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30110</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职工基本医疗保险缴费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26.02</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26.02</w:t>
            </w: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30112</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其他社会保障缴费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2.74</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2.74</w:t>
            </w: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30113</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住房公积金</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62.85</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62.85</w:t>
            </w: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30114</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医疗费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12.75</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12.75</w:t>
            </w: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30199</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其他工资福利支出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20.50</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20.50</w:t>
            </w: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302</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54.55</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54.55</w:t>
            </w: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30201</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办公费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17.08</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17.08</w:t>
            </w: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30202</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印刷费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1.00</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1.00</w:t>
            </w: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30205</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水费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0.50</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0.50</w:t>
            </w: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30206</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电费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3.00</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3.00</w:t>
            </w: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30207</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邮电费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1.50</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1.50</w:t>
            </w: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30209</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物业管理费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14.13</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14.13</w:t>
            </w: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30211</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差旅费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2.00</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2.00</w:t>
            </w: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30215</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会议费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0.50</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0.50</w:t>
            </w: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30216</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培训费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1.00</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1.00</w:t>
            </w: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30217</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公务接待费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1.00</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1.00</w:t>
            </w: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30228</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工会经费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8.84</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8.84</w:t>
            </w: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30231</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公务用车运行维护费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1.96</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1.96</w:t>
            </w: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30299</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其他商品和服务支出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2.04</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2.04</w:t>
            </w: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303</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82.09</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82.09</w:t>
            </w: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30302</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退休费</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81.05</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81.05</w:t>
            </w: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30399</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其他对个人和家庭的补助</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1.04</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1.04</w:t>
            </w: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399</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23.00</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23.00</w:t>
            </w: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r w:rsidR="00FB2A70">
        <w:trPr>
          <w:cantSplit/>
          <w:trHeight w:val="208"/>
        </w:trPr>
        <w:tc>
          <w:tcPr>
            <w:tcW w:w="122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 xml:space="preserve">  39999</w:t>
            </w:r>
          </w:p>
        </w:tc>
        <w:tc>
          <w:tcPr>
            <w:tcW w:w="3667"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rPr>
                <w:rFonts w:ascii="仿宋" w:eastAsia="仿宋" w:hAnsi="仿宋" w:cs="仿宋"/>
              </w:rPr>
            </w:pPr>
            <w:r>
              <w:rPr>
                <w:rFonts w:ascii="仿宋" w:eastAsia="仿宋" w:hAnsi="仿宋" w:cs="仿宋" w:hint="eastAsia"/>
              </w:rPr>
              <w:t>其他支出</w:t>
            </w:r>
          </w:p>
        </w:tc>
        <w:tc>
          <w:tcPr>
            <w:tcW w:w="2413"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23.00</w:t>
            </w:r>
          </w:p>
        </w:tc>
        <w:tc>
          <w:tcPr>
            <w:tcW w:w="1974" w:type="dxa"/>
            <w:tcBorders>
              <w:top w:val="single" w:sz="4" w:space="0" w:color="000000"/>
              <w:left w:val="single" w:sz="4" w:space="0" w:color="000000"/>
              <w:bottom w:val="single" w:sz="4" w:space="0" w:color="000000"/>
              <w:right w:val="single" w:sz="4" w:space="0" w:color="000000"/>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23.00</w:t>
            </w:r>
          </w:p>
        </w:tc>
        <w:tc>
          <w:tcPr>
            <w:tcW w:w="1673" w:type="dxa"/>
            <w:tcBorders>
              <w:top w:val="single" w:sz="4" w:space="0" w:color="000000"/>
              <w:left w:val="single" w:sz="4" w:space="0" w:color="000000"/>
              <w:bottom w:val="single" w:sz="4" w:space="0" w:color="000000"/>
              <w:right w:val="single" w:sz="4" w:space="0" w:color="000000"/>
            </w:tcBorders>
            <w:vAlign w:val="center"/>
          </w:tcPr>
          <w:p w:rsidR="00FB2A70" w:rsidRDefault="00FB2A70">
            <w:pPr>
              <w:pStyle w:val="TableParagraph"/>
              <w:jc w:val="right"/>
              <w:rPr>
                <w:rFonts w:ascii="仿宋" w:eastAsia="仿宋" w:hAnsi="仿宋" w:cs="仿宋"/>
              </w:rPr>
            </w:pPr>
          </w:p>
        </w:tc>
      </w:tr>
    </w:tbl>
    <w:p w:rsidR="00FB2A70" w:rsidRDefault="00FB2A70">
      <w:pPr>
        <w:spacing w:before="25"/>
        <w:rPr>
          <w:rFonts w:ascii="仿宋" w:eastAsia="仿宋" w:hAnsi="仿宋" w:cs="仿宋"/>
          <w:b/>
          <w:bCs/>
        </w:rPr>
        <w:sectPr w:rsidR="00FB2A70">
          <w:footerReference w:type="default" r:id="rId22"/>
          <w:pgSz w:w="11906" w:h="16838"/>
          <w:pgMar w:top="720" w:right="720" w:bottom="720" w:left="720" w:header="170" w:footer="280" w:gutter="0"/>
          <w:pgNumType w:fmt="numberInDash"/>
          <w:cols w:space="720"/>
          <w:formProt w:val="0"/>
          <w:docGrid w:linePitch="100"/>
        </w:sectPr>
      </w:pPr>
    </w:p>
    <w:tbl>
      <w:tblPr>
        <w:tblW w:w="15909" w:type="dxa"/>
        <w:tblInd w:w="-226" w:type="dxa"/>
        <w:tblLayout w:type="fixed"/>
        <w:tblCellMar>
          <w:top w:w="55" w:type="dxa"/>
          <w:left w:w="55" w:type="dxa"/>
          <w:bottom w:w="55" w:type="dxa"/>
          <w:right w:w="55" w:type="dxa"/>
        </w:tblCellMar>
        <w:tblLook w:val="04A0"/>
      </w:tblPr>
      <w:tblGrid>
        <w:gridCol w:w="2471"/>
        <w:gridCol w:w="2332"/>
        <w:gridCol w:w="2037"/>
        <w:gridCol w:w="1697"/>
        <w:gridCol w:w="1680"/>
        <w:gridCol w:w="1852"/>
        <w:gridCol w:w="2057"/>
        <w:gridCol w:w="1783"/>
      </w:tblGrid>
      <w:tr w:rsidR="00FB2A70">
        <w:trPr>
          <w:trHeight w:val="321"/>
        </w:trPr>
        <w:tc>
          <w:tcPr>
            <w:tcW w:w="15909" w:type="dxa"/>
            <w:gridSpan w:val="8"/>
          </w:tcPr>
          <w:p w:rsidR="00FB2A70" w:rsidRDefault="000B457C">
            <w:pPr>
              <w:pStyle w:val="TableParagraph"/>
              <w:rPr>
                <w:rFonts w:ascii="仿宋" w:eastAsia="仿宋" w:hAnsi="仿宋" w:cs="仿宋"/>
                <w:b/>
                <w:bCs/>
                <w:sz w:val="44"/>
                <w:szCs w:val="44"/>
              </w:rPr>
            </w:pPr>
            <w:r>
              <w:rPr>
                <w:rFonts w:ascii="仿宋" w:eastAsia="仿宋" w:hAnsi="仿宋" w:cs="仿宋" w:hint="eastAsia"/>
              </w:rPr>
              <w:lastRenderedPageBreak/>
              <w:t>公开09表</w:t>
            </w:r>
          </w:p>
        </w:tc>
      </w:tr>
      <w:tr w:rsidR="00FB2A70">
        <w:trPr>
          <w:trHeight w:val="207"/>
        </w:trPr>
        <w:tc>
          <w:tcPr>
            <w:tcW w:w="15909" w:type="dxa"/>
            <w:gridSpan w:val="8"/>
          </w:tcPr>
          <w:p w:rsidR="00FB2A70" w:rsidRDefault="000B457C">
            <w:pPr>
              <w:pStyle w:val="TableParagraph"/>
              <w:jc w:val="center"/>
              <w:rPr>
                <w:rFonts w:ascii="仿宋" w:eastAsia="仿宋" w:hAnsi="仿宋" w:cs="仿宋"/>
                <w:sz w:val="20"/>
              </w:rPr>
            </w:pPr>
            <w:r>
              <w:rPr>
                <w:rFonts w:ascii="仿宋" w:eastAsia="仿宋" w:hAnsi="仿宋" w:cs="仿宋" w:hint="eastAsia"/>
                <w:b/>
                <w:bCs/>
                <w:sz w:val="44"/>
                <w:szCs w:val="44"/>
              </w:rPr>
              <w:t>一般公共预算“三公”经费、会议费、培训费支出表</w:t>
            </w:r>
          </w:p>
        </w:tc>
      </w:tr>
      <w:tr w:rsidR="00FB2A70">
        <w:trPr>
          <w:trHeight w:val="103"/>
        </w:trPr>
        <w:tc>
          <w:tcPr>
            <w:tcW w:w="12069" w:type="dxa"/>
            <w:gridSpan w:val="6"/>
            <w:tcBorders>
              <w:bottom w:val="single" w:sz="4" w:space="0" w:color="auto"/>
            </w:tcBorders>
          </w:tcPr>
          <w:p w:rsidR="00FB2A70" w:rsidRDefault="000B457C">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南京市宏观经济研究中心</w:t>
            </w:r>
          </w:p>
        </w:tc>
        <w:tc>
          <w:tcPr>
            <w:tcW w:w="3840" w:type="dxa"/>
            <w:gridSpan w:val="2"/>
            <w:tcBorders>
              <w:bottom w:val="single" w:sz="4" w:space="0" w:color="auto"/>
            </w:tcBorders>
            <w:vAlign w:val="center"/>
          </w:tcPr>
          <w:p w:rsidR="00FB2A70" w:rsidRDefault="000B457C">
            <w:pPr>
              <w:pStyle w:val="TableParagraph"/>
              <w:jc w:val="right"/>
              <w:rPr>
                <w:rFonts w:ascii="仿宋" w:eastAsia="仿宋" w:hAnsi="仿宋" w:cs="仿宋"/>
                <w:sz w:val="20"/>
              </w:rPr>
            </w:pPr>
            <w:r>
              <w:rPr>
                <w:rFonts w:ascii="仿宋" w:eastAsia="仿宋" w:hAnsi="仿宋" w:cs="仿宋" w:hint="eastAsia"/>
              </w:rPr>
              <w:t>单位：万元</w:t>
            </w:r>
          </w:p>
        </w:tc>
      </w:tr>
      <w:tr w:rsidR="00FB2A70">
        <w:trPr>
          <w:trHeight w:val="297"/>
        </w:trPr>
        <w:tc>
          <w:tcPr>
            <w:tcW w:w="2471" w:type="dxa"/>
            <w:vMerge w:val="restart"/>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“三公”经费合计</w:t>
            </w:r>
          </w:p>
        </w:tc>
        <w:tc>
          <w:tcPr>
            <w:tcW w:w="2332" w:type="dxa"/>
            <w:vMerge w:val="restart"/>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因公出国（境）费</w:t>
            </w:r>
          </w:p>
        </w:tc>
        <w:tc>
          <w:tcPr>
            <w:tcW w:w="5414" w:type="dxa"/>
            <w:gridSpan w:val="3"/>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公务用车购置及运行</w:t>
            </w:r>
            <w:r>
              <w:rPr>
                <w:rFonts w:ascii="仿宋" w:eastAsia="仿宋" w:hAnsi="仿宋" w:cs="仿宋" w:hint="eastAsia"/>
                <w:lang w:val="en-US"/>
              </w:rPr>
              <w:t>维护</w:t>
            </w:r>
            <w:r>
              <w:rPr>
                <w:rFonts w:ascii="仿宋" w:eastAsia="仿宋" w:hAnsi="仿宋" w:cs="仿宋" w:hint="eastAsia"/>
              </w:rPr>
              <w:t>费</w:t>
            </w:r>
          </w:p>
        </w:tc>
        <w:tc>
          <w:tcPr>
            <w:tcW w:w="1852" w:type="dxa"/>
            <w:vMerge w:val="restart"/>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公务接待费</w:t>
            </w:r>
          </w:p>
        </w:tc>
        <w:tc>
          <w:tcPr>
            <w:tcW w:w="2057" w:type="dxa"/>
            <w:vMerge w:val="restart"/>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center"/>
              <w:rPr>
                <w:rFonts w:ascii="仿宋" w:eastAsia="仿宋" w:hAnsi="仿宋" w:cs="仿宋"/>
                <w:sz w:val="20"/>
              </w:rPr>
            </w:pPr>
            <w:r>
              <w:rPr>
                <w:rFonts w:ascii="仿宋" w:eastAsia="仿宋" w:hAnsi="仿宋" w:cs="仿宋" w:hint="eastAsia"/>
              </w:rPr>
              <w:t>会议费</w:t>
            </w:r>
          </w:p>
        </w:tc>
        <w:tc>
          <w:tcPr>
            <w:tcW w:w="1783" w:type="dxa"/>
            <w:vMerge w:val="restart"/>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center"/>
              <w:rPr>
                <w:rFonts w:ascii="仿宋" w:eastAsia="仿宋" w:hAnsi="仿宋" w:cs="仿宋"/>
                <w:sz w:val="20"/>
              </w:rPr>
            </w:pPr>
            <w:r>
              <w:rPr>
                <w:rFonts w:ascii="仿宋" w:eastAsia="仿宋" w:hAnsi="仿宋" w:cs="仿宋" w:hint="eastAsia"/>
              </w:rPr>
              <w:t>培训费</w:t>
            </w:r>
          </w:p>
        </w:tc>
      </w:tr>
      <w:tr w:rsidR="00FB2A70">
        <w:trPr>
          <w:trHeight w:hRule="exact" w:val="728"/>
        </w:trPr>
        <w:tc>
          <w:tcPr>
            <w:tcW w:w="2471" w:type="dxa"/>
            <w:vMerge/>
            <w:tcBorders>
              <w:top w:val="single" w:sz="4" w:space="0" w:color="auto"/>
              <w:left w:val="single" w:sz="4" w:space="0" w:color="auto"/>
              <w:bottom w:val="single" w:sz="4" w:space="0" w:color="auto"/>
              <w:right w:val="single" w:sz="4" w:space="0" w:color="auto"/>
            </w:tcBorders>
          </w:tcPr>
          <w:p w:rsidR="00FB2A70" w:rsidRDefault="00FB2A70">
            <w:pPr>
              <w:rPr>
                <w:rFonts w:ascii="仿宋" w:eastAsia="仿宋" w:hAnsi="仿宋" w:cs="仿宋"/>
                <w:sz w:val="2"/>
                <w:szCs w:val="2"/>
              </w:rPr>
            </w:pPr>
          </w:p>
        </w:tc>
        <w:tc>
          <w:tcPr>
            <w:tcW w:w="2332" w:type="dxa"/>
            <w:vMerge/>
            <w:tcBorders>
              <w:top w:val="single" w:sz="4" w:space="0" w:color="auto"/>
              <w:left w:val="single" w:sz="4" w:space="0" w:color="auto"/>
              <w:bottom w:val="single" w:sz="4" w:space="0" w:color="auto"/>
              <w:right w:val="single" w:sz="4" w:space="0" w:color="auto"/>
            </w:tcBorders>
          </w:tcPr>
          <w:p w:rsidR="00FB2A70" w:rsidRDefault="00FB2A70">
            <w:pPr>
              <w:rPr>
                <w:rFonts w:ascii="仿宋" w:eastAsia="仿宋" w:hAnsi="仿宋" w:cs="仿宋"/>
                <w:sz w:val="2"/>
                <w:szCs w:val="2"/>
              </w:rPr>
            </w:pPr>
          </w:p>
        </w:tc>
        <w:tc>
          <w:tcPr>
            <w:tcW w:w="2037" w:type="dxa"/>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center"/>
              <w:rPr>
                <w:rFonts w:ascii="仿宋" w:eastAsia="仿宋" w:hAnsi="仿宋" w:cs="仿宋"/>
              </w:rPr>
            </w:pPr>
            <w:r>
              <w:rPr>
                <w:rFonts w:ascii="仿宋" w:eastAsia="仿宋" w:hAnsi="仿宋" w:cs="仿宋"/>
              </w:rPr>
              <w:t>小计</w:t>
            </w:r>
          </w:p>
        </w:tc>
        <w:tc>
          <w:tcPr>
            <w:tcW w:w="1697" w:type="dxa"/>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公务用车购置费</w:t>
            </w:r>
          </w:p>
        </w:tc>
        <w:tc>
          <w:tcPr>
            <w:tcW w:w="1680" w:type="dxa"/>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公务用车运行</w:t>
            </w:r>
            <w:r>
              <w:rPr>
                <w:rFonts w:ascii="仿宋" w:eastAsia="仿宋" w:hAnsi="仿宋" w:cs="仿宋" w:hint="eastAsia"/>
                <w:lang w:val="en-US"/>
              </w:rPr>
              <w:t>维护</w:t>
            </w:r>
            <w:r>
              <w:rPr>
                <w:rFonts w:ascii="仿宋" w:eastAsia="仿宋" w:hAnsi="仿宋" w:cs="仿宋" w:hint="eastAsia"/>
              </w:rPr>
              <w:t>费</w:t>
            </w:r>
          </w:p>
        </w:tc>
        <w:tc>
          <w:tcPr>
            <w:tcW w:w="1852" w:type="dxa"/>
            <w:vMerge/>
            <w:tcBorders>
              <w:top w:val="single" w:sz="4" w:space="0" w:color="auto"/>
              <w:left w:val="single" w:sz="4" w:space="0" w:color="auto"/>
              <w:bottom w:val="single" w:sz="4" w:space="0" w:color="auto"/>
              <w:right w:val="single" w:sz="4" w:space="0" w:color="auto"/>
            </w:tcBorders>
          </w:tcPr>
          <w:p w:rsidR="00FB2A70" w:rsidRDefault="00FB2A70">
            <w:pPr>
              <w:rPr>
                <w:rFonts w:ascii="仿宋" w:eastAsia="仿宋" w:hAnsi="仿宋" w:cs="仿宋"/>
                <w:sz w:val="2"/>
                <w:szCs w:val="2"/>
              </w:rPr>
            </w:pPr>
          </w:p>
        </w:tc>
        <w:tc>
          <w:tcPr>
            <w:tcW w:w="2057" w:type="dxa"/>
            <w:vMerge/>
            <w:tcBorders>
              <w:top w:val="single" w:sz="4" w:space="0" w:color="auto"/>
              <w:left w:val="single" w:sz="4" w:space="0" w:color="auto"/>
              <w:bottom w:val="single" w:sz="4" w:space="0" w:color="auto"/>
              <w:right w:val="single" w:sz="4" w:space="0" w:color="auto"/>
            </w:tcBorders>
          </w:tcPr>
          <w:p w:rsidR="00FB2A70" w:rsidRDefault="00FB2A70">
            <w:pPr>
              <w:rPr>
                <w:rFonts w:ascii="仿宋" w:eastAsia="仿宋" w:hAnsi="仿宋" w:cs="仿宋"/>
                <w:sz w:val="2"/>
                <w:szCs w:val="2"/>
              </w:rPr>
            </w:pPr>
          </w:p>
        </w:tc>
        <w:tc>
          <w:tcPr>
            <w:tcW w:w="1783" w:type="dxa"/>
            <w:vMerge/>
            <w:tcBorders>
              <w:top w:val="single" w:sz="4" w:space="0" w:color="auto"/>
              <w:left w:val="single" w:sz="4" w:space="0" w:color="auto"/>
              <w:bottom w:val="single" w:sz="4" w:space="0" w:color="auto"/>
              <w:right w:val="single" w:sz="4" w:space="0" w:color="auto"/>
            </w:tcBorders>
          </w:tcPr>
          <w:p w:rsidR="00FB2A70" w:rsidRDefault="00FB2A70">
            <w:pPr>
              <w:rPr>
                <w:rFonts w:ascii="仿宋" w:eastAsia="仿宋" w:hAnsi="仿宋" w:cs="仿宋"/>
                <w:sz w:val="2"/>
                <w:szCs w:val="2"/>
              </w:rPr>
            </w:pPr>
          </w:p>
        </w:tc>
      </w:tr>
      <w:tr w:rsidR="00FB2A70">
        <w:trPr>
          <w:cantSplit/>
          <w:trHeight w:val="165"/>
        </w:trPr>
        <w:tc>
          <w:tcPr>
            <w:tcW w:w="2471" w:type="dxa"/>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2.96</w:t>
            </w:r>
          </w:p>
        </w:tc>
        <w:tc>
          <w:tcPr>
            <w:tcW w:w="2332" w:type="dxa"/>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0.00</w:t>
            </w:r>
          </w:p>
        </w:tc>
        <w:tc>
          <w:tcPr>
            <w:tcW w:w="2037" w:type="dxa"/>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1.96</w:t>
            </w:r>
          </w:p>
        </w:tc>
        <w:tc>
          <w:tcPr>
            <w:tcW w:w="1697" w:type="dxa"/>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0.00</w:t>
            </w:r>
          </w:p>
        </w:tc>
        <w:tc>
          <w:tcPr>
            <w:tcW w:w="1680" w:type="dxa"/>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1.96</w:t>
            </w:r>
          </w:p>
        </w:tc>
        <w:tc>
          <w:tcPr>
            <w:tcW w:w="1852" w:type="dxa"/>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1.00</w:t>
            </w:r>
          </w:p>
        </w:tc>
        <w:tc>
          <w:tcPr>
            <w:tcW w:w="2057" w:type="dxa"/>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0.50</w:t>
            </w:r>
          </w:p>
        </w:tc>
        <w:tc>
          <w:tcPr>
            <w:tcW w:w="1783" w:type="dxa"/>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1.00</w:t>
            </w:r>
          </w:p>
        </w:tc>
      </w:tr>
    </w:tbl>
    <w:p w:rsidR="00FB2A70" w:rsidRDefault="00FB2A70">
      <w:pPr>
        <w:ind w:left="227" w:firstLineChars="100" w:firstLine="221"/>
        <w:rPr>
          <w:rFonts w:ascii="仿宋" w:eastAsia="仿宋" w:hAnsi="仿宋" w:cs="仿宋"/>
          <w:b/>
          <w:bCs/>
        </w:rPr>
        <w:sectPr w:rsidR="00FB2A70">
          <w:footerReference w:type="default" r:id="rId23"/>
          <w:pgSz w:w="16838" w:h="11906" w:orient="landscape"/>
          <w:pgMar w:top="720" w:right="720" w:bottom="720" w:left="720" w:header="170" w:footer="280" w:gutter="0"/>
          <w:pgNumType w:fmt="numberInDash"/>
          <w:cols w:space="720"/>
          <w:formProt w:val="0"/>
          <w:docGrid w:linePitch="100"/>
        </w:sectPr>
      </w:pPr>
    </w:p>
    <w:tbl>
      <w:tblPr>
        <w:tblW w:w="10812" w:type="dxa"/>
        <w:tblInd w:w="-106" w:type="dxa"/>
        <w:tblLayout w:type="fixed"/>
        <w:tblCellMar>
          <w:top w:w="55" w:type="dxa"/>
          <w:left w:w="55" w:type="dxa"/>
          <w:bottom w:w="55" w:type="dxa"/>
          <w:right w:w="55" w:type="dxa"/>
        </w:tblCellMar>
        <w:tblLook w:val="04A0"/>
      </w:tblPr>
      <w:tblGrid>
        <w:gridCol w:w="1618"/>
        <w:gridCol w:w="2834"/>
        <w:gridCol w:w="1783"/>
        <w:gridCol w:w="2092"/>
        <w:gridCol w:w="2485"/>
      </w:tblGrid>
      <w:tr w:rsidR="00FB2A70">
        <w:trPr>
          <w:trHeight w:val="213"/>
        </w:trPr>
        <w:tc>
          <w:tcPr>
            <w:tcW w:w="10812" w:type="dxa"/>
            <w:gridSpan w:val="5"/>
            <w:tcBorders>
              <w:top w:val="nil"/>
              <w:left w:val="nil"/>
              <w:bottom w:val="nil"/>
              <w:right w:val="nil"/>
            </w:tcBorders>
            <w:vAlign w:val="center"/>
          </w:tcPr>
          <w:p w:rsidR="00FB2A70" w:rsidRDefault="000B457C">
            <w:pPr>
              <w:pStyle w:val="TableParagraph"/>
              <w:rPr>
                <w:rFonts w:ascii="仿宋" w:eastAsia="仿宋" w:hAnsi="仿宋" w:cs="仿宋"/>
              </w:rPr>
            </w:pPr>
            <w:r>
              <w:rPr>
                <w:rFonts w:ascii="仿宋" w:eastAsia="仿宋" w:hAnsi="仿宋" w:cs="仿宋" w:hint="eastAsia"/>
              </w:rPr>
              <w:lastRenderedPageBreak/>
              <w:t>公开</w:t>
            </w:r>
            <w:r>
              <w:rPr>
                <w:rFonts w:ascii="仿宋" w:eastAsia="仿宋" w:hAnsi="仿宋" w:cs="仿宋" w:hint="eastAsia"/>
                <w:lang w:val="en-US"/>
              </w:rPr>
              <w:t>10</w:t>
            </w:r>
            <w:r>
              <w:rPr>
                <w:rFonts w:ascii="仿宋" w:eastAsia="仿宋" w:hAnsi="仿宋" w:cs="仿宋" w:hint="eastAsia"/>
              </w:rPr>
              <w:t>表</w:t>
            </w:r>
          </w:p>
        </w:tc>
      </w:tr>
      <w:tr w:rsidR="00FB2A70">
        <w:trPr>
          <w:trHeight w:val="213"/>
        </w:trPr>
        <w:tc>
          <w:tcPr>
            <w:tcW w:w="10812" w:type="dxa"/>
            <w:gridSpan w:val="5"/>
            <w:tcBorders>
              <w:top w:val="nil"/>
              <w:left w:val="nil"/>
              <w:bottom w:val="nil"/>
              <w:right w:val="nil"/>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b/>
                <w:bCs/>
                <w:sz w:val="44"/>
                <w:szCs w:val="44"/>
              </w:rPr>
              <w:t>政府性基金预算支出表</w:t>
            </w:r>
          </w:p>
        </w:tc>
      </w:tr>
      <w:tr w:rsidR="00FB2A70">
        <w:trPr>
          <w:trHeight w:val="213"/>
        </w:trPr>
        <w:tc>
          <w:tcPr>
            <w:tcW w:w="8327" w:type="dxa"/>
            <w:gridSpan w:val="4"/>
            <w:tcBorders>
              <w:top w:val="nil"/>
              <w:left w:val="nil"/>
              <w:bottom w:val="single" w:sz="4" w:space="0" w:color="auto"/>
              <w:right w:val="nil"/>
            </w:tcBorders>
            <w:vAlign w:val="center"/>
          </w:tcPr>
          <w:p w:rsidR="00FB2A70" w:rsidRDefault="000B457C">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南京市宏观经济研究中心</w:t>
            </w:r>
          </w:p>
        </w:tc>
        <w:tc>
          <w:tcPr>
            <w:tcW w:w="2485" w:type="dxa"/>
            <w:tcBorders>
              <w:top w:val="nil"/>
              <w:left w:val="nil"/>
              <w:bottom w:val="single" w:sz="4" w:space="0" w:color="auto"/>
              <w:right w:val="nil"/>
            </w:tcBorders>
            <w:vAlign w:val="center"/>
          </w:tcPr>
          <w:p w:rsidR="00FB2A70" w:rsidRDefault="000B457C">
            <w:pPr>
              <w:pStyle w:val="TableParagraph"/>
              <w:jc w:val="right"/>
              <w:rPr>
                <w:rFonts w:ascii="仿宋" w:eastAsia="仿宋" w:hAnsi="仿宋" w:cs="仿宋"/>
              </w:rPr>
            </w:pPr>
            <w:r>
              <w:rPr>
                <w:rFonts w:ascii="仿宋" w:eastAsia="仿宋" w:hAnsi="仿宋" w:cs="仿宋" w:hint="eastAsia"/>
              </w:rPr>
              <w:t>单位：万元</w:t>
            </w:r>
          </w:p>
        </w:tc>
      </w:tr>
      <w:tr w:rsidR="00FB2A70">
        <w:trPr>
          <w:trHeight w:val="187"/>
        </w:trPr>
        <w:tc>
          <w:tcPr>
            <w:tcW w:w="1618" w:type="dxa"/>
            <w:vMerge w:val="restart"/>
            <w:tcBorders>
              <w:top w:val="single" w:sz="4" w:space="0" w:color="auto"/>
              <w:left w:val="single" w:sz="4" w:space="0" w:color="auto"/>
              <w:right w:val="single" w:sz="4" w:space="0" w:color="auto"/>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科目编码</w:t>
            </w:r>
          </w:p>
        </w:tc>
        <w:tc>
          <w:tcPr>
            <w:tcW w:w="2834" w:type="dxa"/>
            <w:vMerge w:val="restart"/>
            <w:tcBorders>
              <w:top w:val="single" w:sz="4" w:space="0" w:color="auto"/>
              <w:left w:val="single" w:sz="4" w:space="0" w:color="auto"/>
              <w:right w:val="single" w:sz="4" w:space="0" w:color="auto"/>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科目名称</w:t>
            </w:r>
          </w:p>
        </w:tc>
        <w:tc>
          <w:tcPr>
            <w:tcW w:w="6360" w:type="dxa"/>
            <w:gridSpan w:val="3"/>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本年政府性基金预算支出</w:t>
            </w:r>
          </w:p>
        </w:tc>
      </w:tr>
      <w:tr w:rsidR="00FB2A70">
        <w:trPr>
          <w:trHeight w:val="139"/>
        </w:trPr>
        <w:tc>
          <w:tcPr>
            <w:tcW w:w="1618" w:type="dxa"/>
            <w:vMerge/>
            <w:tcBorders>
              <w:left w:val="single" w:sz="4" w:space="0" w:color="auto"/>
              <w:bottom w:val="single" w:sz="4" w:space="0" w:color="auto"/>
              <w:right w:val="single" w:sz="4" w:space="0" w:color="auto"/>
            </w:tcBorders>
            <w:vAlign w:val="center"/>
          </w:tcPr>
          <w:p w:rsidR="00FB2A70" w:rsidRDefault="00FB2A70">
            <w:pPr>
              <w:pStyle w:val="TableParagraph"/>
              <w:jc w:val="center"/>
              <w:rPr>
                <w:rFonts w:ascii="仿宋" w:eastAsia="仿宋" w:hAnsi="仿宋" w:cs="仿宋"/>
              </w:rPr>
            </w:pPr>
          </w:p>
        </w:tc>
        <w:tc>
          <w:tcPr>
            <w:tcW w:w="2834" w:type="dxa"/>
            <w:vMerge/>
            <w:tcBorders>
              <w:left w:val="single" w:sz="4" w:space="0" w:color="auto"/>
              <w:bottom w:val="single" w:sz="4" w:space="0" w:color="auto"/>
              <w:right w:val="single" w:sz="4" w:space="0" w:color="auto"/>
            </w:tcBorders>
            <w:vAlign w:val="center"/>
          </w:tcPr>
          <w:p w:rsidR="00FB2A70" w:rsidRDefault="00FB2A70">
            <w:pPr>
              <w:pStyle w:val="TableParagraph"/>
              <w:jc w:val="cente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center"/>
              <w:rPr>
                <w:rFonts w:ascii="仿宋" w:eastAsia="仿宋" w:hAnsi="仿宋" w:cs="仿宋"/>
                <w:lang w:val="en-US"/>
              </w:rPr>
            </w:pPr>
            <w:r>
              <w:rPr>
                <w:rFonts w:ascii="仿宋" w:eastAsia="仿宋" w:hAnsi="仿宋" w:cs="仿宋" w:hint="eastAsia"/>
                <w:lang w:val="en-US"/>
              </w:rPr>
              <w:t>合计</w:t>
            </w:r>
          </w:p>
        </w:tc>
        <w:tc>
          <w:tcPr>
            <w:tcW w:w="2092" w:type="dxa"/>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基本支出</w:t>
            </w:r>
          </w:p>
        </w:tc>
        <w:tc>
          <w:tcPr>
            <w:tcW w:w="2485" w:type="dxa"/>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项目支出</w:t>
            </w:r>
          </w:p>
        </w:tc>
      </w:tr>
      <w:tr w:rsidR="00FB2A70">
        <w:trPr>
          <w:trHeight w:val="462"/>
        </w:trPr>
        <w:tc>
          <w:tcPr>
            <w:tcW w:w="1618" w:type="dxa"/>
            <w:tcBorders>
              <w:top w:val="single" w:sz="4" w:space="0" w:color="auto"/>
              <w:left w:val="single" w:sz="4" w:space="0" w:color="auto"/>
              <w:bottom w:val="single" w:sz="4" w:space="0" w:color="auto"/>
              <w:right w:val="single" w:sz="4" w:space="0" w:color="auto"/>
            </w:tcBorders>
            <w:vAlign w:val="center"/>
          </w:tcPr>
          <w:p w:rsidR="00FB2A70" w:rsidRDefault="00FB2A70">
            <w:pPr>
              <w:pStyle w:val="TableParagraph"/>
              <w:jc w:val="cente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FB2A70" w:rsidRDefault="000B457C">
            <w:pPr>
              <w:pStyle w:val="TableParagraph"/>
              <w:jc w:val="center"/>
              <w:rPr>
                <w:rFonts w:ascii="仿宋" w:eastAsia="仿宋" w:hAnsi="仿宋" w:cs="仿宋"/>
                <w:lang w:val="en-US"/>
              </w:rPr>
            </w:pPr>
            <w:r>
              <w:rPr>
                <w:rFonts w:ascii="仿宋" w:eastAsia="仿宋" w:hAnsi="仿宋" w:cs="仿宋" w:hint="eastAsia"/>
                <w:lang w:val="en-US"/>
              </w:rPr>
              <w:t>合计</w:t>
            </w:r>
          </w:p>
        </w:tc>
        <w:tc>
          <w:tcPr>
            <w:tcW w:w="1783" w:type="dxa"/>
            <w:tcBorders>
              <w:top w:val="single" w:sz="4" w:space="0" w:color="auto"/>
              <w:left w:val="single" w:sz="4" w:space="0" w:color="auto"/>
              <w:bottom w:val="single" w:sz="4" w:space="0" w:color="auto"/>
              <w:right w:val="single" w:sz="4" w:space="0" w:color="auto"/>
            </w:tcBorders>
            <w:vAlign w:val="center"/>
          </w:tcPr>
          <w:p w:rsidR="00FB2A70" w:rsidRDefault="00FB2A70">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FB2A70" w:rsidRDefault="00FB2A70">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FB2A70" w:rsidRDefault="00FB2A70">
            <w:pPr>
              <w:jc w:val="right"/>
              <w:rPr>
                <w:rFonts w:ascii="仿宋" w:eastAsia="仿宋" w:hAnsi="仿宋" w:cs="仿宋"/>
              </w:rPr>
            </w:pPr>
          </w:p>
        </w:tc>
      </w:tr>
      <w:tr w:rsidR="00FB2A70">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FB2A70" w:rsidRDefault="00FB2A70">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FB2A70" w:rsidRDefault="00FB2A70">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FB2A70" w:rsidRDefault="00FB2A70">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FB2A70" w:rsidRDefault="00FB2A70">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FB2A70" w:rsidRDefault="00FB2A70">
            <w:pPr>
              <w:jc w:val="right"/>
              <w:rPr>
                <w:rFonts w:ascii="仿宋" w:eastAsia="仿宋" w:hAnsi="仿宋" w:cs="仿宋"/>
              </w:rPr>
            </w:pPr>
          </w:p>
        </w:tc>
      </w:tr>
      <w:tr w:rsidR="00FB2A70">
        <w:trPr>
          <w:cantSplit/>
          <w:trHeight w:val="250"/>
        </w:trPr>
        <w:tc>
          <w:tcPr>
            <w:tcW w:w="1618" w:type="dxa"/>
            <w:tcBorders>
              <w:top w:val="single" w:sz="4" w:space="0" w:color="auto"/>
              <w:left w:val="single" w:sz="4" w:space="0" w:color="auto"/>
              <w:bottom w:val="single" w:sz="4" w:space="0" w:color="auto"/>
              <w:right w:val="single" w:sz="4" w:space="0" w:color="auto"/>
            </w:tcBorders>
            <w:vAlign w:val="center"/>
          </w:tcPr>
          <w:p w:rsidR="00FB2A70" w:rsidRDefault="00FB2A70">
            <w:pPr>
              <w:rPr>
                <w:rFonts w:ascii="仿宋" w:eastAsia="仿宋" w:hAnsi="仿宋" w:cs="仿宋"/>
              </w:rPr>
            </w:pPr>
          </w:p>
        </w:tc>
        <w:tc>
          <w:tcPr>
            <w:tcW w:w="2834" w:type="dxa"/>
            <w:tcBorders>
              <w:top w:val="single" w:sz="4" w:space="0" w:color="auto"/>
              <w:left w:val="single" w:sz="4" w:space="0" w:color="auto"/>
              <w:bottom w:val="single" w:sz="4" w:space="0" w:color="auto"/>
              <w:right w:val="single" w:sz="4" w:space="0" w:color="auto"/>
            </w:tcBorders>
            <w:vAlign w:val="center"/>
          </w:tcPr>
          <w:p w:rsidR="00FB2A70" w:rsidRDefault="00FB2A70">
            <w:pPr>
              <w:rPr>
                <w:rFonts w:ascii="仿宋" w:eastAsia="仿宋" w:hAnsi="仿宋" w:cs="仿宋"/>
              </w:rPr>
            </w:pPr>
          </w:p>
        </w:tc>
        <w:tc>
          <w:tcPr>
            <w:tcW w:w="1783" w:type="dxa"/>
            <w:tcBorders>
              <w:top w:val="single" w:sz="4" w:space="0" w:color="auto"/>
              <w:left w:val="single" w:sz="4" w:space="0" w:color="auto"/>
              <w:bottom w:val="single" w:sz="4" w:space="0" w:color="auto"/>
              <w:right w:val="single" w:sz="4" w:space="0" w:color="auto"/>
            </w:tcBorders>
            <w:vAlign w:val="center"/>
          </w:tcPr>
          <w:p w:rsidR="00FB2A70" w:rsidRDefault="00FB2A70">
            <w:pPr>
              <w:jc w:val="right"/>
              <w:rPr>
                <w:rFonts w:ascii="仿宋" w:eastAsia="仿宋" w:hAnsi="仿宋" w:cs="仿宋"/>
              </w:rPr>
            </w:pPr>
          </w:p>
        </w:tc>
        <w:tc>
          <w:tcPr>
            <w:tcW w:w="2092" w:type="dxa"/>
            <w:tcBorders>
              <w:top w:val="single" w:sz="4" w:space="0" w:color="auto"/>
              <w:left w:val="single" w:sz="4" w:space="0" w:color="auto"/>
              <w:bottom w:val="single" w:sz="4" w:space="0" w:color="auto"/>
              <w:right w:val="single" w:sz="4" w:space="0" w:color="auto"/>
            </w:tcBorders>
            <w:vAlign w:val="center"/>
          </w:tcPr>
          <w:p w:rsidR="00FB2A70" w:rsidRDefault="00FB2A70">
            <w:pPr>
              <w:jc w:val="right"/>
              <w:rPr>
                <w:rFonts w:ascii="仿宋" w:eastAsia="仿宋" w:hAnsi="仿宋" w:cs="仿宋"/>
              </w:rPr>
            </w:pPr>
          </w:p>
        </w:tc>
        <w:tc>
          <w:tcPr>
            <w:tcW w:w="2485" w:type="dxa"/>
            <w:tcBorders>
              <w:top w:val="single" w:sz="4" w:space="0" w:color="auto"/>
              <w:left w:val="single" w:sz="4" w:space="0" w:color="auto"/>
              <w:bottom w:val="single" w:sz="4" w:space="0" w:color="auto"/>
              <w:right w:val="single" w:sz="4" w:space="0" w:color="auto"/>
            </w:tcBorders>
            <w:vAlign w:val="center"/>
          </w:tcPr>
          <w:p w:rsidR="00FB2A70" w:rsidRDefault="00FB2A70">
            <w:pPr>
              <w:jc w:val="right"/>
              <w:rPr>
                <w:rFonts w:ascii="仿宋" w:eastAsia="仿宋" w:hAnsi="仿宋" w:cs="仿宋"/>
              </w:rPr>
            </w:pPr>
          </w:p>
        </w:tc>
      </w:tr>
    </w:tbl>
    <w:p w:rsidR="00FB2A70" w:rsidRDefault="000B457C">
      <w:pPr>
        <w:spacing w:before="25"/>
        <w:rPr>
          <w:rFonts w:ascii="仿宋" w:eastAsia="仿宋" w:hAnsi="仿宋" w:cs="仿宋"/>
          <w:b/>
          <w:bCs/>
          <w:lang w:val="en-US"/>
        </w:rPr>
      </w:pPr>
      <w:r>
        <w:rPr>
          <w:rFonts w:ascii="仿宋" w:eastAsia="仿宋" w:hAnsi="仿宋" w:cs="仿宋" w:hint="eastAsia"/>
          <w:b/>
          <w:bCs/>
        </w:rPr>
        <w:t>注：</w:t>
      </w:r>
      <w:r>
        <w:rPr>
          <w:rFonts w:ascii="仿宋" w:eastAsia="仿宋" w:hAnsi="仿宋" w:cs="仿宋" w:hint="eastAsia"/>
          <w:b/>
          <w:bCs/>
          <w:lang w:val="en-US"/>
        </w:rPr>
        <w:t>本</w:t>
      </w:r>
      <w:r>
        <w:rPr>
          <w:rFonts w:ascii="仿宋" w:eastAsia="仿宋" w:hAnsi="仿宋" w:cs="仿宋"/>
          <w:b/>
        </w:rPr>
        <w:t>单位无政府性基金预算，也没有使用政府性基金安排的支出，故本表无数据。</w:t>
      </w:r>
    </w:p>
    <w:p w:rsidR="00FB2A70" w:rsidRDefault="00FB2A70">
      <w:pPr>
        <w:spacing w:before="25"/>
        <w:rPr>
          <w:rFonts w:ascii="仿宋" w:eastAsia="仿宋" w:hAnsi="仿宋" w:cs="仿宋"/>
          <w:b/>
          <w:bCs/>
          <w:lang w:val="en-US"/>
        </w:rPr>
        <w:sectPr w:rsidR="00FB2A70">
          <w:footerReference w:type="default" r:id="rId24"/>
          <w:pgSz w:w="11906" w:h="16838"/>
          <w:pgMar w:top="720" w:right="720" w:bottom="720" w:left="720" w:header="170" w:footer="280" w:gutter="0"/>
          <w:pgNumType w:fmt="numberInDash"/>
          <w:cols w:space="720"/>
          <w:formProt w:val="0"/>
          <w:docGrid w:linePitch="100"/>
        </w:sectPr>
      </w:pPr>
    </w:p>
    <w:tbl>
      <w:tblPr>
        <w:tblW w:w="14695" w:type="dxa"/>
        <w:jc w:val="center"/>
        <w:tblLayout w:type="fixed"/>
        <w:tblLook w:val="04A0"/>
      </w:tblPr>
      <w:tblGrid>
        <w:gridCol w:w="1596"/>
        <w:gridCol w:w="3803"/>
        <w:gridCol w:w="3111"/>
        <w:gridCol w:w="3094"/>
        <w:gridCol w:w="3091"/>
      </w:tblGrid>
      <w:tr w:rsidR="00FB2A70">
        <w:trPr>
          <w:trHeight w:val="447"/>
          <w:jc w:val="center"/>
        </w:trPr>
        <w:tc>
          <w:tcPr>
            <w:tcW w:w="14695" w:type="dxa"/>
            <w:gridSpan w:val="5"/>
            <w:tcBorders>
              <w:top w:val="nil"/>
              <w:left w:val="nil"/>
              <w:bottom w:val="nil"/>
              <w:right w:val="nil"/>
            </w:tcBorders>
            <w:shd w:val="clear" w:color="auto" w:fill="auto"/>
            <w:vAlign w:val="center"/>
          </w:tcPr>
          <w:p w:rsidR="00FB2A70" w:rsidRDefault="000B457C">
            <w:pPr>
              <w:widowControl/>
              <w:rPr>
                <w:rFonts w:ascii="仿宋" w:eastAsia="仿宋" w:hAnsi="仿宋" w:cs="仿宋"/>
              </w:rPr>
            </w:pPr>
            <w:r>
              <w:rPr>
                <w:rFonts w:ascii="仿宋" w:eastAsia="仿宋" w:hAnsi="仿宋" w:cs="仿宋" w:hint="eastAsia"/>
              </w:rPr>
              <w:lastRenderedPageBreak/>
              <w:t>公开11表</w:t>
            </w:r>
          </w:p>
        </w:tc>
      </w:tr>
      <w:tr w:rsidR="00FB2A70">
        <w:trPr>
          <w:trHeight w:val="960"/>
          <w:jc w:val="center"/>
        </w:trPr>
        <w:tc>
          <w:tcPr>
            <w:tcW w:w="14695" w:type="dxa"/>
            <w:gridSpan w:val="5"/>
            <w:tcBorders>
              <w:top w:val="nil"/>
              <w:left w:val="nil"/>
              <w:bottom w:val="nil"/>
              <w:right w:val="nil"/>
            </w:tcBorders>
            <w:shd w:val="clear" w:color="auto" w:fill="auto"/>
            <w:vAlign w:val="center"/>
          </w:tcPr>
          <w:p w:rsidR="00FB2A70" w:rsidRDefault="000B457C">
            <w:pPr>
              <w:widowControl/>
              <w:jc w:val="center"/>
              <w:rPr>
                <w:rFonts w:ascii="仿宋" w:eastAsia="仿宋" w:hAnsi="仿宋" w:cs="仿宋"/>
              </w:rPr>
            </w:pPr>
            <w:r>
              <w:rPr>
                <w:rFonts w:ascii="仿宋" w:eastAsia="仿宋" w:hAnsi="仿宋" w:cs="仿宋" w:hint="eastAsia"/>
                <w:b/>
                <w:bCs/>
                <w:sz w:val="44"/>
                <w:szCs w:val="44"/>
              </w:rPr>
              <w:t>国有资本经营预算支出预算表</w:t>
            </w:r>
          </w:p>
        </w:tc>
      </w:tr>
      <w:tr w:rsidR="00FB2A70">
        <w:trPr>
          <w:trHeight w:val="319"/>
          <w:jc w:val="center"/>
        </w:trPr>
        <w:tc>
          <w:tcPr>
            <w:tcW w:w="11604" w:type="dxa"/>
            <w:gridSpan w:val="4"/>
            <w:tcBorders>
              <w:top w:val="nil"/>
              <w:left w:val="nil"/>
              <w:bottom w:val="single" w:sz="4" w:space="0" w:color="auto"/>
              <w:right w:val="nil"/>
            </w:tcBorders>
            <w:shd w:val="clear" w:color="auto" w:fill="auto"/>
            <w:vAlign w:val="center"/>
          </w:tcPr>
          <w:p w:rsidR="00FB2A70" w:rsidRDefault="000B457C">
            <w:pPr>
              <w:widowControl/>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南京市宏观经济研究中心</w:t>
            </w:r>
          </w:p>
        </w:tc>
        <w:tc>
          <w:tcPr>
            <w:tcW w:w="3091" w:type="dxa"/>
            <w:tcBorders>
              <w:top w:val="nil"/>
              <w:left w:val="nil"/>
              <w:bottom w:val="nil"/>
              <w:right w:val="nil"/>
            </w:tcBorders>
            <w:shd w:val="clear" w:color="auto" w:fill="auto"/>
            <w:noWrap/>
            <w:vAlign w:val="center"/>
          </w:tcPr>
          <w:p w:rsidR="00FB2A70" w:rsidRDefault="000B457C">
            <w:pPr>
              <w:widowControl/>
              <w:jc w:val="right"/>
              <w:rPr>
                <w:rFonts w:ascii="仿宋" w:eastAsia="仿宋" w:hAnsi="仿宋" w:cs="仿宋"/>
              </w:rPr>
            </w:pPr>
            <w:r>
              <w:rPr>
                <w:rFonts w:ascii="仿宋" w:eastAsia="仿宋" w:hAnsi="仿宋" w:cs="仿宋" w:hint="eastAsia"/>
              </w:rPr>
              <w:t>单位：万元</w:t>
            </w:r>
          </w:p>
        </w:tc>
      </w:tr>
      <w:tr w:rsidR="00FB2A70">
        <w:trPr>
          <w:trHeight w:val="143"/>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0B457C">
            <w:pPr>
              <w:widowControl/>
              <w:spacing w:line="34" w:lineRule="atLeast"/>
              <w:jc w:val="center"/>
              <w:rPr>
                <w:rFonts w:ascii="仿宋" w:eastAsia="仿宋" w:hAnsi="仿宋" w:cs="仿宋"/>
              </w:rPr>
            </w:pPr>
            <w:r>
              <w:rPr>
                <w:rFonts w:ascii="仿宋" w:eastAsia="仿宋" w:hAnsi="仿宋" w:cs="仿宋" w:hint="eastAsia"/>
              </w:rPr>
              <w:t>项    目</w:t>
            </w:r>
          </w:p>
        </w:tc>
        <w:tc>
          <w:tcPr>
            <w:tcW w:w="311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0B457C">
            <w:pPr>
              <w:widowControl/>
              <w:spacing w:line="34" w:lineRule="atLeast"/>
              <w:jc w:val="center"/>
              <w:rPr>
                <w:rFonts w:ascii="仿宋" w:eastAsia="仿宋" w:hAnsi="仿宋" w:cs="仿宋"/>
              </w:rPr>
            </w:pPr>
            <w:r>
              <w:rPr>
                <w:rFonts w:ascii="仿宋" w:eastAsia="仿宋" w:hAnsi="仿宋" w:cs="仿宋" w:hint="eastAsia"/>
              </w:rPr>
              <w:t>本年支出合计</w:t>
            </w:r>
          </w:p>
        </w:tc>
        <w:tc>
          <w:tcPr>
            <w:tcW w:w="309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0B457C">
            <w:pPr>
              <w:widowControl/>
              <w:spacing w:line="34" w:lineRule="atLeast"/>
              <w:jc w:val="center"/>
              <w:rPr>
                <w:rFonts w:ascii="仿宋" w:eastAsia="仿宋" w:hAnsi="仿宋" w:cs="仿宋"/>
              </w:rPr>
            </w:pPr>
            <w:r>
              <w:rPr>
                <w:rFonts w:ascii="仿宋" w:eastAsia="仿宋" w:hAnsi="仿宋" w:cs="仿宋" w:hint="eastAsia"/>
              </w:rPr>
              <w:t xml:space="preserve">基本支出  </w:t>
            </w:r>
          </w:p>
        </w:tc>
        <w:tc>
          <w:tcPr>
            <w:tcW w:w="309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0B457C">
            <w:pPr>
              <w:widowControl/>
              <w:spacing w:line="34" w:lineRule="atLeast"/>
              <w:jc w:val="center"/>
              <w:rPr>
                <w:rFonts w:ascii="仿宋" w:eastAsia="仿宋" w:hAnsi="仿宋" w:cs="仿宋"/>
              </w:rPr>
            </w:pPr>
            <w:r>
              <w:rPr>
                <w:rFonts w:ascii="仿宋" w:eastAsia="仿宋" w:hAnsi="仿宋" w:cs="仿宋" w:hint="eastAsia"/>
              </w:rPr>
              <w:t>项目支出</w:t>
            </w:r>
          </w:p>
        </w:tc>
      </w:tr>
      <w:tr w:rsidR="00FB2A70">
        <w:trPr>
          <w:trHeight w:val="201"/>
          <w:jc w:val="center"/>
        </w:trPr>
        <w:tc>
          <w:tcPr>
            <w:tcW w:w="1596" w:type="dxa"/>
            <w:tcBorders>
              <w:top w:val="nil"/>
              <w:left w:val="single" w:sz="4" w:space="0" w:color="auto"/>
              <w:bottom w:val="single" w:sz="4" w:space="0" w:color="auto"/>
              <w:right w:val="single" w:sz="4" w:space="0" w:color="auto"/>
            </w:tcBorders>
            <w:shd w:val="clear" w:color="auto" w:fill="auto"/>
            <w:vAlign w:val="center"/>
          </w:tcPr>
          <w:p w:rsidR="00FB2A70" w:rsidRDefault="000B457C">
            <w:pPr>
              <w:widowControl/>
              <w:spacing w:line="34" w:lineRule="atLeast"/>
              <w:jc w:val="center"/>
              <w:rPr>
                <w:rFonts w:ascii="仿宋" w:eastAsia="仿宋" w:hAnsi="仿宋" w:cs="仿宋"/>
              </w:rPr>
            </w:pPr>
            <w:r>
              <w:rPr>
                <w:rFonts w:ascii="仿宋" w:eastAsia="仿宋" w:hAnsi="仿宋" w:cs="仿宋" w:hint="eastAsia"/>
              </w:rPr>
              <w:t>功能分类</w:t>
            </w:r>
          </w:p>
          <w:p w:rsidR="00FB2A70" w:rsidRDefault="000B457C">
            <w:pPr>
              <w:widowControl/>
              <w:spacing w:line="34" w:lineRule="atLeast"/>
              <w:jc w:val="center"/>
              <w:rPr>
                <w:rFonts w:ascii="仿宋" w:eastAsia="仿宋" w:hAnsi="仿宋" w:cs="仿宋"/>
              </w:rPr>
            </w:pPr>
            <w:r>
              <w:rPr>
                <w:rFonts w:ascii="仿宋" w:eastAsia="仿宋" w:hAnsi="仿宋" w:cs="仿宋" w:hint="eastAsia"/>
              </w:rPr>
              <w:t>科目编码</w:t>
            </w:r>
          </w:p>
        </w:tc>
        <w:tc>
          <w:tcPr>
            <w:tcW w:w="3803" w:type="dxa"/>
            <w:tcBorders>
              <w:top w:val="nil"/>
              <w:left w:val="nil"/>
              <w:bottom w:val="single" w:sz="4" w:space="0" w:color="auto"/>
              <w:right w:val="single" w:sz="4" w:space="0" w:color="auto"/>
            </w:tcBorders>
            <w:shd w:val="clear" w:color="auto" w:fill="auto"/>
            <w:vAlign w:val="center"/>
          </w:tcPr>
          <w:p w:rsidR="00FB2A70" w:rsidRDefault="000B457C">
            <w:pPr>
              <w:widowControl/>
              <w:spacing w:line="34" w:lineRule="atLeast"/>
              <w:jc w:val="center"/>
              <w:rPr>
                <w:rFonts w:ascii="仿宋" w:eastAsia="仿宋" w:hAnsi="仿宋" w:cs="仿宋"/>
              </w:rPr>
            </w:pPr>
            <w:r>
              <w:rPr>
                <w:rFonts w:ascii="仿宋" w:eastAsia="仿宋" w:hAnsi="仿宋" w:cs="仿宋" w:hint="eastAsia"/>
              </w:rPr>
              <w:t>科目名称</w:t>
            </w:r>
          </w:p>
        </w:tc>
        <w:tc>
          <w:tcPr>
            <w:tcW w:w="3111" w:type="dxa"/>
            <w:vMerge/>
            <w:tcBorders>
              <w:top w:val="single" w:sz="4" w:space="0" w:color="auto"/>
              <w:left w:val="single" w:sz="4" w:space="0" w:color="auto"/>
              <w:bottom w:val="single" w:sz="4" w:space="0" w:color="auto"/>
              <w:right w:val="single" w:sz="4" w:space="0" w:color="auto"/>
            </w:tcBorders>
            <w:vAlign w:val="center"/>
          </w:tcPr>
          <w:p w:rsidR="00FB2A70" w:rsidRDefault="00FB2A70">
            <w:pPr>
              <w:widowControl/>
              <w:spacing w:line="34" w:lineRule="atLeast"/>
              <w:rPr>
                <w:rFonts w:ascii="仿宋" w:eastAsia="仿宋" w:hAnsi="仿宋" w:cs="仿宋"/>
              </w:rPr>
            </w:pPr>
          </w:p>
        </w:tc>
        <w:tc>
          <w:tcPr>
            <w:tcW w:w="3094" w:type="dxa"/>
            <w:vMerge/>
            <w:tcBorders>
              <w:top w:val="single" w:sz="4" w:space="0" w:color="auto"/>
              <w:left w:val="single" w:sz="4" w:space="0" w:color="auto"/>
              <w:bottom w:val="single" w:sz="4" w:space="0" w:color="auto"/>
              <w:right w:val="single" w:sz="4" w:space="0" w:color="auto"/>
            </w:tcBorders>
            <w:vAlign w:val="center"/>
          </w:tcPr>
          <w:p w:rsidR="00FB2A70" w:rsidRDefault="00FB2A70">
            <w:pPr>
              <w:widowControl/>
              <w:spacing w:line="34" w:lineRule="atLeast"/>
              <w:rPr>
                <w:rFonts w:ascii="仿宋" w:eastAsia="仿宋" w:hAnsi="仿宋" w:cs="仿宋"/>
              </w:rPr>
            </w:pPr>
          </w:p>
        </w:tc>
        <w:tc>
          <w:tcPr>
            <w:tcW w:w="3091" w:type="dxa"/>
            <w:vMerge/>
            <w:tcBorders>
              <w:top w:val="single" w:sz="4" w:space="0" w:color="auto"/>
              <w:left w:val="single" w:sz="4" w:space="0" w:color="auto"/>
              <w:bottom w:val="single" w:sz="4" w:space="0" w:color="auto"/>
              <w:right w:val="single" w:sz="4" w:space="0" w:color="auto"/>
            </w:tcBorders>
            <w:vAlign w:val="center"/>
          </w:tcPr>
          <w:p w:rsidR="00FB2A70" w:rsidRDefault="00FB2A70">
            <w:pPr>
              <w:widowControl/>
              <w:spacing w:line="34" w:lineRule="atLeast"/>
              <w:rPr>
                <w:rFonts w:ascii="仿宋" w:eastAsia="仿宋" w:hAnsi="仿宋" w:cs="仿宋"/>
              </w:rPr>
            </w:pPr>
          </w:p>
        </w:tc>
      </w:tr>
      <w:tr w:rsidR="00FB2A70">
        <w:trPr>
          <w:trHeight w:val="90"/>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0B457C">
            <w:pPr>
              <w:widowControl/>
              <w:spacing w:line="34" w:lineRule="atLeast"/>
              <w:jc w:val="center"/>
              <w:rPr>
                <w:rFonts w:ascii="仿宋" w:eastAsia="仿宋" w:hAnsi="仿宋" w:cs="仿宋"/>
              </w:rPr>
            </w:pPr>
            <w:r>
              <w:rPr>
                <w:rFonts w:ascii="仿宋" w:eastAsia="仿宋" w:hAnsi="仿宋" w:cs="仿宋" w:hint="eastAsia"/>
              </w:rPr>
              <w:t>栏次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0B457C">
            <w:pPr>
              <w:widowControl/>
              <w:spacing w:line="34" w:lineRule="atLeast"/>
              <w:jc w:val="center"/>
              <w:rPr>
                <w:rFonts w:ascii="仿宋" w:eastAsia="仿宋" w:hAnsi="仿宋" w:cs="仿宋"/>
              </w:rPr>
            </w:pPr>
            <w:r>
              <w:rPr>
                <w:rFonts w:ascii="仿宋" w:eastAsia="仿宋" w:hAnsi="仿宋" w:cs="仿宋" w:hint="eastAsia"/>
              </w:rPr>
              <w:t>1</w:t>
            </w: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0B457C">
            <w:pPr>
              <w:widowControl/>
              <w:spacing w:line="34" w:lineRule="atLeast"/>
              <w:jc w:val="center"/>
              <w:rPr>
                <w:rFonts w:ascii="仿宋" w:eastAsia="仿宋" w:hAnsi="仿宋" w:cs="仿宋"/>
              </w:rPr>
            </w:pPr>
            <w:r>
              <w:rPr>
                <w:rFonts w:ascii="仿宋" w:eastAsia="仿宋" w:hAnsi="仿宋" w:cs="仿宋" w:hint="eastAsia"/>
              </w:rPr>
              <w:t>2</w:t>
            </w: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0B457C">
            <w:pPr>
              <w:widowControl/>
              <w:spacing w:line="34" w:lineRule="atLeast"/>
              <w:jc w:val="center"/>
              <w:rPr>
                <w:rFonts w:ascii="仿宋" w:eastAsia="仿宋" w:hAnsi="仿宋" w:cs="仿宋"/>
              </w:rPr>
            </w:pPr>
            <w:r>
              <w:rPr>
                <w:rFonts w:ascii="仿宋" w:eastAsia="仿宋" w:hAnsi="仿宋" w:cs="仿宋" w:hint="eastAsia"/>
              </w:rPr>
              <w:t>3</w:t>
            </w:r>
          </w:p>
        </w:tc>
      </w:tr>
      <w:tr w:rsidR="00FB2A70">
        <w:trPr>
          <w:trHeight w:val="246"/>
          <w:jc w:val="center"/>
        </w:trPr>
        <w:tc>
          <w:tcPr>
            <w:tcW w:w="53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0B457C">
            <w:pPr>
              <w:widowControl/>
              <w:spacing w:line="34" w:lineRule="atLeast"/>
              <w:jc w:val="center"/>
              <w:rPr>
                <w:rFonts w:ascii="仿宋" w:eastAsia="仿宋" w:hAnsi="仿宋" w:cs="仿宋"/>
              </w:rPr>
            </w:pPr>
            <w:r>
              <w:rPr>
                <w:rFonts w:ascii="仿宋" w:eastAsia="仿宋" w:hAnsi="仿宋" w:cs="仿宋" w:hint="eastAsia"/>
              </w:rPr>
              <w:t>合计</w:t>
            </w: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FB2A70">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FB2A70">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FB2A70">
            <w:pPr>
              <w:widowControl/>
              <w:spacing w:line="34" w:lineRule="atLeast"/>
              <w:jc w:val="center"/>
              <w:rPr>
                <w:rFonts w:ascii="仿宋" w:eastAsia="仿宋" w:hAnsi="仿宋" w:cs="仿宋"/>
              </w:rPr>
            </w:pPr>
          </w:p>
        </w:tc>
      </w:tr>
      <w:tr w:rsidR="00FB2A70">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FB2A70">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FB2A70">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FB2A70">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FB2A70">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FB2A70">
            <w:pPr>
              <w:widowControl/>
              <w:spacing w:line="34" w:lineRule="atLeast"/>
              <w:jc w:val="center"/>
              <w:rPr>
                <w:rFonts w:ascii="仿宋" w:eastAsia="仿宋" w:hAnsi="仿宋" w:cs="仿宋"/>
              </w:rPr>
            </w:pPr>
          </w:p>
        </w:tc>
      </w:tr>
      <w:tr w:rsidR="00FB2A70">
        <w:trPr>
          <w:trHeight w:val="90"/>
          <w:jc w:val="center"/>
        </w:trPr>
        <w:tc>
          <w:tcPr>
            <w:tcW w:w="1596" w:type="dxa"/>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FB2A70">
            <w:pPr>
              <w:widowControl/>
              <w:spacing w:line="34" w:lineRule="atLeast"/>
              <w:jc w:val="center"/>
              <w:rPr>
                <w:rFonts w:ascii="仿宋" w:eastAsia="仿宋" w:hAnsi="仿宋" w:cs="仿宋"/>
              </w:rPr>
            </w:pPr>
          </w:p>
        </w:tc>
        <w:tc>
          <w:tcPr>
            <w:tcW w:w="3803" w:type="dxa"/>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FB2A70">
            <w:pPr>
              <w:widowControl/>
              <w:spacing w:line="34" w:lineRule="atLeast"/>
              <w:jc w:val="center"/>
              <w:rPr>
                <w:rFonts w:ascii="仿宋" w:eastAsia="仿宋" w:hAnsi="仿宋" w:cs="仿宋"/>
              </w:rPr>
            </w:pPr>
          </w:p>
        </w:tc>
        <w:tc>
          <w:tcPr>
            <w:tcW w:w="3111" w:type="dxa"/>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FB2A70">
            <w:pPr>
              <w:widowControl/>
              <w:spacing w:line="34" w:lineRule="atLeast"/>
              <w:jc w:val="center"/>
              <w:rPr>
                <w:rFonts w:ascii="仿宋" w:eastAsia="仿宋" w:hAnsi="仿宋" w:cs="仿宋"/>
              </w:rPr>
            </w:pPr>
          </w:p>
        </w:tc>
        <w:tc>
          <w:tcPr>
            <w:tcW w:w="3094" w:type="dxa"/>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FB2A70">
            <w:pPr>
              <w:widowControl/>
              <w:spacing w:line="34" w:lineRule="atLeast"/>
              <w:jc w:val="center"/>
              <w:rPr>
                <w:rFonts w:ascii="仿宋" w:eastAsia="仿宋" w:hAnsi="仿宋" w:cs="仿宋"/>
              </w:rPr>
            </w:pPr>
          </w:p>
        </w:tc>
        <w:tc>
          <w:tcPr>
            <w:tcW w:w="3091" w:type="dxa"/>
            <w:tcBorders>
              <w:top w:val="single" w:sz="4" w:space="0" w:color="auto"/>
              <w:left w:val="single" w:sz="4" w:space="0" w:color="auto"/>
              <w:bottom w:val="single" w:sz="4" w:space="0" w:color="auto"/>
              <w:right w:val="single" w:sz="4" w:space="0" w:color="auto"/>
            </w:tcBorders>
            <w:shd w:val="clear" w:color="auto" w:fill="auto"/>
            <w:vAlign w:val="center"/>
          </w:tcPr>
          <w:p w:rsidR="00FB2A70" w:rsidRDefault="00FB2A70">
            <w:pPr>
              <w:widowControl/>
              <w:spacing w:line="34" w:lineRule="atLeast"/>
              <w:jc w:val="center"/>
              <w:rPr>
                <w:rFonts w:ascii="仿宋" w:eastAsia="仿宋" w:hAnsi="仿宋" w:cs="仿宋"/>
              </w:rPr>
            </w:pPr>
          </w:p>
        </w:tc>
      </w:tr>
    </w:tbl>
    <w:p w:rsidR="00FB2A70" w:rsidRDefault="000B457C">
      <w:pPr>
        <w:spacing w:before="25"/>
        <w:ind w:firstLineChars="200" w:firstLine="442"/>
        <w:rPr>
          <w:rFonts w:ascii="仿宋" w:eastAsia="仿宋" w:hAnsi="仿宋" w:cs="仿宋"/>
          <w:b/>
          <w:bCs/>
          <w:lang w:val="en-US"/>
        </w:rPr>
      </w:pPr>
      <w:r>
        <w:rPr>
          <w:rFonts w:ascii="仿宋" w:eastAsia="仿宋" w:hAnsi="仿宋" w:cs="仿宋"/>
          <w:b/>
        </w:rPr>
        <w:t>注：本单位无</w:t>
      </w:r>
      <w:r>
        <w:rPr>
          <w:rFonts w:ascii="仿宋" w:eastAsia="仿宋" w:hAnsi="仿宋" w:cs="仿宋" w:hint="eastAsia"/>
          <w:b/>
          <w:bCs/>
        </w:rPr>
        <w:t>国有资本经营预算支出</w:t>
      </w:r>
      <w:r>
        <w:rPr>
          <w:rFonts w:ascii="仿宋" w:eastAsia="仿宋" w:hAnsi="仿宋" w:cs="仿宋" w:hint="eastAsia"/>
          <w:b/>
          <w:bCs/>
          <w:lang w:val="en-US"/>
        </w:rPr>
        <w:t>，故本表无数据。</w:t>
      </w:r>
    </w:p>
    <w:p w:rsidR="00FB2A70" w:rsidRDefault="00FB2A70">
      <w:pPr>
        <w:spacing w:before="25"/>
        <w:rPr>
          <w:rFonts w:ascii="仿宋" w:eastAsia="仿宋" w:hAnsi="仿宋" w:cs="仿宋"/>
          <w:b/>
          <w:bCs/>
          <w:lang w:val="en-US"/>
        </w:rPr>
        <w:sectPr w:rsidR="00FB2A70">
          <w:pgSz w:w="16838" w:h="11906" w:orient="landscape"/>
          <w:pgMar w:top="720" w:right="720" w:bottom="720" w:left="720" w:header="170" w:footer="280" w:gutter="0"/>
          <w:pgNumType w:fmt="numberInDash"/>
          <w:cols w:space="720"/>
          <w:formProt w:val="0"/>
          <w:docGrid w:linePitch="100"/>
        </w:sectPr>
      </w:pPr>
    </w:p>
    <w:tbl>
      <w:tblPr>
        <w:tblW w:w="10235" w:type="dxa"/>
        <w:tblInd w:w="-403" w:type="dxa"/>
        <w:tblLayout w:type="fixed"/>
        <w:tblCellMar>
          <w:top w:w="55" w:type="dxa"/>
          <w:left w:w="55" w:type="dxa"/>
          <w:bottom w:w="55" w:type="dxa"/>
          <w:right w:w="55" w:type="dxa"/>
        </w:tblCellMar>
        <w:tblLook w:val="04A0"/>
      </w:tblPr>
      <w:tblGrid>
        <w:gridCol w:w="3088"/>
        <w:gridCol w:w="2876"/>
        <w:gridCol w:w="1920"/>
        <w:gridCol w:w="2351"/>
      </w:tblGrid>
      <w:tr w:rsidR="00FB2A70">
        <w:trPr>
          <w:trHeight w:val="319"/>
        </w:trPr>
        <w:tc>
          <w:tcPr>
            <w:tcW w:w="10235" w:type="dxa"/>
            <w:gridSpan w:val="4"/>
          </w:tcPr>
          <w:p w:rsidR="00FB2A70" w:rsidRDefault="000B457C">
            <w:pPr>
              <w:pStyle w:val="TableParagraph"/>
              <w:tabs>
                <w:tab w:val="left" w:pos="610"/>
              </w:tabs>
              <w:spacing w:before="28"/>
              <w:ind w:left="8"/>
              <w:rPr>
                <w:rFonts w:ascii="仿宋" w:eastAsia="仿宋" w:hAnsi="仿宋" w:cs="仿宋"/>
                <w:b/>
                <w:bCs/>
                <w:sz w:val="44"/>
                <w:szCs w:val="44"/>
              </w:rPr>
            </w:pPr>
            <w:r>
              <w:rPr>
                <w:rFonts w:ascii="仿宋" w:eastAsia="仿宋" w:hAnsi="仿宋" w:cs="仿宋" w:hint="eastAsia"/>
              </w:rPr>
              <w:lastRenderedPageBreak/>
              <w:t>公开1</w:t>
            </w:r>
            <w:r>
              <w:rPr>
                <w:rFonts w:ascii="仿宋" w:eastAsia="仿宋" w:hAnsi="仿宋" w:cs="仿宋" w:hint="eastAsia"/>
                <w:lang w:val="en-US"/>
              </w:rPr>
              <w:t>2</w:t>
            </w:r>
            <w:r>
              <w:rPr>
                <w:rFonts w:ascii="仿宋" w:eastAsia="仿宋" w:hAnsi="仿宋" w:cs="仿宋" w:hint="eastAsia"/>
              </w:rPr>
              <w:t>表</w:t>
            </w:r>
          </w:p>
        </w:tc>
      </w:tr>
      <w:tr w:rsidR="00FB2A70">
        <w:trPr>
          <w:trHeight w:val="90"/>
        </w:trPr>
        <w:tc>
          <w:tcPr>
            <w:tcW w:w="10235" w:type="dxa"/>
            <w:gridSpan w:val="4"/>
          </w:tcPr>
          <w:p w:rsidR="00FB2A70" w:rsidRDefault="000B457C">
            <w:pPr>
              <w:pStyle w:val="TableParagraph"/>
              <w:jc w:val="center"/>
              <w:rPr>
                <w:rFonts w:ascii="仿宋" w:eastAsia="仿宋" w:hAnsi="仿宋" w:cs="仿宋"/>
              </w:rPr>
            </w:pPr>
            <w:r>
              <w:rPr>
                <w:rFonts w:ascii="仿宋" w:eastAsia="仿宋" w:hAnsi="仿宋" w:cs="仿宋" w:hint="eastAsia"/>
                <w:b/>
                <w:bCs/>
                <w:sz w:val="44"/>
                <w:szCs w:val="44"/>
              </w:rPr>
              <w:t>一般公共预算机关运行经费支出预算表</w:t>
            </w:r>
          </w:p>
        </w:tc>
      </w:tr>
      <w:tr w:rsidR="00FB2A70">
        <w:trPr>
          <w:trHeight w:val="90"/>
        </w:trPr>
        <w:tc>
          <w:tcPr>
            <w:tcW w:w="7884" w:type="dxa"/>
            <w:gridSpan w:val="3"/>
            <w:tcBorders>
              <w:bottom w:val="single" w:sz="4" w:space="0" w:color="auto"/>
            </w:tcBorders>
            <w:vAlign w:val="center"/>
          </w:tcPr>
          <w:p w:rsidR="00FB2A70" w:rsidRDefault="000B457C">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南京市宏观经济研究中心</w:t>
            </w:r>
          </w:p>
        </w:tc>
        <w:tc>
          <w:tcPr>
            <w:tcW w:w="2351" w:type="dxa"/>
            <w:tcBorders>
              <w:bottom w:val="single" w:sz="4" w:space="0" w:color="auto"/>
            </w:tcBorders>
            <w:vAlign w:val="center"/>
          </w:tcPr>
          <w:p w:rsidR="00FB2A70" w:rsidRDefault="000B457C">
            <w:pPr>
              <w:pStyle w:val="TableParagraph"/>
              <w:jc w:val="right"/>
              <w:rPr>
                <w:rFonts w:ascii="仿宋" w:eastAsia="仿宋" w:hAnsi="仿宋" w:cs="仿宋"/>
                <w:sz w:val="27"/>
              </w:rPr>
            </w:pPr>
            <w:r>
              <w:rPr>
                <w:rFonts w:ascii="仿宋" w:eastAsia="仿宋" w:hAnsi="仿宋" w:cs="仿宋" w:hint="eastAsia"/>
              </w:rPr>
              <w:t>单位：万元</w:t>
            </w:r>
          </w:p>
        </w:tc>
      </w:tr>
      <w:tr w:rsidR="00FB2A70">
        <w:trPr>
          <w:trHeight w:val="363"/>
        </w:trPr>
        <w:tc>
          <w:tcPr>
            <w:tcW w:w="3088" w:type="dxa"/>
            <w:tcBorders>
              <w:top w:val="single" w:sz="4" w:space="0" w:color="auto"/>
              <w:left w:val="single" w:sz="4" w:space="0" w:color="auto"/>
              <w:bottom w:val="single" w:sz="4" w:space="0" w:color="auto"/>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科目编码</w:t>
            </w:r>
          </w:p>
        </w:tc>
        <w:tc>
          <w:tcPr>
            <w:tcW w:w="2876" w:type="dxa"/>
            <w:tcBorders>
              <w:top w:val="single" w:sz="4" w:space="0" w:color="auto"/>
              <w:left w:val="single" w:sz="4" w:space="0" w:color="000000"/>
              <w:bottom w:val="single" w:sz="4" w:space="0" w:color="auto"/>
            </w:tcBorders>
            <w:vAlign w:val="center"/>
          </w:tcPr>
          <w:p w:rsidR="00FB2A70" w:rsidRDefault="000B457C">
            <w:pPr>
              <w:pStyle w:val="TableParagraph"/>
              <w:jc w:val="center"/>
              <w:rPr>
                <w:rFonts w:ascii="仿宋" w:eastAsia="仿宋" w:hAnsi="仿宋" w:cs="仿宋"/>
              </w:rPr>
            </w:pPr>
            <w:r>
              <w:rPr>
                <w:rFonts w:ascii="仿宋" w:eastAsia="仿宋" w:hAnsi="仿宋" w:cs="仿宋" w:hint="eastAsia"/>
              </w:rPr>
              <w:t>科目名称</w:t>
            </w:r>
          </w:p>
        </w:tc>
        <w:tc>
          <w:tcPr>
            <w:tcW w:w="4271" w:type="dxa"/>
            <w:gridSpan w:val="2"/>
            <w:tcBorders>
              <w:top w:val="single" w:sz="4" w:space="0" w:color="auto"/>
              <w:left w:val="single" w:sz="4" w:space="0" w:color="000000"/>
              <w:bottom w:val="single" w:sz="4" w:space="0" w:color="auto"/>
              <w:right w:val="single" w:sz="4" w:space="0" w:color="auto"/>
            </w:tcBorders>
          </w:tcPr>
          <w:p w:rsidR="00FB2A70" w:rsidRDefault="000B457C">
            <w:pPr>
              <w:jc w:val="center"/>
              <w:rPr>
                <w:rFonts w:ascii="仿宋" w:eastAsia="仿宋" w:hAnsi="仿宋" w:cs="仿宋"/>
              </w:rPr>
            </w:pPr>
            <w:r>
              <w:rPr>
                <w:rFonts w:ascii="仿宋" w:eastAsia="仿宋" w:hAnsi="仿宋" w:cs="仿宋" w:hint="eastAsia"/>
              </w:rPr>
              <w:t>机关运行经费支出</w:t>
            </w:r>
          </w:p>
        </w:tc>
      </w:tr>
      <w:tr w:rsidR="00FB2A70">
        <w:trPr>
          <w:cantSplit/>
          <w:trHeight w:val="227"/>
        </w:trPr>
        <w:tc>
          <w:tcPr>
            <w:tcW w:w="5964" w:type="dxa"/>
            <w:gridSpan w:val="2"/>
            <w:tcBorders>
              <w:top w:val="single" w:sz="4" w:space="0" w:color="000000"/>
              <w:left w:val="single" w:sz="4" w:space="0" w:color="auto"/>
              <w:bottom w:val="single" w:sz="4" w:space="0" w:color="auto"/>
              <w:right w:val="single" w:sz="4" w:space="0" w:color="000000"/>
            </w:tcBorders>
          </w:tcPr>
          <w:p w:rsidR="00FB2A70" w:rsidRDefault="000B457C">
            <w:pPr>
              <w:pStyle w:val="TableParagraph"/>
              <w:jc w:val="center"/>
              <w:rPr>
                <w:rFonts w:ascii="仿宋" w:eastAsia="仿宋" w:hAnsi="仿宋" w:cs="仿宋"/>
                <w:lang w:val="en-US"/>
              </w:rPr>
            </w:pPr>
            <w:r>
              <w:rPr>
                <w:rFonts w:ascii="仿宋" w:eastAsia="仿宋" w:hAnsi="仿宋" w:cs="仿宋" w:hint="eastAsia"/>
                <w:lang w:val="en-US"/>
              </w:rPr>
              <w:t>合计</w:t>
            </w: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FB2A70" w:rsidRDefault="00FB2A70">
            <w:pPr>
              <w:pStyle w:val="TableParagraph"/>
              <w:jc w:val="right"/>
              <w:rPr>
                <w:rFonts w:ascii="仿宋" w:eastAsia="仿宋" w:hAnsi="仿宋" w:cs="仿宋"/>
              </w:rPr>
            </w:pPr>
          </w:p>
        </w:tc>
      </w:tr>
      <w:tr w:rsidR="00FB2A70">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FB2A70" w:rsidRDefault="00FB2A70">
            <w:pPr>
              <w:pStyle w:val="TableParagraph"/>
              <w:rPr>
                <w:rFonts w:ascii="仿宋" w:eastAsia="仿宋" w:hAnsi="仿宋" w:cs="仿宋"/>
              </w:rPr>
            </w:pPr>
          </w:p>
        </w:tc>
        <w:tc>
          <w:tcPr>
            <w:tcW w:w="2876" w:type="dxa"/>
            <w:tcBorders>
              <w:top w:val="single" w:sz="4" w:space="0" w:color="000000"/>
              <w:left w:val="single" w:sz="4" w:space="0" w:color="000000"/>
              <w:bottom w:val="single" w:sz="4" w:space="0" w:color="auto"/>
              <w:right w:val="single" w:sz="4" w:space="0" w:color="000000"/>
            </w:tcBorders>
          </w:tcPr>
          <w:p w:rsidR="00FB2A70" w:rsidRDefault="00FB2A70">
            <w:pPr>
              <w:pStyle w:val="TableParagraph"/>
              <w:rPr>
                <w:rFonts w:ascii="仿宋" w:eastAsia="仿宋" w:hAnsi="仿宋" w:cs="仿宋"/>
              </w:rPr>
            </w:pP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FB2A70" w:rsidRDefault="00FB2A70">
            <w:pPr>
              <w:pStyle w:val="TableParagraph"/>
              <w:jc w:val="right"/>
              <w:rPr>
                <w:rFonts w:ascii="仿宋" w:eastAsia="仿宋" w:hAnsi="仿宋" w:cs="仿宋"/>
              </w:rPr>
            </w:pPr>
          </w:p>
        </w:tc>
      </w:tr>
      <w:tr w:rsidR="00FB2A70">
        <w:trPr>
          <w:cantSplit/>
          <w:trHeight w:val="227"/>
        </w:trPr>
        <w:tc>
          <w:tcPr>
            <w:tcW w:w="3088" w:type="dxa"/>
            <w:tcBorders>
              <w:top w:val="single" w:sz="4" w:space="0" w:color="000000"/>
              <w:left w:val="single" w:sz="4" w:space="0" w:color="auto"/>
              <w:bottom w:val="single" w:sz="4" w:space="0" w:color="auto"/>
              <w:right w:val="single" w:sz="4" w:space="0" w:color="000000"/>
            </w:tcBorders>
          </w:tcPr>
          <w:p w:rsidR="00FB2A70" w:rsidRDefault="00FB2A70">
            <w:pPr>
              <w:pStyle w:val="TableParagraph"/>
              <w:rPr>
                <w:rFonts w:ascii="仿宋" w:eastAsia="仿宋" w:hAnsi="仿宋" w:cs="仿宋"/>
              </w:rPr>
            </w:pPr>
          </w:p>
        </w:tc>
        <w:tc>
          <w:tcPr>
            <w:tcW w:w="2876" w:type="dxa"/>
            <w:tcBorders>
              <w:top w:val="single" w:sz="4" w:space="0" w:color="000000"/>
              <w:left w:val="single" w:sz="4" w:space="0" w:color="000000"/>
              <w:bottom w:val="single" w:sz="4" w:space="0" w:color="auto"/>
              <w:right w:val="single" w:sz="4" w:space="0" w:color="000000"/>
            </w:tcBorders>
          </w:tcPr>
          <w:p w:rsidR="00FB2A70" w:rsidRDefault="00FB2A70">
            <w:pPr>
              <w:pStyle w:val="TableParagraph"/>
              <w:rPr>
                <w:rFonts w:ascii="仿宋" w:eastAsia="仿宋" w:hAnsi="仿宋" w:cs="仿宋"/>
              </w:rPr>
            </w:pPr>
          </w:p>
        </w:tc>
        <w:tc>
          <w:tcPr>
            <w:tcW w:w="4271" w:type="dxa"/>
            <w:gridSpan w:val="2"/>
            <w:tcBorders>
              <w:top w:val="single" w:sz="4" w:space="0" w:color="000000"/>
              <w:left w:val="single" w:sz="4" w:space="0" w:color="000000"/>
              <w:bottom w:val="single" w:sz="4" w:space="0" w:color="auto"/>
              <w:right w:val="single" w:sz="4" w:space="0" w:color="auto"/>
            </w:tcBorders>
            <w:vAlign w:val="center"/>
          </w:tcPr>
          <w:p w:rsidR="00FB2A70" w:rsidRDefault="00FB2A70">
            <w:pPr>
              <w:pStyle w:val="TableParagraph"/>
              <w:jc w:val="right"/>
              <w:rPr>
                <w:rFonts w:ascii="仿宋" w:eastAsia="仿宋" w:hAnsi="仿宋" w:cs="仿宋"/>
              </w:rPr>
            </w:pPr>
          </w:p>
        </w:tc>
      </w:tr>
    </w:tbl>
    <w:p w:rsidR="00FB2A70" w:rsidRDefault="000B457C">
      <w:pPr>
        <w:tabs>
          <w:tab w:val="left" w:pos="-440"/>
        </w:tabs>
        <w:spacing w:before="25"/>
        <w:ind w:left="-440" w:rightChars="-100" w:right="-220"/>
        <w:rPr>
          <w:rFonts w:ascii="仿宋" w:eastAsia="仿宋" w:hAnsi="仿宋" w:cs="仿宋"/>
          <w:b/>
          <w:bCs/>
          <w:lang w:val="en-US"/>
        </w:rPr>
      </w:pPr>
      <w:r>
        <w:rPr>
          <w:rFonts w:ascii="仿宋" w:eastAsia="仿宋" w:hAnsi="仿宋" w:cs="仿宋" w:hint="eastAsia"/>
          <w:b/>
          <w:bCs/>
          <w:lang w:val="en-US"/>
        </w:rPr>
        <w:t>注：1.</w:t>
      </w:r>
      <w:r>
        <w:rPr>
          <w:rFonts w:ascii="仿宋" w:eastAsia="仿宋" w:hAnsi="仿宋" w:cs="仿宋" w:hint="eastAsia"/>
          <w:b/>
          <w:bCs/>
        </w:rPr>
        <w:t>“机关运行经费”指行政单位（含参照公务员法管理的事业单位）使用一般公共预算安排的基本支出中的日常公用经费支出，包括办公及印刷费、邮电费、差旅费、会议费、日常维修费、专用材料及一般设备购置费、办公用房水电费、办公用房取暖费、办公用房物业管理费、公务用车运行维护费及其他费用等。</w:t>
      </w:r>
    </w:p>
    <w:p w:rsidR="00FB2A70" w:rsidRDefault="000B457C">
      <w:pPr>
        <w:tabs>
          <w:tab w:val="left" w:pos="-440"/>
        </w:tabs>
        <w:spacing w:before="25"/>
        <w:ind w:left="-440"/>
        <w:rPr>
          <w:rFonts w:ascii="仿宋" w:eastAsia="仿宋" w:hAnsi="仿宋" w:cs="仿宋"/>
          <w:b/>
          <w:bCs/>
        </w:rPr>
      </w:pPr>
      <w:r>
        <w:rPr>
          <w:rFonts w:ascii="仿宋" w:eastAsia="仿宋" w:hAnsi="仿宋" w:cs="仿宋" w:hint="eastAsia"/>
          <w:b/>
          <w:bCs/>
          <w:lang w:val="en-US"/>
        </w:rPr>
        <w:t>2.</w:t>
      </w:r>
      <w:r>
        <w:rPr>
          <w:rFonts w:ascii="仿宋" w:eastAsia="仿宋" w:hAnsi="仿宋" w:cs="仿宋" w:hint="eastAsia"/>
          <w:b/>
          <w:bCs/>
        </w:rPr>
        <w:t>本</w:t>
      </w:r>
      <w:r>
        <w:rPr>
          <w:rFonts w:ascii="仿宋" w:eastAsia="仿宋" w:hAnsi="仿宋" w:cs="仿宋"/>
          <w:b/>
        </w:rPr>
        <w:t>单位无一般公共预算机关运行经费支出，故本表无数据。</w:t>
      </w:r>
    </w:p>
    <w:p w:rsidR="00FB2A70" w:rsidRDefault="00FB2A70">
      <w:pPr>
        <w:spacing w:before="78" w:line="290" w:lineRule="auto"/>
        <w:ind w:left="227" w:right="57"/>
        <w:jc w:val="both"/>
        <w:rPr>
          <w:rFonts w:ascii="仿宋" w:eastAsia="仿宋" w:hAnsi="仿宋" w:cs="仿宋"/>
          <w:b/>
          <w:bCs/>
        </w:rPr>
        <w:sectPr w:rsidR="00FB2A70">
          <w:footerReference w:type="default" r:id="rId25"/>
          <w:pgSz w:w="11906" w:h="16838"/>
          <w:pgMar w:top="1100" w:right="906" w:bottom="770" w:left="1320" w:header="170" w:footer="280" w:gutter="0"/>
          <w:pgNumType w:fmt="numberInDash"/>
          <w:cols w:space="720"/>
          <w:formProt w:val="0"/>
          <w:docGrid w:linePitch="100"/>
        </w:sectPr>
      </w:pPr>
      <w:bookmarkStart w:id="0" w:name="_GoBack"/>
      <w:bookmarkEnd w:id="0"/>
    </w:p>
    <w:tbl>
      <w:tblPr>
        <w:tblW w:w="15273" w:type="dxa"/>
        <w:shd w:val="clear" w:color="auto" w:fill="FFFFFF"/>
        <w:tblLayout w:type="fixed"/>
        <w:tblCellMar>
          <w:top w:w="15" w:type="dxa"/>
          <w:left w:w="15" w:type="dxa"/>
          <w:bottom w:w="15" w:type="dxa"/>
          <w:right w:w="15" w:type="dxa"/>
        </w:tblCellMar>
        <w:tblLook w:val="04A0"/>
      </w:tblPr>
      <w:tblGrid>
        <w:gridCol w:w="1512"/>
        <w:gridCol w:w="2502"/>
        <w:gridCol w:w="1440"/>
        <w:gridCol w:w="2280"/>
        <w:gridCol w:w="1479"/>
        <w:gridCol w:w="1109"/>
        <w:gridCol w:w="1173"/>
        <w:gridCol w:w="1188"/>
        <w:gridCol w:w="1169"/>
        <w:gridCol w:w="1421"/>
      </w:tblGrid>
      <w:tr w:rsidR="00FB2A70">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FB2A70" w:rsidRDefault="000B457C">
            <w:pPr>
              <w:pStyle w:val="TableParagraph"/>
              <w:rPr>
                <w:rFonts w:ascii="仿宋" w:eastAsia="仿宋" w:hAnsi="仿宋" w:cs="仿宋"/>
                <w:b/>
                <w:bCs/>
                <w:sz w:val="44"/>
                <w:szCs w:val="44"/>
                <w:lang w:val="en-US"/>
              </w:rPr>
            </w:pPr>
            <w:r>
              <w:rPr>
                <w:rFonts w:ascii="仿宋" w:eastAsia="仿宋" w:hAnsi="仿宋" w:cs="仿宋" w:hint="eastAsia"/>
              </w:rPr>
              <w:lastRenderedPageBreak/>
              <w:t>公开1</w:t>
            </w:r>
            <w:r>
              <w:rPr>
                <w:rFonts w:ascii="仿宋" w:eastAsia="仿宋" w:hAnsi="仿宋" w:cs="仿宋" w:hint="eastAsia"/>
                <w:lang w:val="en-US"/>
              </w:rPr>
              <w:t>3</w:t>
            </w:r>
            <w:r>
              <w:rPr>
                <w:rFonts w:ascii="仿宋" w:eastAsia="仿宋" w:hAnsi="仿宋" w:cs="仿宋" w:hint="eastAsia"/>
              </w:rPr>
              <w:t>表</w:t>
            </w:r>
          </w:p>
        </w:tc>
      </w:tr>
      <w:tr w:rsidR="00FB2A70">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rsidR="00FB2A70" w:rsidRDefault="000B457C">
            <w:pPr>
              <w:pStyle w:val="TableParagraph"/>
              <w:jc w:val="center"/>
              <w:rPr>
                <w:rFonts w:ascii="仿宋" w:eastAsia="仿宋" w:hAnsi="仿宋" w:cs="仿宋"/>
                <w:lang w:val="en-US"/>
              </w:rPr>
            </w:pPr>
            <w:r>
              <w:rPr>
                <w:rFonts w:ascii="仿宋" w:eastAsia="仿宋" w:hAnsi="仿宋" w:cs="仿宋" w:hint="eastAsia"/>
                <w:b/>
                <w:bCs/>
                <w:sz w:val="44"/>
                <w:szCs w:val="44"/>
                <w:lang w:val="en-US"/>
              </w:rPr>
              <w:t>政府采购支出表</w:t>
            </w:r>
          </w:p>
        </w:tc>
      </w:tr>
      <w:tr w:rsidR="00FB2A70">
        <w:tc>
          <w:tcPr>
            <w:tcW w:w="9213" w:type="dxa"/>
            <w:gridSpan w:val="5"/>
            <w:tcBorders>
              <w:top w:val="nil"/>
              <w:left w:val="nil"/>
              <w:bottom w:val="single" w:sz="4" w:space="0" w:color="auto"/>
              <w:right w:val="nil"/>
            </w:tcBorders>
            <w:shd w:val="clear" w:color="auto" w:fill="FFFFFF"/>
            <w:tcMar>
              <w:top w:w="0" w:type="dxa"/>
              <w:left w:w="0" w:type="dxa"/>
              <w:bottom w:w="0" w:type="dxa"/>
              <w:right w:w="0" w:type="dxa"/>
            </w:tcMar>
            <w:vAlign w:val="center"/>
          </w:tcPr>
          <w:p w:rsidR="00FB2A70" w:rsidRDefault="000B457C">
            <w:pPr>
              <w:pStyle w:val="TableParagraph"/>
              <w:rPr>
                <w:rFonts w:ascii="仿宋" w:eastAsia="仿宋" w:hAnsi="仿宋" w:cs="仿宋"/>
                <w:lang w:val="en-US"/>
              </w:rPr>
            </w:pPr>
            <w:r>
              <w:rPr>
                <w:rFonts w:ascii="仿宋" w:eastAsia="仿宋" w:hAnsi="仿宋" w:cs="仿宋" w:hint="eastAsia"/>
                <w:color w:val="000000"/>
              </w:rPr>
              <w:t>单位</w:t>
            </w:r>
            <w:r>
              <w:rPr>
                <w:rFonts w:ascii="仿宋" w:eastAsia="仿宋" w:hAnsi="仿宋" w:cs="仿宋"/>
                <w:color w:val="000000"/>
              </w:rPr>
              <w:t>：</w:t>
            </w:r>
            <w:r>
              <w:rPr>
                <w:rFonts w:ascii="仿宋" w:eastAsia="仿宋" w:hAnsi="仿宋" w:cs="仿宋" w:hint="eastAsia"/>
              </w:rPr>
              <w:t>南京市宏观经济研究中心</w:t>
            </w:r>
          </w:p>
        </w:tc>
        <w:tc>
          <w:tcPr>
            <w:tcW w:w="4639" w:type="dxa"/>
            <w:gridSpan w:val="4"/>
            <w:tcBorders>
              <w:top w:val="nil"/>
              <w:left w:val="nil"/>
              <w:bottom w:val="single" w:sz="4" w:space="0" w:color="auto"/>
              <w:right w:val="nil"/>
            </w:tcBorders>
            <w:shd w:val="clear" w:color="auto" w:fill="FFFFFF"/>
            <w:tcMar>
              <w:top w:w="0" w:type="dxa"/>
              <w:left w:w="0" w:type="dxa"/>
              <w:bottom w:w="0" w:type="dxa"/>
              <w:right w:w="0" w:type="dxa"/>
            </w:tcMar>
            <w:vAlign w:val="center"/>
          </w:tcPr>
          <w:p w:rsidR="00FB2A70" w:rsidRDefault="00FB2A70">
            <w:pPr>
              <w:pStyle w:val="TableParagraph"/>
              <w:rPr>
                <w:rFonts w:ascii="仿宋" w:eastAsia="仿宋" w:hAnsi="仿宋" w:cs="仿宋"/>
                <w:lang w:val="en-US"/>
              </w:rPr>
            </w:pPr>
          </w:p>
        </w:tc>
        <w:tc>
          <w:tcPr>
            <w:tcW w:w="1421" w:type="dxa"/>
            <w:tcBorders>
              <w:top w:val="nil"/>
              <w:left w:val="nil"/>
              <w:bottom w:val="single" w:sz="4" w:space="0" w:color="auto"/>
              <w:right w:val="nil"/>
            </w:tcBorders>
            <w:shd w:val="clear" w:color="auto" w:fill="FFFFFF"/>
            <w:tcMar>
              <w:top w:w="0" w:type="dxa"/>
              <w:left w:w="0" w:type="dxa"/>
              <w:bottom w:w="0" w:type="dxa"/>
              <w:right w:w="0" w:type="dxa"/>
            </w:tcMar>
            <w:vAlign w:val="center"/>
          </w:tcPr>
          <w:p w:rsidR="00FB2A70" w:rsidRDefault="000B457C">
            <w:pPr>
              <w:pStyle w:val="TableParagraph"/>
              <w:jc w:val="right"/>
              <w:rPr>
                <w:rFonts w:ascii="仿宋" w:eastAsia="仿宋" w:hAnsi="仿宋" w:cs="仿宋"/>
                <w:lang w:val="en-US"/>
              </w:rPr>
            </w:pPr>
            <w:r>
              <w:rPr>
                <w:rFonts w:ascii="仿宋" w:eastAsia="仿宋" w:hAnsi="仿宋" w:cs="仿宋" w:hint="eastAsia"/>
              </w:rPr>
              <w:t>单位：万元</w:t>
            </w:r>
          </w:p>
        </w:tc>
      </w:tr>
      <w:tr w:rsidR="00FB2A70">
        <w:tc>
          <w:tcPr>
            <w:tcW w:w="151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采购品目大类</w:t>
            </w:r>
          </w:p>
        </w:tc>
        <w:tc>
          <w:tcPr>
            <w:tcW w:w="2502"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专项名称</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napToGrid w:val="0"/>
              <w:spacing w:line="34" w:lineRule="atLeast"/>
              <w:jc w:val="center"/>
              <w:rPr>
                <w:rFonts w:ascii="仿宋" w:eastAsia="仿宋" w:hAnsi="仿宋" w:cs="仿宋"/>
              </w:rPr>
            </w:pPr>
            <w:r>
              <w:rPr>
                <w:rFonts w:ascii="仿宋" w:eastAsia="仿宋" w:hAnsi="仿宋" w:cs="仿宋" w:hint="eastAsia"/>
                <w:lang w:val="en-US"/>
              </w:rPr>
              <w:t>经济科目</w:t>
            </w:r>
          </w:p>
        </w:tc>
        <w:tc>
          <w:tcPr>
            <w:tcW w:w="228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采购品目名称</w:t>
            </w:r>
          </w:p>
        </w:tc>
        <w:tc>
          <w:tcPr>
            <w:tcW w:w="147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napToGrid w:val="0"/>
              <w:spacing w:line="34" w:lineRule="atLeast"/>
              <w:jc w:val="center"/>
              <w:rPr>
                <w:rFonts w:ascii="仿宋" w:eastAsia="仿宋" w:hAnsi="仿宋" w:cs="仿宋"/>
              </w:rPr>
            </w:pPr>
            <w:r>
              <w:rPr>
                <w:rFonts w:ascii="仿宋" w:eastAsia="仿宋" w:hAnsi="仿宋" w:cs="仿宋" w:hint="eastAsia"/>
                <w:lang w:val="en-US"/>
              </w:rPr>
              <w:t>采购组织形式</w:t>
            </w:r>
          </w:p>
        </w:tc>
        <w:tc>
          <w:tcPr>
            <w:tcW w:w="4639" w:type="dxa"/>
            <w:gridSpan w:val="4"/>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napToGrid w:val="0"/>
              <w:spacing w:line="34" w:lineRule="atLeast"/>
              <w:jc w:val="center"/>
              <w:rPr>
                <w:rFonts w:ascii="仿宋" w:eastAsia="仿宋" w:hAnsi="仿宋" w:cs="仿宋"/>
              </w:rPr>
            </w:pPr>
            <w:r>
              <w:rPr>
                <w:rFonts w:ascii="仿宋" w:eastAsia="仿宋" w:hAnsi="仿宋" w:cs="仿宋" w:hint="eastAsia"/>
                <w:lang w:val="en-US"/>
              </w:rPr>
              <w:t>资金来源</w:t>
            </w:r>
          </w:p>
        </w:tc>
        <w:tc>
          <w:tcPr>
            <w:tcW w:w="1421"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总计</w:t>
            </w:r>
          </w:p>
        </w:tc>
      </w:tr>
      <w:tr w:rsidR="00FB2A70">
        <w:trPr>
          <w:trHeight w:val="258"/>
        </w:trPr>
        <w:tc>
          <w:tcPr>
            <w:tcW w:w="151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pStyle w:val="TableParagraph"/>
              <w:snapToGrid w:val="0"/>
              <w:spacing w:line="34" w:lineRule="atLeast"/>
              <w:rPr>
                <w:rFonts w:ascii="仿宋" w:eastAsia="仿宋" w:hAnsi="仿宋" w:cs="仿宋"/>
              </w:rPr>
            </w:pPr>
          </w:p>
        </w:tc>
        <w:tc>
          <w:tcPr>
            <w:tcW w:w="2502"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pStyle w:val="TableParagraph"/>
              <w:snapToGrid w:val="0"/>
              <w:spacing w:line="34" w:lineRule="atLeast"/>
              <w:rPr>
                <w:rFonts w:ascii="仿宋" w:eastAsia="仿宋" w:hAnsi="仿宋" w:cs="仿宋"/>
              </w:rPr>
            </w:pPr>
          </w:p>
        </w:tc>
        <w:tc>
          <w:tcPr>
            <w:tcW w:w="144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pStyle w:val="TableParagraph"/>
              <w:snapToGrid w:val="0"/>
              <w:spacing w:line="34" w:lineRule="atLeast"/>
              <w:rPr>
                <w:rFonts w:ascii="仿宋" w:eastAsia="仿宋" w:hAnsi="仿宋" w:cs="仿宋"/>
              </w:rPr>
            </w:pPr>
          </w:p>
        </w:tc>
        <w:tc>
          <w:tcPr>
            <w:tcW w:w="2280"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pStyle w:val="TableParagraph"/>
              <w:snapToGrid w:val="0"/>
              <w:spacing w:line="34" w:lineRule="atLeast"/>
              <w:rPr>
                <w:rFonts w:ascii="仿宋" w:eastAsia="仿宋" w:hAnsi="仿宋" w:cs="仿宋"/>
              </w:rPr>
            </w:pPr>
          </w:p>
        </w:tc>
        <w:tc>
          <w:tcPr>
            <w:tcW w:w="1479"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pStyle w:val="TableParagraph"/>
              <w:snapToGrid w:val="0"/>
              <w:spacing w:line="34" w:lineRule="atLeast"/>
              <w:rPr>
                <w:rFonts w:ascii="仿宋" w:eastAsia="仿宋" w:hAnsi="仿宋" w:cs="仿宋"/>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napToGrid w:val="0"/>
              <w:spacing w:line="34" w:lineRule="atLeast"/>
              <w:jc w:val="center"/>
              <w:rPr>
                <w:rFonts w:ascii="仿宋" w:eastAsia="仿宋" w:hAnsi="仿宋" w:cs="仿宋"/>
                <w:lang w:val="en-US"/>
              </w:rPr>
            </w:pPr>
            <w:r>
              <w:rPr>
                <w:rFonts w:ascii="仿宋" w:eastAsia="仿宋" w:hAnsi="仿宋" w:cs="仿宋" w:hint="eastAsia"/>
                <w:lang w:val="en-US"/>
              </w:rPr>
              <w:t>一般公共预算资金</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napToGrid w:val="0"/>
              <w:spacing w:line="34" w:lineRule="atLeast"/>
              <w:jc w:val="center"/>
              <w:rPr>
                <w:rFonts w:ascii="仿宋" w:eastAsia="仿宋" w:hAnsi="仿宋" w:cs="仿宋"/>
              </w:rPr>
            </w:pPr>
            <w:r>
              <w:rPr>
                <w:rFonts w:ascii="仿宋" w:eastAsia="仿宋" w:hAnsi="仿宋" w:cs="仿宋" w:hint="eastAsia"/>
                <w:lang w:val="en-US"/>
              </w:rPr>
              <w:t>政府性基金</w:t>
            </w: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其他资金</w:t>
            </w: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napToGrid w:val="0"/>
              <w:spacing w:line="34" w:lineRule="atLeast"/>
              <w:jc w:val="center"/>
              <w:rPr>
                <w:rFonts w:ascii="仿宋" w:eastAsia="仿宋" w:hAnsi="仿宋" w:cs="仿宋"/>
              </w:rPr>
            </w:pPr>
            <w:r>
              <w:rPr>
                <w:rFonts w:ascii="仿宋" w:eastAsia="仿宋" w:hAnsi="仿宋" w:cs="仿宋" w:hint="eastAsia"/>
                <w:lang w:val="en-US"/>
              </w:rPr>
              <w:t>上年结转和结余资金</w:t>
            </w:r>
          </w:p>
        </w:tc>
        <w:tc>
          <w:tcPr>
            <w:tcW w:w="1421" w:type="dxa"/>
            <w:vMerge/>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pStyle w:val="TableParagraph"/>
              <w:snapToGrid w:val="0"/>
              <w:spacing w:line="34" w:lineRule="atLeast"/>
              <w:rPr>
                <w:rFonts w:ascii="仿宋" w:eastAsia="仿宋" w:hAnsi="仿宋" w:cs="仿宋"/>
              </w:rPr>
            </w:pPr>
          </w:p>
        </w:tc>
      </w:tr>
      <w:tr w:rsidR="00FB2A70">
        <w:trPr>
          <w:trHeight w:val="907"/>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pStyle w:val="TableParagraph"/>
              <w:snapToGrid w:val="0"/>
              <w:spacing w:line="34" w:lineRule="atLeast"/>
              <w:jc w:val="center"/>
              <w:rPr>
                <w:rFonts w:ascii="仿宋" w:eastAsia="仿宋" w:hAnsi="仿宋" w:cs="仿宋"/>
              </w:rPr>
            </w:pPr>
            <w:r>
              <w:rPr>
                <w:rFonts w:ascii="仿宋" w:eastAsia="仿宋" w:hAnsi="仿宋" w:cs="仿宋" w:hint="eastAsia"/>
                <w:lang w:val="en-US"/>
              </w:rPr>
              <w:t>合计</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pStyle w:val="TableParagraph"/>
              <w:snapToGrid w:val="0"/>
              <w:spacing w:line="34" w:lineRule="atLeast"/>
              <w:rPr>
                <w:rFonts w:ascii="仿宋" w:eastAsia="仿宋" w:hAnsi="仿宋" w:cs="仿宋"/>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pStyle w:val="TableParagraph"/>
              <w:snapToGrid w:val="0"/>
              <w:spacing w:line="34" w:lineRule="atLeast"/>
              <w:rPr>
                <w:rFonts w:ascii="仿宋" w:eastAsia="仿宋" w:hAnsi="仿宋" w:cs="仿宋"/>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pStyle w:val="TableParagraph"/>
              <w:snapToGrid w:val="0"/>
              <w:spacing w:line="34" w:lineRule="atLeast"/>
              <w:rPr>
                <w:rFonts w:ascii="仿宋" w:eastAsia="仿宋" w:hAnsi="仿宋" w:cs="仿宋"/>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pStyle w:val="TableParagraph"/>
              <w:snapToGrid w:val="0"/>
              <w:spacing w:line="34" w:lineRule="atLeast"/>
              <w:rPr>
                <w:rFonts w:ascii="仿宋" w:eastAsia="仿宋" w:hAnsi="仿宋" w:cs="仿宋"/>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9.40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9.40</w:t>
            </w:r>
          </w:p>
        </w:tc>
      </w:tr>
      <w:tr w:rsidR="00FB2A7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rPr>
                <w:rFonts w:ascii="仿宋" w:eastAsia="仿宋" w:hAnsi="仿宋" w:cs="仿宋"/>
                <w:lang w:val="en-US"/>
              </w:rPr>
            </w:pPr>
            <w:r>
              <w:rPr>
                <w:rFonts w:ascii="仿宋" w:eastAsia="仿宋" w:hAnsi="仿宋" w:cs="仿宋" w:hint="eastAsia"/>
                <w:lang w:val="en-US"/>
              </w:rPr>
              <w:t>货物</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9.40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9.40</w:t>
            </w:r>
          </w:p>
        </w:tc>
      </w:tr>
      <w:tr w:rsidR="00FB2A7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rPr>
                <w:rFonts w:ascii="仿宋" w:eastAsia="仿宋" w:hAnsi="仿宋" w:cs="仿宋"/>
                <w:lang w:val="en-US"/>
              </w:rPr>
            </w:pPr>
            <w:r>
              <w:rPr>
                <w:rFonts w:ascii="仿宋" w:eastAsia="仿宋" w:hAnsi="仿宋" w:cs="仿宋" w:hint="eastAsia"/>
                <w:lang w:val="en-US"/>
              </w:rPr>
              <w:t>南京市宏观经济研究中心</w:t>
            </w: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jc w:val="center"/>
              <w:rPr>
                <w:rFonts w:ascii="仿宋" w:eastAsia="仿宋" w:hAnsi="仿宋" w:cs="仿宋"/>
                <w:lang w:val="en-US"/>
              </w:rPr>
            </w:pP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jc w:val="center"/>
              <w:rPr>
                <w:rFonts w:ascii="仿宋" w:eastAsia="仿宋" w:hAnsi="仿宋" w:cs="仿宋"/>
                <w:lang w:val="en-US"/>
              </w:rPr>
            </w:pP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jc w:val="center"/>
              <w:rPr>
                <w:rFonts w:ascii="仿宋" w:eastAsia="仿宋" w:hAnsi="仿宋" w:cs="仿宋"/>
                <w:lang w:val="en-US"/>
              </w:rPr>
            </w:pP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jc w:val="center"/>
              <w:rPr>
                <w:rFonts w:ascii="仿宋" w:eastAsia="仿宋" w:hAnsi="仿宋" w:cs="仿宋"/>
                <w:lang w:val="en-US"/>
              </w:rPr>
            </w:pP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9.40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9.40</w:t>
            </w:r>
          </w:p>
        </w:tc>
      </w:tr>
      <w:tr w:rsidR="00FB2A7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台式计算机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6.00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6.00</w:t>
            </w:r>
          </w:p>
        </w:tc>
      </w:tr>
      <w:tr w:rsidR="00FB2A7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办公设备购置</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便携式计算机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3.20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3.20</w:t>
            </w:r>
          </w:p>
        </w:tc>
      </w:tr>
      <w:tr w:rsidR="00FB2A7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运转类-公用经费综合定额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A3彩色打印机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0.04</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0.04</w:t>
            </w:r>
          </w:p>
        </w:tc>
      </w:tr>
      <w:tr w:rsidR="00FB2A7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运转类-公用经费综合定额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A4黑白打印机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0.02</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0.02</w:t>
            </w:r>
          </w:p>
        </w:tc>
      </w:tr>
      <w:tr w:rsidR="00FB2A7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运转类-公用经费综合定额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A4彩色打印机</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0.04</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0.04</w:t>
            </w:r>
          </w:p>
        </w:tc>
      </w:tr>
      <w:tr w:rsidR="00FB2A70">
        <w:trPr>
          <w:trHeight w:val="90"/>
        </w:trPr>
        <w:tc>
          <w:tcPr>
            <w:tcW w:w="151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rPr>
                <w:rFonts w:ascii="仿宋" w:eastAsia="仿宋" w:hAnsi="仿宋" w:cs="仿宋"/>
                <w:lang w:val="en-US"/>
              </w:rPr>
            </w:pPr>
          </w:p>
        </w:tc>
        <w:tc>
          <w:tcPr>
            <w:tcW w:w="2502"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运转类-公用经费综合定额</w:t>
            </w:r>
          </w:p>
        </w:tc>
        <w:tc>
          <w:tcPr>
            <w:tcW w:w="144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办公费</w:t>
            </w:r>
          </w:p>
        </w:tc>
        <w:tc>
          <w:tcPr>
            <w:tcW w:w="2280"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复印纸</w:t>
            </w:r>
          </w:p>
        </w:tc>
        <w:tc>
          <w:tcPr>
            <w:tcW w:w="147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jc w:val="center"/>
              <w:rPr>
                <w:rFonts w:ascii="仿宋" w:eastAsia="仿宋" w:hAnsi="仿宋" w:cs="仿宋"/>
                <w:lang w:val="en-US"/>
              </w:rPr>
            </w:pPr>
            <w:r>
              <w:rPr>
                <w:rFonts w:ascii="仿宋" w:eastAsia="仿宋" w:hAnsi="仿宋" w:cs="仿宋" w:hint="eastAsia"/>
                <w:lang w:val="en-US"/>
              </w:rPr>
              <w:t>集中采购</w:t>
            </w:r>
          </w:p>
        </w:tc>
        <w:tc>
          <w:tcPr>
            <w:tcW w:w="110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0.10</w:t>
            </w:r>
          </w:p>
        </w:tc>
        <w:tc>
          <w:tcPr>
            <w:tcW w:w="1173"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188"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169"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FB2A70">
            <w:pPr>
              <w:snapToGrid w:val="0"/>
              <w:spacing w:line="34" w:lineRule="atLeast"/>
              <w:ind w:right="57"/>
              <w:jc w:val="right"/>
              <w:rPr>
                <w:rFonts w:ascii="仿宋" w:eastAsia="仿宋" w:hAnsi="仿宋" w:cs="仿宋"/>
                <w:lang w:val="en-US"/>
              </w:rPr>
            </w:pPr>
          </w:p>
        </w:tc>
        <w:tc>
          <w:tcPr>
            <w:tcW w:w="1421" w:type="dxa"/>
            <w:tcBorders>
              <w:top w:val="single" w:sz="4" w:space="0" w:color="auto"/>
              <w:left w:val="single" w:sz="4" w:space="0" w:color="auto"/>
              <w:bottom w:val="single" w:sz="4" w:space="0" w:color="auto"/>
              <w:right w:val="single" w:sz="4" w:space="0" w:color="auto"/>
            </w:tcBorders>
            <w:shd w:val="clear" w:color="auto" w:fill="FFFFFF"/>
            <w:tcMar>
              <w:top w:w="0" w:type="dxa"/>
              <w:left w:w="0" w:type="dxa"/>
              <w:bottom w:w="0" w:type="dxa"/>
              <w:right w:w="0" w:type="dxa"/>
            </w:tcMar>
            <w:vAlign w:val="center"/>
          </w:tcPr>
          <w:p w:rsidR="00FB2A70" w:rsidRDefault="000B457C">
            <w:pPr>
              <w:snapToGrid w:val="0"/>
              <w:spacing w:line="34" w:lineRule="atLeast"/>
              <w:ind w:right="57"/>
              <w:jc w:val="right"/>
              <w:rPr>
                <w:rFonts w:ascii="仿宋" w:eastAsia="仿宋" w:hAnsi="仿宋" w:cs="仿宋"/>
                <w:lang w:val="en-US"/>
              </w:rPr>
            </w:pPr>
            <w:r>
              <w:rPr>
                <w:rFonts w:ascii="仿宋" w:eastAsia="仿宋" w:hAnsi="仿宋" w:cs="仿宋" w:hint="eastAsia"/>
                <w:lang w:val="en-US"/>
              </w:rPr>
              <w:t>0.10</w:t>
            </w:r>
          </w:p>
        </w:tc>
      </w:tr>
    </w:tbl>
    <w:p w:rsidR="00FB2A70" w:rsidRDefault="00FB2A70">
      <w:pPr>
        <w:rPr>
          <w:rFonts w:ascii="仿宋" w:eastAsia="仿宋" w:hAnsi="仿宋" w:cs="仿宋"/>
          <w:b/>
          <w:bCs/>
        </w:rPr>
        <w:sectPr w:rsidR="00FB2A70">
          <w:footerReference w:type="default" r:id="rId26"/>
          <w:pgSz w:w="16838" w:h="11906" w:orient="landscape"/>
          <w:pgMar w:top="1320" w:right="771" w:bottom="1320" w:left="770" w:header="170" w:footer="280" w:gutter="0"/>
          <w:pgNumType w:fmt="numberInDash"/>
          <w:cols w:space="720"/>
          <w:formProt w:val="0"/>
          <w:docGrid w:linePitch="100"/>
        </w:sectPr>
      </w:pPr>
    </w:p>
    <w:p w:rsidR="00FB2A70" w:rsidRDefault="000B457C">
      <w:pPr>
        <w:pStyle w:val="4"/>
        <w:tabs>
          <w:tab w:val="left" w:pos="3077"/>
        </w:tabs>
        <w:spacing w:line="616" w:lineRule="exact"/>
      </w:pPr>
      <w:r>
        <w:rPr>
          <w:rFonts w:ascii="仿宋" w:eastAsia="仿宋" w:hAnsi="仿宋" w:cs="仿宋" w:hint="eastAsia"/>
          <w:b/>
          <w:bCs/>
          <w:sz w:val="44"/>
          <w:szCs w:val="44"/>
        </w:rPr>
        <w:lastRenderedPageBreak/>
        <w:t>第三部分2026年度</w:t>
      </w:r>
      <w:r>
        <w:rPr>
          <w:rFonts w:ascii="仿宋" w:eastAsia="仿宋" w:hAnsi="仿宋" w:cs="仿宋"/>
          <w:b/>
          <w:sz w:val="44"/>
        </w:rPr>
        <w:t>单位</w:t>
      </w:r>
      <w:r>
        <w:rPr>
          <w:rFonts w:ascii="仿宋" w:eastAsia="仿宋" w:hAnsi="仿宋" w:cs="仿宋" w:hint="eastAsia"/>
          <w:b/>
          <w:bCs/>
          <w:sz w:val="44"/>
          <w:szCs w:val="44"/>
        </w:rPr>
        <w:t>预算情况说明</w:t>
      </w:r>
    </w:p>
    <w:p w:rsidR="00FB2A70" w:rsidRDefault="00FB2A70">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FB2A70" w:rsidRDefault="000B457C" w:rsidP="000B457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一、收支预算总体情况说明</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南京市宏观经济研究中心2026年度收入、支出预算总计1,050.03万元，与上年相比收、支预算总计各增加30.52万元，增长2.99%。其中：</w:t>
      </w:r>
    </w:p>
    <w:p w:rsidR="00FB2A70" w:rsidRDefault="000B457C" w:rsidP="000B457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（一）收入预算总计1,050.03万元。包括：</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1．本年收入合计1,050.03万元。</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（1）一般公共预算拨款收入1,050.03万元，与上年相比增加30.52万元，增长2.99%。主要原因是保险、住房公积金调整。</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（2）政府性基金预算拨款收入0万元，与上年预算数相同。</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（3）国有资本经营预算拨款收入0万元，与上年预算数相同。</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（4）财政专户管理资金收入0万元，与上年预算数相同。</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（5）事业收入0万元，与上年预算数相同。</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（6）事业单位经营收入0万元，与上年预算数相同。</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（7）上级补助收入0万元，与上年预算数相同。</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（8）附属单位上缴收入0万元，与上年预算数相同。</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（9）其他收入0万元，与上年预算数相同。</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2．上年结转结余为0万元。与上年预算数相同。</w:t>
      </w:r>
    </w:p>
    <w:p w:rsidR="00FB2A70" w:rsidRDefault="000B457C" w:rsidP="000B457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（二）支出预算总计1,050.03万元。包括：</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1．本年支出合计1,050.03万元。</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（1）一般公共服务支出（类）支出696.98万元，主要用于保</w:t>
      </w:r>
      <w:r>
        <w:rPr>
          <w:rFonts w:ascii="仿宋" w:eastAsia="仿宋" w:hAnsi="仿宋" w:cs="仿宋"/>
        </w:rPr>
        <w:lastRenderedPageBreak/>
        <w:t>障机构正常运转所发生的基本支出和项目支出。与上年相比增加12.76万元，增长1.86%。主要原因是增人增资。</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（2）社会保障和就业支出（类）支出83.63万元，主要用于开支离退休人员经费和在职人员社会保障缴费等支出。与上年相比增加6.48万元，增长8.4%。主要原因是新增1名退休人员。</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（3）住房保障支出（类）支出269.42万元，主要用于行政事业单位按照国家政策规定向职工发放住房公积金、提租补贴等。与上年相比增加11.28万元，增长4.37%。主要原因是新进两名人员。</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2．年终结转结余为0万元。</w:t>
      </w:r>
    </w:p>
    <w:p w:rsidR="00FB2A70" w:rsidRDefault="000B457C" w:rsidP="000B457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二、收入预算情况说明</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南京市宏观经济研究中心2026年收入预算合计1,050.03万元，包括本年收入1,050.03万元，上年结转结余0万元。</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本年一般公共预算收入1,050.03万元，占100%；</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本年政府性基金预算收入0万元，占0%；</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本年国有资本经营预算收入0万元，占0%；</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本年财政专户管理资金0万元，占0%；</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本年事业收入0万元，占0%；</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本年事业单位经营收入0万元，占0%；</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本年上级补助收入0万元，占0%；</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本年附属单位上缴收入0万元，占0%；</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本年其他收入</w:t>
      </w:r>
      <w:r w:rsidRPr="000B457C">
        <w:rPr>
          <w:rFonts w:ascii="仿宋" w:eastAsia="仿宋" w:hAnsi="仿宋" w:cs="仿宋"/>
          <w:lang w:val="en-US"/>
        </w:rPr>
        <w:t>0</w:t>
      </w:r>
      <w:r>
        <w:rPr>
          <w:rFonts w:ascii="仿宋" w:eastAsia="仿宋" w:hAnsi="仿宋" w:cs="仿宋"/>
        </w:rPr>
        <w:t>万元</w:t>
      </w:r>
      <w:r w:rsidRPr="000B457C">
        <w:rPr>
          <w:rFonts w:ascii="仿宋" w:eastAsia="仿宋" w:hAnsi="仿宋" w:cs="仿宋"/>
          <w:lang w:val="en-US"/>
        </w:rPr>
        <w:t>，</w:t>
      </w:r>
      <w:r>
        <w:rPr>
          <w:rFonts w:ascii="仿宋" w:eastAsia="仿宋" w:hAnsi="仿宋" w:cs="仿宋"/>
        </w:rPr>
        <w:t>占</w:t>
      </w:r>
      <w:r w:rsidRPr="000B457C">
        <w:rPr>
          <w:rFonts w:ascii="仿宋" w:eastAsia="仿宋" w:hAnsi="仿宋" w:cs="仿宋"/>
          <w:lang w:val="en-US"/>
        </w:rPr>
        <w:t>0%；</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上年结转结余的一般公共预算收入0万元，占0%；</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上年结转结余的政府性基金预算收入0万元，占0%；</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上年结转结余的国有资本经营预算收入0万元，占0%；</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上年结转结余的财政专户管理资金0万元，占0%；</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上年结转结余的单位资金0万元，占0%。</w:t>
      </w:r>
    </w:p>
    <w:p w:rsidR="00FB2A70" w:rsidRDefault="000B457C">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7"/>
                    <a:stretch>
                      <a:fillRect/>
                    </a:stretch>
                  </pic:blipFill>
                  <pic:spPr>
                    <a:xfrm>
                      <a:off x="0" y="0"/>
                      <a:ext cx="6134100" cy="3429000"/>
                    </a:xfrm>
                    <a:prstGeom prst="rect">
                      <a:avLst/>
                    </a:prstGeom>
                  </pic:spPr>
                </pic:pic>
              </a:graphicData>
            </a:graphic>
          </wp:inline>
        </w:drawing>
      </w:r>
    </w:p>
    <w:p w:rsidR="00FB2A70" w:rsidRDefault="000B457C" w:rsidP="000B457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三、支出预算情况说明</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南京市宏观经济研究中心2026年支出预算合计1,050.03万元，其中：</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基本支出871.03万元，占82.95%；</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项目支出179万元，占17.05%；</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事业单位经营支出0万元，占0%；</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上缴上级支出0万元，占0%；</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对附属单位补助支出0万元，占0%。</w:t>
      </w:r>
    </w:p>
    <w:p w:rsidR="00FB2A70" w:rsidRDefault="000B457C">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8"/>
                    <a:stretch>
                      <a:fillRect/>
                    </a:stretch>
                  </pic:blipFill>
                  <pic:spPr>
                    <a:xfrm>
                      <a:off x="0" y="0"/>
                      <a:ext cx="6134100" cy="3429000"/>
                    </a:xfrm>
                    <a:prstGeom prst="rect">
                      <a:avLst/>
                    </a:prstGeom>
                  </pic:spPr>
                </pic:pic>
              </a:graphicData>
            </a:graphic>
          </wp:inline>
        </w:drawing>
      </w:r>
    </w:p>
    <w:p w:rsidR="00FB2A70" w:rsidRDefault="000B457C" w:rsidP="000B457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四、财政拨款收支预算总体情况说明</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南京市宏观经济研究中心2026年度财政拨款收、支总预算1,050.03万元。与上年相比，财政拨款收、支总计各增加30.52万元，增长2.99%。主要原因是增人增资。</w:t>
      </w:r>
    </w:p>
    <w:p w:rsidR="00FB2A70" w:rsidRDefault="000B457C" w:rsidP="000B457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五、财政拨款支出预算情况说明</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南京市宏观经济研究中心2026年财政拨款预算支出1,050.03万元，占本年支出合计的100%。与上年相比，财政拨款支出增加30.52万元，增长2.99%。主要原因是增人增资。</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其中：</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（一）一般公共服务支出（类）</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发展与改革事务（款）其他发展与改革事务支出（项）支出696.98万元，与上年相比增加12.76万元，增长1.86%。主要原因是增人增资。</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（二）社会保障和就业支出（类）</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1.行政事业单位养老支出（款）事业单位离退休（项）支出3.58万元，与上年预算数相同。</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2.行政事业单位养老支出（款）机关事业单位基本养老保险缴费支出（项）支出53.37万元，与上年相比增加4.32万元，增长8.81%。主要原因是增人增资。</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3.行政事业单位养老支出（款）机关事业单位职业年金缴费支出（项）支出26.68万元，与上年相比增加2.16万元，增长8.81%。主要原因是增人增资。</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（三）住房保障支出（类）</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1.住房改革支出（款）住房公积金（项）支出62.85万元，与上年相比增加6.86万元，增长12.25%。主要原因是增人增资。</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2.住房改革支出（款）提租补贴（项）支出206.57万元，与上年相比增加4.42万元，增长2.19%。主要原因是增人增资。</w:t>
      </w:r>
    </w:p>
    <w:p w:rsidR="00FB2A70" w:rsidRDefault="000B457C" w:rsidP="000B457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六、财政拨款基本支出预算情况说明</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南京市宏观经济研究中心2026年度财政拨款基本支出预算871.03万元，其中：</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816.48万元。主要包括：基本工资、津贴补贴、绩效工资、机关事业单位基本养老保险缴费、职业年金缴费、职工基本医疗保险缴费、其他社会保障缴费、住房公积金、医疗费、其他工资福利支出、退休费、其他对个人和家庭的补助、其他支出。</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（二）公用经费54.55万元。主要包括：办公费、印刷费、水费、电费、邮电费、物业管理费、差旅费、会议费、培训费、公务</w:t>
      </w:r>
      <w:r>
        <w:rPr>
          <w:rFonts w:ascii="仿宋" w:eastAsia="仿宋" w:hAnsi="仿宋" w:cs="仿宋"/>
        </w:rPr>
        <w:lastRenderedPageBreak/>
        <w:t>接待费、工会经费、公务用车运行维护费、其他商品和服务支出。</w:t>
      </w:r>
    </w:p>
    <w:p w:rsidR="00FB2A70" w:rsidRDefault="000B457C" w:rsidP="000B457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七、一般公共预算支出预算情况说明</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南京市宏观经济研究中心2026年一般公共预算财政拨款支出预算1,050.03万元，与上年相比增加30.52万元，增长2.99%。主要原因是增人增资。</w:t>
      </w:r>
    </w:p>
    <w:p w:rsidR="00FB2A70" w:rsidRDefault="000B457C" w:rsidP="000B457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八、一般公共预算基本支出预算情况说明</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南京市宏观经济研究中心2026年度一般公共预算财政拨款基本支出预算871.03万元，其中：</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一）人员经费816.48万元。主要包括：基本工资、津贴补贴、绩效工资、机关事业单位基本养老保险缴费、职业年金缴费、职工基本医疗保险缴费、其他社会保障缴费、住房公积金、医疗费、其他工资福利支出、退休费、其他对个人和家庭的补助、其他支出。</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（二）公用经费54.55万元。主要包括：办公费、印刷费、水费、电费、邮电费、物业管理费、差旅费、会议费、培训费、公务接待费、工会经费、公务用车运行维护费、其他商品和服务支出。</w:t>
      </w:r>
    </w:p>
    <w:p w:rsidR="00FB2A70" w:rsidRDefault="000B457C" w:rsidP="000B457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九、一般公共预算“三公”经费、会议费、培训费支出预算情况说明</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宏观经济研究中心2026年度一般公共预算拨款安排的“三公”经费支出预算2.96万元，比上年预算减少0.28万元，变动原因缩减开支。其中，因公出国（境）费支出0万元，占“三公”经费的0%；公务用车购置及运行维护费支出1.96万元，占“三公”经费的66.22%；公务接待费支出1万元，占“三公”经费</w:t>
      </w:r>
      <w:r>
        <w:rPr>
          <w:rFonts w:ascii="仿宋" w:eastAsia="仿宋" w:hAnsi="仿宋" w:cs="仿宋"/>
        </w:rPr>
        <w:lastRenderedPageBreak/>
        <w:t>的33.78%。具体情况如下：</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1．因公出国（境）费预算支出0万元，与上年预算数相同。</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2．公务用车购置及运行维护费预算支出1.96万元。其中：</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（1）公务用车购置预算支出0万元，与上年预算数相同。</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（2）公务用车运行维护费预算支出1.96万元，比上年预算减少0.28万元，主要原因是缩减开支。</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3．公务接待费预算支出1万元，与上年预算数相同。</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南京市宏观经济研究中心2026年度一般公共预算拨款安排的会议费预算支出0.5万元，比上年预算减少0.5万元，主要原因是缩减开支。</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南京市宏观经济研究中心2026年度一般公共预算拨款安排的培训费预算支出1万元，与上年预算数相同。</w:t>
      </w:r>
    </w:p>
    <w:p w:rsidR="00FB2A70" w:rsidRDefault="000B457C" w:rsidP="000B457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十、政府性基金预算支出预算情况说明</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南京市宏观经济研究中心2026年政府性基金支出预算支出0万元。与上年预算数相同。</w:t>
      </w:r>
    </w:p>
    <w:p w:rsidR="00FB2A70" w:rsidRDefault="000B457C" w:rsidP="000B457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十一、国有资本经营预算支出预算情况说明</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南京市宏观经济研究中心2026年国有资本经营预算支出0万元。与上年预算数相同。</w:t>
      </w:r>
    </w:p>
    <w:p w:rsidR="00FB2A70" w:rsidRDefault="000B457C" w:rsidP="000B457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十二、一般公共预算机关运行经费支出预算情况说明</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2026年本单位一般公共预算机关运行经费预算支出0万元，与上年预算数相同。</w:t>
      </w:r>
    </w:p>
    <w:p w:rsidR="00FB2A70" w:rsidRDefault="000B457C" w:rsidP="000B457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十三、政府采购支出预算情况说明</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2026年度政府采购支出预算总额9.4万元，其中：拟采购货物</w:t>
      </w:r>
      <w:r>
        <w:rPr>
          <w:rFonts w:ascii="仿宋" w:eastAsia="仿宋" w:hAnsi="仿宋" w:cs="仿宋"/>
        </w:rPr>
        <w:lastRenderedPageBreak/>
        <w:t>支出9.4万元、拟采购工程支出0万元、拟采购服务支出0万元。</w:t>
      </w:r>
    </w:p>
    <w:p w:rsidR="00FB2A70" w:rsidRDefault="000B457C" w:rsidP="000B457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有车辆1辆，其中，副部（省）级及以上领导用车0辆、主要负责人用车0辆、机要通信用车0辆、应急保障用车0辆、执法执勤用车0辆、特种专业技术用车0辆、离退休干部用车0辆，其他用车1辆；单价100万元（含）以上的设备0台（套）。</w:t>
      </w:r>
    </w:p>
    <w:p w:rsidR="00FB2A70" w:rsidRDefault="000B457C" w:rsidP="000B457C">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十五、预算绩效目标设置情况说明</w:t>
      </w:r>
    </w:p>
    <w:p w:rsidR="00FB2A70" w:rsidRDefault="000B457C">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2026年度，本单位整体支出纳入绩效目标管理，涉及财政性资金1,050.03万元；本单位共5个项目纳入绩效目标管理，涉及财政性资金合计179万元，占财政性资金(人员类和运转类中的公用经费项目支出除外)总额的比例为100%。</w:t>
      </w:r>
    </w:p>
    <w:p w:rsidR="00FB2A70" w:rsidRDefault="000B457C">
      <w:pPr>
        <w:pStyle w:val="a4"/>
        <w:tabs>
          <w:tab w:val="left" w:pos="3864"/>
          <w:tab w:val="left" w:pos="6248"/>
          <w:tab w:val="left" w:pos="7386"/>
        </w:tabs>
        <w:jc w:val="center"/>
        <w:rPr>
          <w:rFonts w:ascii="仿宋" w:eastAsia="仿宋" w:hAnsi="仿宋" w:cs="仿宋"/>
          <w:b/>
          <w:bCs/>
          <w:sz w:val="36"/>
          <w:szCs w:val="36"/>
        </w:rPr>
      </w:pPr>
      <w:r>
        <w:rPr>
          <w:rFonts w:ascii="仿宋" w:eastAsia="仿宋" w:hAnsi="仿宋" w:cs="仿宋" w:hint="eastAsia"/>
          <w:b/>
          <w:bCs/>
          <w:sz w:val="36"/>
          <w:szCs w:val="36"/>
        </w:rPr>
        <w:t>第四部分 名词解释</w:t>
      </w:r>
    </w:p>
    <w:p w:rsidR="00FB2A70" w:rsidRDefault="00FB2A70">
      <w:pPr>
        <w:pStyle w:val="a4"/>
        <w:tabs>
          <w:tab w:val="left" w:pos="3864"/>
          <w:tab w:val="left" w:pos="6248"/>
          <w:tab w:val="left" w:pos="7386"/>
        </w:tabs>
        <w:ind w:leftChars="200" w:left="440" w:firstLineChars="206" w:firstLine="659"/>
        <w:jc w:val="both"/>
        <w:rPr>
          <w:rFonts w:ascii="仿宋" w:eastAsia="仿宋" w:hAnsi="仿宋" w:cs="仿宋"/>
        </w:rPr>
      </w:pPr>
    </w:p>
    <w:p w:rsidR="00FB2A70" w:rsidRDefault="000B457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w:t>
      </w:r>
      <w:r>
        <w:rPr>
          <w:rFonts w:ascii="仿宋" w:eastAsia="仿宋" w:hAnsi="仿宋" w:cs="仿宋"/>
          <w:b/>
        </w:rPr>
        <w:t>：</w:t>
      </w:r>
      <w:r>
        <w:rPr>
          <w:rFonts w:ascii="仿宋" w:eastAsia="仿宋" w:hAnsi="仿宋" w:cs="仿宋" w:hint="eastAsia"/>
        </w:rPr>
        <w:t>单位从同级财政部门取得的各类财政拨款，包括一般公共预算拨款、政府性基金预算拨款、国有资本经营预算拨款。</w:t>
      </w:r>
    </w:p>
    <w:p w:rsidR="00FB2A70" w:rsidRDefault="000B457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二、财政专户管理资金</w:t>
      </w:r>
      <w:r>
        <w:rPr>
          <w:rFonts w:ascii="仿宋" w:eastAsia="仿宋" w:hAnsi="仿宋" w:cs="仿宋"/>
          <w:b/>
        </w:rPr>
        <w:t>：</w:t>
      </w:r>
      <w:r>
        <w:rPr>
          <w:rFonts w:ascii="仿宋" w:eastAsia="仿宋" w:hAnsi="仿宋" w:cs="仿宋" w:hint="eastAsia"/>
        </w:rPr>
        <w:t>缴入财政专户、实行专项管理的高中以上学费、住宿费、高校委托培养费、函大、电大、夜大及短训班培训费等教育收费。</w:t>
      </w:r>
    </w:p>
    <w:p w:rsidR="00FB2A70" w:rsidRDefault="000B457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三、单位资金</w:t>
      </w:r>
      <w:r>
        <w:rPr>
          <w:rFonts w:ascii="仿宋" w:eastAsia="仿宋" w:hAnsi="仿宋" w:cs="仿宋"/>
          <w:b/>
        </w:rPr>
        <w:t>：</w:t>
      </w:r>
      <w:r>
        <w:rPr>
          <w:rFonts w:ascii="仿宋" w:eastAsia="仿宋" w:hAnsi="仿宋" w:cs="仿宋" w:hint="eastAsia"/>
        </w:rPr>
        <w:t>除财政拨款收入和财政专户管理资金以外的收入，包括事业收入（不含教育收费）、上级补助收入、附属单位上缴收入、事业单位经营收入及其他收入（包含债务收入、投资收益等）。</w:t>
      </w:r>
    </w:p>
    <w:p w:rsidR="00FB2A70" w:rsidRDefault="000B457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四、基本支出</w:t>
      </w:r>
      <w:r>
        <w:rPr>
          <w:rFonts w:ascii="仿宋" w:eastAsia="仿宋" w:hAnsi="仿宋" w:cs="仿宋"/>
          <w:b/>
        </w:rPr>
        <w:t>：</w:t>
      </w:r>
      <w:r>
        <w:rPr>
          <w:rFonts w:ascii="仿宋" w:eastAsia="仿宋" w:hAnsi="仿宋" w:cs="仿宋" w:hint="eastAsia"/>
        </w:rPr>
        <w:t>指为保障机构正常运转、完成工作任务而发生的人员支出和公用支出。</w:t>
      </w:r>
    </w:p>
    <w:p w:rsidR="00FB2A70" w:rsidRDefault="000B457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五、项目支出</w:t>
      </w:r>
      <w:r>
        <w:rPr>
          <w:rFonts w:ascii="仿宋" w:eastAsia="仿宋" w:hAnsi="仿宋" w:cs="仿宋"/>
          <w:b/>
        </w:rPr>
        <w:t>：</w:t>
      </w:r>
      <w:r>
        <w:rPr>
          <w:rFonts w:ascii="仿宋" w:eastAsia="仿宋" w:hAnsi="仿宋" w:cs="仿宋" w:hint="eastAsia"/>
        </w:rPr>
        <w:t>指在基本支出之外为完成特定工作任务和事业发展目标所发生的支出。</w:t>
      </w:r>
    </w:p>
    <w:p w:rsidR="00FB2A70" w:rsidRDefault="000B457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六、“三公”经费</w:t>
      </w:r>
      <w:r>
        <w:rPr>
          <w:rFonts w:ascii="仿宋" w:eastAsia="仿宋" w:hAnsi="仿宋" w:cs="仿宋"/>
          <w:b/>
        </w:rPr>
        <w:t>：</w:t>
      </w:r>
      <w:r>
        <w:rPr>
          <w:rFonts w:ascii="仿宋" w:eastAsia="仿宋" w:hAnsi="仿宋" w:cs="仿宋" w:hint="eastAsia"/>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rsidR="00FB2A70" w:rsidRDefault="000B457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七、机关运行经费</w:t>
      </w:r>
      <w:r>
        <w:rPr>
          <w:rFonts w:ascii="仿宋" w:eastAsia="仿宋" w:hAnsi="仿宋" w:cs="仿宋"/>
          <w:b/>
        </w:rPr>
        <w:t>：</w:t>
      </w:r>
      <w:r>
        <w:rPr>
          <w:rFonts w:ascii="仿宋" w:eastAsia="仿宋" w:hAnsi="仿宋" w:cs="仿宋" w:hint="eastAsia"/>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rsidR="00FB2A70" w:rsidRDefault="000B457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八、一般公共服务支出(类)发展与改革事务(款)其他发展与改革事务支出(项)</w:t>
      </w:r>
      <w:r>
        <w:rPr>
          <w:rFonts w:ascii="仿宋" w:eastAsia="仿宋" w:hAnsi="仿宋" w:cs="仿宋"/>
          <w:b/>
        </w:rPr>
        <w:t>：</w:t>
      </w:r>
      <w:r>
        <w:rPr>
          <w:rFonts w:ascii="仿宋" w:eastAsia="仿宋" w:hAnsi="仿宋" w:cs="仿宋" w:hint="eastAsia"/>
        </w:rPr>
        <w:t>反映除上述项目以外的其他发展与改革事务支出。</w:t>
      </w:r>
    </w:p>
    <w:p w:rsidR="00FB2A70" w:rsidRDefault="000B457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九、社会保障和就业支出(类)行政事业单位养老支出(款)事业单位离退休(项)</w:t>
      </w:r>
      <w:r>
        <w:rPr>
          <w:rFonts w:ascii="仿宋" w:eastAsia="仿宋" w:hAnsi="仿宋" w:cs="仿宋"/>
          <w:b/>
        </w:rPr>
        <w:t>：</w:t>
      </w:r>
      <w:r>
        <w:rPr>
          <w:rFonts w:ascii="仿宋" w:eastAsia="仿宋" w:hAnsi="仿宋" w:cs="仿宋" w:hint="eastAsia"/>
        </w:rPr>
        <w:t>反映事业单位开支的离退休经费。</w:t>
      </w:r>
    </w:p>
    <w:p w:rsidR="00FB2A70" w:rsidRDefault="000B457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十、社会保障和就业支出(类)行政事业单位养老支出(款)机关事业单位基本养老保险缴费支出(项)</w:t>
      </w:r>
      <w:r>
        <w:rPr>
          <w:rFonts w:ascii="仿宋" w:eastAsia="仿宋" w:hAnsi="仿宋" w:cs="仿宋"/>
          <w:b/>
        </w:rPr>
        <w:t>：</w:t>
      </w:r>
      <w:r>
        <w:rPr>
          <w:rFonts w:ascii="仿宋" w:eastAsia="仿宋" w:hAnsi="仿宋" w:cs="仿宋" w:hint="eastAsia"/>
        </w:rPr>
        <w:t>反映机关事业单位实施养</w:t>
      </w:r>
      <w:r>
        <w:rPr>
          <w:rFonts w:ascii="仿宋" w:eastAsia="仿宋" w:hAnsi="仿宋" w:cs="仿宋" w:hint="eastAsia"/>
        </w:rPr>
        <w:lastRenderedPageBreak/>
        <w:t>老保险制度由单位缴纳的基本养老保险费支出。</w:t>
      </w:r>
    </w:p>
    <w:p w:rsidR="00FB2A70" w:rsidRDefault="000B457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十一、社会保障和就业支出(类)行政事业单位养老支出(款)机关事业单位职业年金缴费支出(项)</w:t>
      </w:r>
      <w:r>
        <w:rPr>
          <w:rFonts w:ascii="仿宋" w:eastAsia="仿宋" w:hAnsi="仿宋" w:cs="仿宋"/>
          <w:b/>
        </w:rPr>
        <w:t>：</w:t>
      </w:r>
      <w:r>
        <w:rPr>
          <w:rFonts w:ascii="仿宋" w:eastAsia="仿宋" w:hAnsi="仿宋" w:cs="仿宋" w:hint="eastAsia"/>
        </w:rPr>
        <w:t>反映机关事业单位实施养老保险制度由单位实际缴纳的职业年金支出（含职业年金补记支出）。</w:t>
      </w:r>
    </w:p>
    <w:p w:rsidR="00FB2A70" w:rsidRDefault="000B457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十二、住房保障支出(类)住房改革支出(款)住房公积金(项)</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FB2A70" w:rsidRDefault="000B457C">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十三、住房保障支出(类)住房改革支出(款)提租补贴(项)</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FB2A70" w:rsidSect="00FB2A70">
      <w:pgSz w:w="11906" w:h="16838"/>
      <w:pgMar w:top="1580" w:right="820" w:bottom="770" w:left="822" w:header="170" w:footer="280" w:gutter="0"/>
      <w:pgNumType w:fmt="numberInDash"/>
      <w:cols w:space="720"/>
      <w:formProt w:val="0"/>
      <w:docGrid w:linePitch="10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1720" w:rsidRDefault="00271720" w:rsidP="00FB2A70">
      <w:r>
        <w:separator/>
      </w:r>
    </w:p>
  </w:endnote>
  <w:endnote w:type="continuationSeparator" w:id="1">
    <w:p w:rsidR="00271720" w:rsidRDefault="00271720" w:rsidP="00FB2A70">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altName w:val="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57C" w:rsidRDefault="000B457C">
    <w:pPr>
      <w:pStyle w:val="a5"/>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70" w:rsidRDefault="00F44C2F">
    <w:pPr>
      <w:pStyle w:val="a5"/>
      <w:jc w:val="center"/>
    </w:pPr>
    <w:r w:rsidRPr="00F44C2F">
      <w:pict>
        <v:shapetype id="_x0000_t202" coordsize="21600,21600" o:spt="202" path="m,l,21600r21600,l21600,xe">
          <v:stroke joinstyle="miter"/>
          <v:path gradientshapeok="t" o:connecttype="rect"/>
        </v:shapetype>
        <v:shape id="_x0000_s4101" type="#_x0000_t202" style="position:absolute;left:0;text-align:left;margin-left:0;margin-top:0;width:2in;height:2in;z-index:251657216;mso-wrap-style:none;mso-position-horizontal:center;mso-position-horizontal-relative:margin" filled="f" stroked="f">
          <v:textbox style="mso-fit-shape-to-text:t" inset="0,0,0,0">
            <w:txbxContent>
              <w:p w:rsidR="00FB2A70" w:rsidRDefault="00F44C2F">
                <w:pPr>
                  <w:pStyle w:val="a5"/>
                </w:pPr>
                <w:r>
                  <w:rPr>
                    <w:rFonts w:hint="eastAsia"/>
                  </w:rPr>
                  <w:fldChar w:fldCharType="begin"/>
                </w:r>
                <w:r w:rsidR="000B457C">
                  <w:rPr>
                    <w:rFonts w:hint="eastAsia"/>
                  </w:rPr>
                  <w:instrText xml:space="preserve"> PAGE  \* MERGEFORMAT </w:instrText>
                </w:r>
                <w:r>
                  <w:rPr>
                    <w:rFonts w:hint="eastAsia"/>
                  </w:rPr>
                  <w:fldChar w:fldCharType="separate"/>
                </w:r>
                <w:r w:rsidR="00A107DF">
                  <w:rPr>
                    <w:noProof/>
                  </w:rPr>
                  <w:t>- 12 -</w:t>
                </w:r>
                <w:r>
                  <w:rPr>
                    <w:rFonts w:hint="eastAsia"/>
                  </w:rPr>
                  <w:fldChar w:fldCharType="end"/>
                </w:r>
              </w:p>
            </w:txbxContent>
          </v:textbox>
          <w10:wrap anchorx="margin"/>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70" w:rsidRDefault="00F44C2F">
    <w:pPr>
      <w:pStyle w:val="a5"/>
      <w:jc w:val="center"/>
    </w:pPr>
    <w:r w:rsidRPr="00F44C2F">
      <w:pict>
        <v:shapetype id="_x0000_t202" coordsize="21600,21600" o:spt="202" path="m,l,21600r21600,l21600,xe">
          <v:stroke joinstyle="miter"/>
          <v:path gradientshapeok="t" o:connecttype="rect"/>
        </v:shapetype>
        <v:shape id="_x0000_s4102" type="#_x0000_t202" style="position:absolute;left:0;text-align:left;margin-left:0;margin-top:0;width:2in;height:2in;z-index:251658240;mso-wrap-style:none;mso-position-horizontal:center;mso-position-horizontal-relative:margin" filled="f" stroked="f">
          <v:textbox style="mso-fit-shape-to-text:t" inset="0,0,0,0">
            <w:txbxContent>
              <w:p w:rsidR="00FB2A70" w:rsidRDefault="00F44C2F">
                <w:pPr>
                  <w:pStyle w:val="a5"/>
                </w:pPr>
                <w:r>
                  <w:rPr>
                    <w:rFonts w:hint="eastAsia"/>
                  </w:rPr>
                  <w:fldChar w:fldCharType="begin"/>
                </w:r>
                <w:r w:rsidR="000B457C">
                  <w:rPr>
                    <w:rFonts w:hint="eastAsia"/>
                  </w:rPr>
                  <w:instrText xml:space="preserve"> PAGE  \* MERGEFORMAT </w:instrText>
                </w:r>
                <w:r>
                  <w:rPr>
                    <w:rFonts w:hint="eastAsia"/>
                  </w:rPr>
                  <w:fldChar w:fldCharType="separate"/>
                </w:r>
                <w:r w:rsidR="00A107DF">
                  <w:rPr>
                    <w:noProof/>
                  </w:rPr>
                  <w:t>- 13 -</w:t>
                </w:r>
                <w:r>
                  <w:rPr>
                    <w:rFonts w:hint="eastAsia"/>
                  </w:rPr>
                  <w:fldChar w:fldCharType="end"/>
                </w:r>
              </w:p>
            </w:txbxContent>
          </v:textbox>
          <w10:wrap anchorx="margin"/>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70" w:rsidRDefault="00F44C2F">
    <w:pPr>
      <w:pStyle w:val="a5"/>
      <w:jc w:val="center"/>
    </w:pPr>
    <w:r w:rsidRPr="00F44C2F">
      <w:pict>
        <v:shapetype id="_x0000_t202" coordsize="21600,21600" o:spt="202" path="m,l,21600r21600,l21600,xe">
          <v:stroke joinstyle="miter"/>
          <v:path gradientshapeok="t" o:connecttype="rect"/>
        </v:shapetype>
        <v:shape id="_x0000_s4103" type="#_x0000_t202" style="position:absolute;left:0;text-align:left;margin-left:0;margin-top:0;width:2in;height:2in;z-index:251659264;mso-wrap-style:none;mso-position-horizontal:center;mso-position-horizontal-relative:margin" filled="f" stroked="f">
          <v:textbox style="mso-fit-shape-to-text:t" inset="0,0,0,0">
            <w:txbxContent>
              <w:p w:rsidR="00FB2A70" w:rsidRDefault="00F44C2F">
                <w:pPr>
                  <w:pStyle w:val="a5"/>
                </w:pPr>
                <w:r>
                  <w:rPr>
                    <w:rFonts w:hint="eastAsia"/>
                  </w:rPr>
                  <w:fldChar w:fldCharType="begin"/>
                </w:r>
                <w:r w:rsidR="000B457C">
                  <w:rPr>
                    <w:rFonts w:hint="eastAsia"/>
                  </w:rPr>
                  <w:instrText xml:space="preserve"> PAGE  \* MERGEFORMAT </w:instrText>
                </w:r>
                <w:r>
                  <w:rPr>
                    <w:rFonts w:hint="eastAsia"/>
                  </w:rPr>
                  <w:fldChar w:fldCharType="separate"/>
                </w:r>
                <w:r w:rsidR="00A107DF">
                  <w:rPr>
                    <w:noProof/>
                  </w:rPr>
                  <w:t>- 14 -</w:t>
                </w:r>
                <w:r>
                  <w:rPr>
                    <w:rFonts w:hint="eastAsia"/>
                  </w:rPr>
                  <w:fldChar w:fldCharType="end"/>
                </w:r>
              </w:p>
            </w:txbxContent>
          </v:textbox>
          <w10:wrap anchorx="margin"/>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70" w:rsidRDefault="00F44C2F">
    <w:pPr>
      <w:pStyle w:val="a5"/>
      <w:jc w:val="center"/>
    </w:pPr>
    <w:r w:rsidRPr="00F44C2F">
      <w:pict>
        <v:shapetype id="_x0000_t202" coordsize="21600,21600" o:spt="202" path="m,l,21600r21600,l21600,xe">
          <v:stroke joinstyle="miter"/>
          <v:path gradientshapeok="t" o:connecttype="rect"/>
        </v:shapetype>
        <v:shape id="_x0000_s4104" type="#_x0000_t202" style="position:absolute;left:0;text-align:left;margin-left:0;margin-top:0;width:2in;height:2in;z-index:251660288;mso-wrap-style:none;mso-position-horizontal:center;mso-position-horizontal-relative:margin" filled="f" stroked="f">
          <v:textbox style="mso-fit-shape-to-text:t" inset="0,0,0,0">
            <w:txbxContent>
              <w:p w:rsidR="00FB2A70" w:rsidRDefault="00F44C2F">
                <w:pPr>
                  <w:pStyle w:val="a5"/>
                </w:pPr>
                <w:r>
                  <w:rPr>
                    <w:rFonts w:hint="eastAsia"/>
                  </w:rPr>
                  <w:fldChar w:fldCharType="begin"/>
                </w:r>
                <w:r w:rsidR="000B457C">
                  <w:rPr>
                    <w:rFonts w:hint="eastAsia"/>
                  </w:rPr>
                  <w:instrText xml:space="preserve"> PAGE  \* MERGEFORMAT </w:instrText>
                </w:r>
                <w:r>
                  <w:rPr>
                    <w:rFonts w:hint="eastAsia"/>
                  </w:rPr>
                  <w:fldChar w:fldCharType="separate"/>
                </w:r>
                <w:r w:rsidR="00A107DF">
                  <w:rPr>
                    <w:noProof/>
                  </w:rPr>
                  <w:t>- 15 -</w:t>
                </w:r>
                <w:r>
                  <w:rPr>
                    <w:rFonts w:hint="eastAsia"/>
                  </w:rPr>
                  <w:fldChar w:fldCharType="end"/>
                </w:r>
              </w:p>
            </w:txbxContent>
          </v:textbox>
          <w10:wrap anchorx="margin"/>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70" w:rsidRDefault="00F44C2F">
    <w:pPr>
      <w:pStyle w:val="a5"/>
      <w:jc w:val="center"/>
    </w:pPr>
    <w:r w:rsidRPr="00F44C2F">
      <w:pict>
        <v:shapetype id="_x0000_t202" coordsize="21600,21600" o:spt="202" path="m,l,21600r21600,l21600,xe">
          <v:stroke joinstyle="miter"/>
          <v:path gradientshapeok="t" o:connecttype="rect"/>
        </v:shapetype>
        <v:shape id="_x0000_s4105" type="#_x0000_t202" style="position:absolute;left:0;text-align:left;margin-left:0;margin-top:0;width:2in;height:2in;z-index:251661312;mso-wrap-style:none;mso-position-horizontal:center;mso-position-horizontal-relative:margin" filled="f" stroked="f">
          <v:textbox style="mso-fit-shape-to-text:t" inset="0,0,0,0">
            <w:txbxContent>
              <w:p w:rsidR="00FB2A70" w:rsidRDefault="00F44C2F">
                <w:pPr>
                  <w:pStyle w:val="a5"/>
                </w:pPr>
                <w:r>
                  <w:rPr>
                    <w:rFonts w:hint="eastAsia"/>
                  </w:rPr>
                  <w:fldChar w:fldCharType="begin"/>
                </w:r>
                <w:r w:rsidR="000B457C">
                  <w:rPr>
                    <w:rFonts w:hint="eastAsia"/>
                  </w:rPr>
                  <w:instrText xml:space="preserve"> PAGE  \* MERGEFORMAT </w:instrText>
                </w:r>
                <w:r>
                  <w:rPr>
                    <w:rFonts w:hint="eastAsia"/>
                  </w:rPr>
                  <w:fldChar w:fldCharType="separate"/>
                </w:r>
                <w:r w:rsidR="00A107DF">
                  <w:rPr>
                    <w:noProof/>
                  </w:rPr>
                  <w:t>- 16 -</w:t>
                </w:r>
                <w:r>
                  <w:rPr>
                    <w:rFonts w:hint="eastAsia"/>
                  </w:rPr>
                  <w:fldChar w:fldCharType="end"/>
                </w:r>
              </w:p>
            </w:txbxContent>
          </v:textbox>
          <w10:wrap anchorx="margin"/>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70" w:rsidRDefault="00F44C2F">
    <w:pPr>
      <w:pStyle w:val="a5"/>
      <w:jc w:val="center"/>
    </w:pPr>
    <w:r w:rsidRPr="00F44C2F">
      <w:pict>
        <v:shapetype id="_x0000_t202" coordsize="21600,21600" o:spt="202" path="m,l,21600r21600,l21600,xe">
          <v:stroke joinstyle="miter"/>
          <v:path gradientshapeok="t" o:connecttype="rect"/>
        </v:shapetype>
        <v:shape id="_x0000_s4106" type="#_x0000_t202" style="position:absolute;left:0;text-align:left;margin-left:0;margin-top:0;width:2in;height:2in;z-index:251662336;mso-wrap-style:none;mso-position-horizontal:center;mso-position-horizontal-relative:margin" filled="f" stroked="f">
          <v:textbox style="mso-fit-shape-to-text:t" inset="0,0,0,0">
            <w:txbxContent>
              <w:p w:rsidR="00FB2A70" w:rsidRDefault="00F44C2F">
                <w:pPr>
                  <w:pStyle w:val="a5"/>
                </w:pPr>
                <w:r>
                  <w:rPr>
                    <w:rFonts w:hint="eastAsia"/>
                  </w:rPr>
                  <w:fldChar w:fldCharType="begin"/>
                </w:r>
                <w:r w:rsidR="000B457C">
                  <w:rPr>
                    <w:rFonts w:hint="eastAsia"/>
                  </w:rPr>
                  <w:instrText xml:space="preserve"> PAGE  \* MERGEFORMAT </w:instrText>
                </w:r>
                <w:r>
                  <w:rPr>
                    <w:rFonts w:hint="eastAsia"/>
                  </w:rPr>
                  <w:fldChar w:fldCharType="separate"/>
                </w:r>
                <w:r w:rsidR="00A107DF">
                  <w:rPr>
                    <w:noProof/>
                  </w:rPr>
                  <w:t>- 18 -</w:t>
                </w:r>
                <w:r>
                  <w:rPr>
                    <w:rFonts w:hint="eastAsia"/>
                  </w:rPr>
                  <w:fldChar w:fldCharType="end"/>
                </w:r>
              </w:p>
            </w:txbxContent>
          </v:textbox>
          <w10:wrap anchorx="margin"/>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70" w:rsidRDefault="00F44C2F">
    <w:pPr>
      <w:pStyle w:val="a5"/>
      <w:jc w:val="center"/>
    </w:pPr>
    <w:r w:rsidRPr="00F44C2F">
      <w:pict>
        <v:shapetype id="_x0000_t202" coordsize="21600,21600" o:spt="202" path="m,l,21600r21600,l21600,xe">
          <v:stroke joinstyle="miter"/>
          <v:path gradientshapeok="t" o:connecttype="rect"/>
        </v:shapetype>
        <v:shape id="_x0000_s4107" type="#_x0000_t202" style="position:absolute;left:0;text-align:left;margin-left:0;margin-top:0;width:2in;height:2in;z-index:251663360;mso-wrap-style:none;mso-position-horizontal:center;mso-position-horizontal-relative:margin" filled="f" stroked="f">
          <v:textbox style="mso-fit-shape-to-text:t" inset="0,0,0,0">
            <w:txbxContent>
              <w:p w:rsidR="00FB2A70" w:rsidRDefault="00F44C2F">
                <w:pPr>
                  <w:pStyle w:val="a5"/>
                </w:pPr>
                <w:r>
                  <w:rPr>
                    <w:rFonts w:hint="eastAsia"/>
                  </w:rPr>
                  <w:fldChar w:fldCharType="begin"/>
                </w:r>
                <w:r w:rsidR="000B457C">
                  <w:rPr>
                    <w:rFonts w:hint="eastAsia"/>
                  </w:rPr>
                  <w:instrText xml:space="preserve"> PAGE  \* MERGEFORMAT </w:instrText>
                </w:r>
                <w:r>
                  <w:rPr>
                    <w:rFonts w:hint="eastAsia"/>
                  </w:rPr>
                  <w:fldChar w:fldCharType="separate"/>
                </w:r>
                <w:r w:rsidR="00A107DF">
                  <w:rPr>
                    <w:noProof/>
                  </w:rPr>
                  <w:t>- 19 -</w:t>
                </w:r>
                <w:r>
                  <w:rPr>
                    <w:rFonts w:hint="eastAsia"/>
                  </w:rPr>
                  <w:fldChar w:fldCharType="end"/>
                </w:r>
              </w:p>
            </w:txbxContent>
          </v:textbox>
          <w10:wrap anchorx="margin"/>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70" w:rsidRDefault="00F44C2F">
    <w:pPr>
      <w:pStyle w:val="a5"/>
      <w:jc w:val="center"/>
    </w:pPr>
    <w:r w:rsidRPr="00F44C2F">
      <w:pict>
        <v:shapetype id="_x0000_t202" coordsize="21600,21600" o:spt="202" path="m,l,21600r21600,l21600,xe">
          <v:stroke joinstyle="miter"/>
          <v:path gradientshapeok="t" o:connecttype="rect"/>
        </v:shapetype>
        <v:shape id="_x0000_s4108" type="#_x0000_t202" style="position:absolute;left:0;text-align:left;margin-left:0;margin-top:0;width:2in;height:2in;z-index:251664384;mso-wrap-style:none;mso-position-horizontal:center;mso-position-horizontal-relative:margin" filled="f" stroked="f">
          <v:textbox style="mso-fit-shape-to-text:t" inset="0,0,0,0">
            <w:txbxContent>
              <w:p w:rsidR="00FB2A70" w:rsidRDefault="00F44C2F">
                <w:pPr>
                  <w:pStyle w:val="a5"/>
                </w:pPr>
                <w:r>
                  <w:rPr>
                    <w:rFonts w:hint="eastAsia"/>
                  </w:rPr>
                  <w:fldChar w:fldCharType="begin"/>
                </w:r>
                <w:r w:rsidR="000B457C">
                  <w:rPr>
                    <w:rFonts w:hint="eastAsia"/>
                  </w:rPr>
                  <w:instrText xml:space="preserve"> PAGE  \* MERGEFORMAT </w:instrText>
                </w:r>
                <w:r>
                  <w:rPr>
                    <w:rFonts w:hint="eastAsia"/>
                  </w:rPr>
                  <w:fldChar w:fldCharType="separate"/>
                </w:r>
                <w:r w:rsidR="00A107DF">
                  <w:rPr>
                    <w:noProof/>
                  </w:rPr>
                  <w:t>- 22 -</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57C" w:rsidRDefault="000B457C">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57C" w:rsidRDefault="000B457C">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70" w:rsidRDefault="00F44C2F">
    <w:pPr>
      <w:pStyle w:val="a5"/>
      <w:jc w:val="center"/>
      <w:rPr>
        <w:rFonts w:ascii="黑体" w:eastAsia="黑体" w:hAnsi="黑体" w:cs="黑体"/>
      </w:rPr>
    </w:pPr>
    <w:r w:rsidRPr="00F44C2F">
      <w:rPr>
        <w:rFonts w:ascii="黑体" w:eastAsia="黑体" w:hAnsi="黑体" w:cs="黑体"/>
      </w:rPr>
      <w:pict>
        <v:shapetype id="_x0000_t202" coordsize="21600,21600" o:spt="202" path="m,l,21600r21600,l21600,xe">
          <v:stroke joinstyle="miter"/>
          <v:path gradientshapeok="t" o:connecttype="rect"/>
        </v:shapetype>
        <v:shape id="_x0000_s4097" type="#_x0000_t202" style="position:absolute;left:0;text-align:left;margin-left:0;margin-top:0;width:2in;height:2in;z-index:251651072;mso-wrap-style:none;mso-position-horizontal:center;mso-position-horizontal-relative:margin" filled="f" stroked="f">
          <v:textbox style="mso-fit-shape-to-text:t" inset="0,0,0,0">
            <w:txbxContent>
              <w:p w:rsidR="00FB2A70" w:rsidRDefault="00F44C2F">
                <w:pPr>
                  <w:pStyle w:val="a5"/>
                  <w:rPr>
                    <w:rFonts w:ascii="黑体" w:eastAsia="黑体" w:hAnsi="黑体" w:cs="黑体"/>
                  </w:rPr>
                </w:pPr>
                <w:r>
                  <w:rPr>
                    <w:rFonts w:ascii="黑体" w:eastAsia="黑体" w:hAnsi="黑体" w:cs="黑体" w:hint="eastAsia"/>
                  </w:rPr>
                  <w:fldChar w:fldCharType="begin"/>
                </w:r>
                <w:r w:rsidR="000B457C">
                  <w:rPr>
                    <w:rFonts w:ascii="黑体" w:eastAsia="黑体" w:hAnsi="黑体" w:cs="黑体" w:hint="eastAsia"/>
                  </w:rPr>
                  <w:instrText xml:space="preserve"> PAGE  \* MERGEFORMAT </w:instrText>
                </w:r>
                <w:r>
                  <w:rPr>
                    <w:rFonts w:ascii="黑体" w:eastAsia="黑体" w:hAnsi="黑体" w:cs="黑体" w:hint="eastAsia"/>
                  </w:rPr>
                  <w:fldChar w:fldCharType="separate"/>
                </w:r>
                <w:r w:rsidR="00A107DF">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70" w:rsidRDefault="00F44C2F">
    <w:pPr>
      <w:pStyle w:val="a5"/>
      <w:jc w:val="center"/>
      <w:rPr>
        <w:rFonts w:ascii="黑体" w:eastAsia="黑体" w:hAnsi="黑体" w:cs="黑体"/>
      </w:rPr>
    </w:pPr>
    <w:r w:rsidRPr="00F44C2F">
      <w:rPr>
        <w:rFonts w:ascii="黑体" w:eastAsia="黑体" w:hAnsi="黑体" w:cs="黑体"/>
      </w:rPr>
      <w:pict>
        <v:shapetype id="_x0000_t202" coordsize="21600,21600" o:spt="202" path="m,l,21600r21600,l21600,xe">
          <v:stroke joinstyle="miter"/>
          <v:path gradientshapeok="t" o:connecttype="rect"/>
        </v:shapetype>
        <v:shape id="_x0000_s4113" type="#_x0000_t202" style="position:absolute;left:0;text-align:left;margin-left:0;margin-top:0;width:2in;height:2in;z-index:251652096;mso-wrap-style:none;mso-position-horizontal:center;mso-position-horizontal-relative:margin" filled="f" stroked="f">
          <v:textbox style="mso-fit-shape-to-text:t" inset="0,0,0,0">
            <w:txbxContent>
              <w:p w:rsidR="00FB2A70" w:rsidRDefault="00F44C2F">
                <w:pPr>
                  <w:pStyle w:val="a5"/>
                  <w:rPr>
                    <w:rFonts w:ascii="黑体" w:eastAsia="黑体" w:hAnsi="黑体" w:cs="黑体"/>
                  </w:rPr>
                </w:pPr>
                <w:r>
                  <w:rPr>
                    <w:rFonts w:ascii="黑体" w:eastAsia="黑体" w:hAnsi="黑体" w:cs="黑体" w:hint="eastAsia"/>
                  </w:rPr>
                  <w:fldChar w:fldCharType="begin"/>
                </w:r>
                <w:r w:rsidR="000B457C">
                  <w:rPr>
                    <w:rFonts w:ascii="黑体" w:eastAsia="黑体" w:hAnsi="黑体" w:cs="黑体" w:hint="eastAsia"/>
                  </w:rPr>
                  <w:instrText xml:space="preserve"> PAGE  \* MERGEFORMAT </w:instrText>
                </w:r>
                <w:r>
                  <w:rPr>
                    <w:rFonts w:ascii="黑体" w:eastAsia="黑体" w:hAnsi="黑体" w:cs="黑体" w:hint="eastAsia"/>
                  </w:rPr>
                  <w:fldChar w:fldCharType="separate"/>
                </w:r>
                <w:r w:rsidR="00A107DF">
                  <w:rPr>
                    <w:rFonts w:ascii="黑体" w:eastAsia="黑体" w:hAnsi="黑体" w:cs="黑体"/>
                    <w:noProof/>
                  </w:rPr>
                  <w:t>- 5 -</w:t>
                </w:r>
                <w:r>
                  <w:rPr>
                    <w:rFonts w:ascii="黑体" w:eastAsia="黑体" w:hAnsi="黑体" w:cs="黑体"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70" w:rsidRDefault="00F44C2F">
    <w:pPr>
      <w:pStyle w:val="a5"/>
      <w:jc w:val="center"/>
    </w:pPr>
    <w:r w:rsidRPr="00F44C2F">
      <w:pict>
        <v:shapetype id="_x0000_t202" coordsize="21600,21600" o:spt="202" path="m,l,21600r21600,l21600,xe">
          <v:stroke joinstyle="miter"/>
          <v:path gradientshapeok="t" o:connecttype="rect"/>
        </v:shapetype>
        <v:shape id="_x0000_s4111" type="#_x0000_t202" style="position:absolute;left:0;text-align:left;margin-left:0;margin-top:0;width:2in;height:2in;z-index:251653120;mso-wrap-style:none;mso-position-horizontal:center;mso-position-horizontal-relative:margin" filled="f" stroked="f">
          <v:textbox style="mso-fit-shape-to-text:t" inset="0,0,0,0">
            <w:txbxContent>
              <w:p w:rsidR="00FB2A70" w:rsidRDefault="00F44C2F">
                <w:pPr>
                  <w:pStyle w:val="a5"/>
                </w:pPr>
                <w:r>
                  <w:rPr>
                    <w:rFonts w:hint="eastAsia"/>
                  </w:rPr>
                  <w:fldChar w:fldCharType="begin"/>
                </w:r>
                <w:r w:rsidR="000B457C">
                  <w:rPr>
                    <w:rFonts w:hint="eastAsia"/>
                  </w:rPr>
                  <w:instrText xml:space="preserve"> PAGE  \* MERGEFORMAT </w:instrText>
                </w:r>
                <w:r>
                  <w:rPr>
                    <w:rFonts w:hint="eastAsia"/>
                  </w:rPr>
                  <w:fldChar w:fldCharType="separate"/>
                </w:r>
                <w:r w:rsidR="00A107DF">
                  <w:rPr>
                    <w:noProof/>
                  </w:rPr>
                  <w:t>- 7 -</w:t>
                </w:r>
                <w:r>
                  <w:rPr>
                    <w:rFonts w:hint="eastAsia"/>
                  </w:rPr>
                  <w:fldChar w:fldCharType="end"/>
                </w:r>
              </w:p>
            </w:txbxContent>
          </v:textbox>
          <w10:wrap anchorx="margin"/>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70" w:rsidRDefault="00F44C2F">
    <w:pPr>
      <w:pStyle w:val="a5"/>
      <w:jc w:val="center"/>
    </w:pPr>
    <w:r w:rsidRPr="00F44C2F">
      <w:pict>
        <v:shapetype id="_x0000_t202" coordsize="21600,21600" o:spt="202" path="m,l,21600r21600,l21600,xe">
          <v:stroke joinstyle="miter"/>
          <v:path gradientshapeok="t" o:connecttype="rect"/>
        </v:shapetype>
        <v:shape id="_x0000_s4112" type="#_x0000_t202" style="position:absolute;left:0;text-align:left;margin-left:0;margin-top:0;width:2in;height:2in;z-index:251654144;mso-wrap-style:none;mso-position-horizontal:center;mso-position-horizontal-relative:margin" filled="f" stroked="f">
          <v:textbox style="mso-fit-shape-to-text:t" inset="0,0,0,0">
            <w:txbxContent>
              <w:p w:rsidR="00FB2A70" w:rsidRDefault="00F44C2F">
                <w:pPr>
                  <w:pStyle w:val="a5"/>
                </w:pPr>
                <w:r>
                  <w:rPr>
                    <w:rFonts w:hint="eastAsia"/>
                  </w:rPr>
                  <w:fldChar w:fldCharType="begin"/>
                </w:r>
                <w:r w:rsidR="000B457C">
                  <w:rPr>
                    <w:rFonts w:hint="eastAsia"/>
                  </w:rPr>
                  <w:instrText xml:space="preserve"> PAGE  \* MERGEFORMAT </w:instrText>
                </w:r>
                <w:r>
                  <w:rPr>
                    <w:rFonts w:hint="eastAsia"/>
                  </w:rPr>
                  <w:fldChar w:fldCharType="separate"/>
                </w:r>
                <w:r w:rsidR="00A107DF">
                  <w:rPr>
                    <w:noProof/>
                  </w:rPr>
                  <w:t>- 8 -</w:t>
                </w:r>
                <w:r>
                  <w:rPr>
                    <w:rFonts w:hint="eastAsia"/>
                  </w:rPr>
                  <w:fldChar w:fldCharType="end"/>
                </w:r>
              </w:p>
            </w:txbxContent>
          </v:textbox>
          <w10:wrap anchorx="margin"/>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70" w:rsidRDefault="00F44C2F">
    <w:pPr>
      <w:pStyle w:val="a5"/>
      <w:jc w:val="center"/>
    </w:pPr>
    <w:r w:rsidRPr="00F44C2F">
      <w:pict>
        <v:shapetype id="_x0000_t202" coordsize="21600,21600" o:spt="202" path="m,l,21600r21600,l21600,xe">
          <v:stroke joinstyle="miter"/>
          <v:path gradientshapeok="t" o:connecttype="rect"/>
        </v:shapetype>
        <v:shape id="_x0000_s4099" type="#_x0000_t202" style="position:absolute;left:0;text-align:left;margin-left:0;margin-top:0;width:2in;height:2in;z-index:251655168;mso-wrap-style:none;mso-position-horizontal:center;mso-position-horizontal-relative:margin" filled="f" stroked="f">
          <v:textbox style="mso-fit-shape-to-text:t" inset="0,0,0,0">
            <w:txbxContent>
              <w:p w:rsidR="00FB2A70" w:rsidRDefault="00F44C2F">
                <w:pPr>
                  <w:pStyle w:val="a5"/>
                </w:pPr>
                <w:r>
                  <w:rPr>
                    <w:rFonts w:hint="eastAsia"/>
                  </w:rPr>
                  <w:fldChar w:fldCharType="begin"/>
                </w:r>
                <w:r w:rsidR="000B457C">
                  <w:rPr>
                    <w:rFonts w:hint="eastAsia"/>
                  </w:rPr>
                  <w:instrText xml:space="preserve"> PAGE  \* MERGEFORMAT </w:instrText>
                </w:r>
                <w:r>
                  <w:rPr>
                    <w:rFonts w:hint="eastAsia"/>
                  </w:rPr>
                  <w:fldChar w:fldCharType="separate"/>
                </w:r>
                <w:r w:rsidR="00A107DF">
                  <w:rPr>
                    <w:noProof/>
                  </w:rPr>
                  <w:t>- 9 -</w:t>
                </w:r>
                <w:r>
                  <w:rPr>
                    <w:rFonts w:hint="eastAsia"/>
                  </w:rPr>
                  <w:fldChar w:fldCharType="end"/>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70" w:rsidRDefault="00F44C2F">
    <w:pPr>
      <w:pStyle w:val="a5"/>
      <w:jc w:val="center"/>
    </w:pPr>
    <w:r w:rsidRPr="00F44C2F">
      <w:pict>
        <v:shapetype id="_x0000_t202" coordsize="21600,21600" o:spt="202" path="m,l,21600r21600,l21600,xe">
          <v:stroke joinstyle="miter"/>
          <v:path gradientshapeok="t" o:connecttype="rect"/>
        </v:shapetype>
        <v:shape id="_x0000_s4100" type="#_x0000_t202" style="position:absolute;left:0;text-align:left;margin-left:0;margin-top:0;width:2in;height:2in;z-index:251656192;mso-wrap-style:none;mso-position-horizontal:center;mso-position-horizontal-relative:margin" filled="f" stroked="f">
          <v:textbox style="mso-fit-shape-to-text:t" inset="0,0,0,0">
            <w:txbxContent>
              <w:p w:rsidR="00FB2A70" w:rsidRDefault="00F44C2F">
                <w:pPr>
                  <w:pStyle w:val="a5"/>
                </w:pPr>
                <w:r>
                  <w:rPr>
                    <w:rFonts w:hint="eastAsia"/>
                  </w:rPr>
                  <w:fldChar w:fldCharType="begin"/>
                </w:r>
                <w:r w:rsidR="000B457C">
                  <w:rPr>
                    <w:rFonts w:hint="eastAsia"/>
                  </w:rPr>
                  <w:instrText xml:space="preserve"> PAGE  \* MERGEFORMAT </w:instrText>
                </w:r>
                <w:r>
                  <w:rPr>
                    <w:rFonts w:hint="eastAsia"/>
                  </w:rPr>
                  <w:fldChar w:fldCharType="separate"/>
                </w:r>
                <w:r w:rsidR="00A107DF">
                  <w:rPr>
                    <w:noProof/>
                  </w:rPr>
                  <w:t>- 11 -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1720" w:rsidRDefault="00271720" w:rsidP="00FB2A70">
      <w:r>
        <w:separator/>
      </w:r>
    </w:p>
  </w:footnote>
  <w:footnote w:type="continuationSeparator" w:id="1">
    <w:p w:rsidR="00271720" w:rsidRDefault="00271720" w:rsidP="00FB2A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57C" w:rsidRDefault="000B457C">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70" w:rsidRDefault="000B457C">
    <w:pPr>
      <w:pStyle w:val="a6"/>
      <w:pBdr>
        <w:bottom w:val="single" w:sz="4" w:space="1" w:color="000000"/>
      </w:pBdr>
      <w:jc w:val="both"/>
      <w:rPr>
        <w:lang w:val="en-US"/>
      </w:rPr>
    </w:pPr>
    <w:r>
      <w:rPr>
        <w:rFonts w:hint="eastAsia"/>
        <w:lang w:val="en-US"/>
      </w:rPr>
      <w:t>南京市宏观经济研究中心</w:t>
    </w:r>
    <w:r>
      <w:t>2026年度单位预算公开</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70" w:rsidRDefault="00FB2A70">
    <w:pPr>
      <w:pStyle w:val="a6"/>
      <w:pBdr>
        <w:bottom w:val="none" w:sz="0" w:space="1"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0"/>
  <w:autoHyphenation/>
  <w:noPunctuationKerning/>
  <w:characterSpacingControl w:val="doNotCompress"/>
  <w:hdrShapeDefaults>
    <o:shapedefaults v:ext="edit" spidmax="7170"/>
    <o:shapelayout v:ext="edit">
      <o:idmap v:ext="edit" data="3,4"/>
    </o:shapelayout>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
  <w:docVars>
    <w:docVar w:name="commondata" w:val="eyJoZGlkIjoiMGUwNWYwNGFmYzNiMTMwMzI4MzFhMzI2ZWRjOTFjMmMifQ=="/>
  </w:docVars>
  <w:rsids>
    <w:rsidRoot w:val="00FB2A70"/>
    <w:rsid w:val="DBEED555"/>
    <w:rsid w:val="00064984"/>
    <w:rsid w:val="00071288"/>
    <w:rsid w:val="00071789"/>
    <w:rsid w:val="000B457C"/>
    <w:rsid w:val="000F12AB"/>
    <w:rsid w:val="001C31F9"/>
    <w:rsid w:val="00271720"/>
    <w:rsid w:val="00407CA7"/>
    <w:rsid w:val="00413AD8"/>
    <w:rsid w:val="00671ED7"/>
    <w:rsid w:val="00672164"/>
    <w:rsid w:val="00867423"/>
    <w:rsid w:val="008B5B05"/>
    <w:rsid w:val="00925913"/>
    <w:rsid w:val="009965EA"/>
    <w:rsid w:val="00A107DF"/>
    <w:rsid w:val="00A61D7A"/>
    <w:rsid w:val="00A6752E"/>
    <w:rsid w:val="00BD7F33"/>
    <w:rsid w:val="00C15920"/>
    <w:rsid w:val="00C35C3A"/>
    <w:rsid w:val="00C82582"/>
    <w:rsid w:val="00F12F06"/>
    <w:rsid w:val="00F44C2F"/>
    <w:rsid w:val="00FA3233"/>
    <w:rsid w:val="00FB2A70"/>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46FE0"/>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FB2A70"/>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rsid w:val="00FB2A70"/>
    <w:pPr>
      <w:ind w:left="-40"/>
      <w:outlineLvl w:val="0"/>
    </w:pPr>
    <w:rPr>
      <w:sz w:val="52"/>
      <w:szCs w:val="52"/>
    </w:rPr>
  </w:style>
  <w:style w:type="paragraph" w:styleId="2">
    <w:name w:val="heading 2"/>
    <w:basedOn w:val="a"/>
    <w:next w:val="a"/>
    <w:uiPriority w:val="1"/>
    <w:qFormat/>
    <w:rsid w:val="00FB2A70"/>
    <w:pPr>
      <w:ind w:right="18"/>
      <w:jc w:val="center"/>
      <w:outlineLvl w:val="1"/>
    </w:pPr>
    <w:rPr>
      <w:sz w:val="44"/>
      <w:szCs w:val="44"/>
    </w:rPr>
  </w:style>
  <w:style w:type="paragraph" w:styleId="3">
    <w:name w:val="heading 3"/>
    <w:basedOn w:val="a"/>
    <w:next w:val="a"/>
    <w:uiPriority w:val="1"/>
    <w:qFormat/>
    <w:rsid w:val="00FB2A70"/>
    <w:pPr>
      <w:ind w:left="1"/>
      <w:jc w:val="center"/>
      <w:outlineLvl w:val="2"/>
    </w:pPr>
    <w:rPr>
      <w:sz w:val="40"/>
      <w:szCs w:val="40"/>
    </w:rPr>
  </w:style>
  <w:style w:type="paragraph" w:styleId="4">
    <w:name w:val="heading 4"/>
    <w:basedOn w:val="a"/>
    <w:next w:val="a"/>
    <w:uiPriority w:val="1"/>
    <w:qFormat/>
    <w:rsid w:val="00FB2A70"/>
    <w:pPr>
      <w:jc w:val="center"/>
      <w:outlineLvl w:val="3"/>
    </w:pPr>
    <w:rPr>
      <w:sz w:val="36"/>
      <w:szCs w:val="36"/>
    </w:rPr>
  </w:style>
  <w:style w:type="paragraph" w:styleId="5">
    <w:name w:val="heading 5"/>
    <w:basedOn w:val="a"/>
    <w:next w:val="a"/>
    <w:uiPriority w:val="1"/>
    <w:qFormat/>
    <w:rsid w:val="00FB2A70"/>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FB2A70"/>
    <w:pPr>
      <w:suppressLineNumbers/>
      <w:spacing w:before="120" w:after="120"/>
    </w:pPr>
    <w:rPr>
      <w:i/>
      <w:iCs/>
      <w:sz w:val="24"/>
      <w:szCs w:val="24"/>
    </w:rPr>
  </w:style>
  <w:style w:type="paragraph" w:styleId="a4">
    <w:name w:val="Body Text"/>
    <w:basedOn w:val="a"/>
    <w:uiPriority w:val="1"/>
    <w:qFormat/>
    <w:rsid w:val="00FB2A70"/>
    <w:rPr>
      <w:sz w:val="32"/>
      <w:szCs w:val="32"/>
    </w:rPr>
  </w:style>
  <w:style w:type="paragraph" w:styleId="a5">
    <w:name w:val="footer"/>
    <w:basedOn w:val="a"/>
    <w:qFormat/>
    <w:rsid w:val="00FB2A70"/>
    <w:pPr>
      <w:tabs>
        <w:tab w:val="center" w:pos="4153"/>
        <w:tab w:val="right" w:pos="8306"/>
      </w:tabs>
      <w:snapToGrid w:val="0"/>
    </w:pPr>
    <w:rPr>
      <w:sz w:val="18"/>
      <w:szCs w:val="18"/>
    </w:rPr>
  </w:style>
  <w:style w:type="paragraph" w:styleId="a6">
    <w:name w:val="header"/>
    <w:basedOn w:val="a"/>
    <w:qFormat/>
    <w:rsid w:val="00FB2A70"/>
    <w:pPr>
      <w:pBdr>
        <w:bottom w:val="single" w:sz="6" w:space="1" w:color="000000"/>
      </w:pBdr>
      <w:tabs>
        <w:tab w:val="center" w:pos="4153"/>
        <w:tab w:val="right" w:pos="8306"/>
      </w:tabs>
      <w:snapToGrid w:val="0"/>
      <w:jc w:val="center"/>
    </w:pPr>
    <w:rPr>
      <w:sz w:val="18"/>
      <w:szCs w:val="18"/>
    </w:rPr>
  </w:style>
  <w:style w:type="paragraph" w:styleId="a7">
    <w:name w:val="List"/>
    <w:basedOn w:val="a4"/>
    <w:qFormat/>
    <w:rsid w:val="00FB2A70"/>
  </w:style>
  <w:style w:type="table" w:styleId="a8">
    <w:name w:val="Table Grid"/>
    <w:basedOn w:val="a1"/>
    <w:qFormat/>
    <w:rsid w:val="00FB2A7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rsid w:val="00FB2A70"/>
  </w:style>
  <w:style w:type="character" w:customStyle="1" w:styleId="aa">
    <w:name w:val="页眉 字符"/>
    <w:basedOn w:val="a0"/>
    <w:qFormat/>
    <w:rsid w:val="00FB2A70"/>
    <w:rPr>
      <w:rFonts w:ascii="Arial Unicode MS" w:eastAsia="Arial Unicode MS" w:hAnsi="Arial Unicode MS" w:cs="Arial Unicode MS"/>
      <w:sz w:val="18"/>
      <w:szCs w:val="18"/>
      <w:lang w:val="zh-CN" w:bidi="zh-CN"/>
    </w:rPr>
  </w:style>
  <w:style w:type="character" w:customStyle="1" w:styleId="ab">
    <w:name w:val="页脚 字符"/>
    <w:basedOn w:val="a0"/>
    <w:qFormat/>
    <w:rsid w:val="00FB2A70"/>
    <w:rPr>
      <w:rFonts w:ascii="Arial Unicode MS" w:eastAsia="Arial Unicode MS" w:hAnsi="Arial Unicode MS" w:cs="Arial Unicode MS"/>
      <w:sz w:val="18"/>
      <w:szCs w:val="18"/>
      <w:lang w:val="zh-CN" w:bidi="zh-CN"/>
    </w:rPr>
  </w:style>
  <w:style w:type="paragraph" w:customStyle="1" w:styleId="ac">
    <w:name w:val="标题样式"/>
    <w:basedOn w:val="a"/>
    <w:next w:val="a4"/>
    <w:qFormat/>
    <w:rsid w:val="00FB2A70"/>
    <w:pPr>
      <w:keepNext/>
      <w:spacing w:before="240" w:after="120"/>
    </w:pPr>
    <w:rPr>
      <w:rFonts w:ascii="Liberation Sans" w:hAnsi="Liberation Sans"/>
      <w:sz w:val="28"/>
      <w:szCs w:val="28"/>
    </w:rPr>
  </w:style>
  <w:style w:type="paragraph" w:customStyle="1" w:styleId="ad">
    <w:name w:val="索引"/>
    <w:basedOn w:val="a"/>
    <w:qFormat/>
    <w:rsid w:val="00FB2A70"/>
    <w:pPr>
      <w:suppressLineNumbers/>
    </w:pPr>
  </w:style>
  <w:style w:type="paragraph" w:customStyle="1" w:styleId="ae">
    <w:name w:val="页眉与页脚"/>
    <w:basedOn w:val="a"/>
    <w:qFormat/>
    <w:rsid w:val="00FB2A70"/>
  </w:style>
  <w:style w:type="paragraph" w:customStyle="1" w:styleId="10">
    <w:name w:val="列出段落1"/>
    <w:basedOn w:val="a"/>
    <w:uiPriority w:val="1"/>
    <w:qFormat/>
    <w:rsid w:val="00FB2A70"/>
    <w:pPr>
      <w:ind w:left="2039" w:hanging="782"/>
    </w:pPr>
  </w:style>
  <w:style w:type="paragraph" w:customStyle="1" w:styleId="TableParagraph">
    <w:name w:val="Table Paragraph"/>
    <w:basedOn w:val="a"/>
    <w:uiPriority w:val="1"/>
    <w:qFormat/>
    <w:rsid w:val="00FB2A70"/>
    <w:rPr>
      <w:rFonts w:ascii="宋体" w:eastAsia="宋体" w:hAnsi="宋体" w:cs="宋体"/>
    </w:rPr>
  </w:style>
  <w:style w:type="paragraph" w:customStyle="1" w:styleId="af">
    <w:name w:val="表格内容"/>
    <w:basedOn w:val="a"/>
    <w:qFormat/>
    <w:rsid w:val="00FB2A70"/>
    <w:pPr>
      <w:suppressLineNumbers/>
    </w:pPr>
  </w:style>
  <w:style w:type="paragraph" w:customStyle="1" w:styleId="af0">
    <w:name w:val="表格标题"/>
    <w:basedOn w:val="af"/>
    <w:qFormat/>
    <w:rsid w:val="00FB2A70"/>
    <w:pPr>
      <w:jc w:val="center"/>
    </w:pPr>
    <w:rPr>
      <w:b/>
      <w:bCs/>
    </w:rPr>
  </w:style>
  <w:style w:type="paragraph" w:customStyle="1" w:styleId="af1">
    <w:name w:val="预格式化的文本"/>
    <w:basedOn w:val="a"/>
    <w:qFormat/>
    <w:rsid w:val="00FB2A70"/>
    <w:rPr>
      <w:rFonts w:ascii="Liberation Mono" w:eastAsia="新宋体" w:hAnsi="Liberation Mono" w:cs="Liberation Mono"/>
      <w:sz w:val="20"/>
      <w:szCs w:val="20"/>
    </w:rPr>
  </w:style>
  <w:style w:type="table" w:customStyle="1" w:styleId="TableNormal">
    <w:name w:val="Table Normal"/>
    <w:uiPriority w:val="2"/>
    <w:unhideWhenUsed/>
    <w:qFormat/>
    <w:rsid w:val="00FB2A70"/>
    <w:tblPr>
      <w:tblCellMar>
        <w:top w:w="0" w:type="dxa"/>
        <w:left w:w="0" w:type="dxa"/>
        <w:bottom w:w="0" w:type="dxa"/>
        <w:right w:w="0" w:type="dxa"/>
      </w:tblCellMar>
    </w:tblPr>
  </w:style>
  <w:style w:type="paragraph" w:styleId="af2">
    <w:name w:val="Balloon Text"/>
    <w:basedOn w:val="a"/>
    <w:link w:val="Char"/>
    <w:rsid w:val="000B457C"/>
    <w:rPr>
      <w:sz w:val="18"/>
      <w:szCs w:val="18"/>
    </w:rPr>
  </w:style>
  <w:style w:type="character" w:customStyle="1" w:styleId="Char">
    <w:name w:val="批注框文本 Char"/>
    <w:basedOn w:val="a0"/>
    <w:link w:val="af2"/>
    <w:rsid w:val="000B457C"/>
    <w:rPr>
      <w:rFonts w:ascii="Arial Unicode MS" w:eastAsia="Arial Unicode MS" w:hAnsi="Arial Unicode MS" w:cs="Arial Unicode MS"/>
      <w:sz w:val="18"/>
      <w:szCs w:val="18"/>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7.xml"/><Relationship Id="rId3" Type="http://schemas.openxmlformats.org/officeDocument/2006/relationships/settings" Target="settings.xml"/><Relationship Id="rId21" Type="http://schemas.openxmlformats.org/officeDocument/2006/relationships/footer" Target="footer12.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oter" Target="footer16.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4.xml"/><Relationship Id="rId28"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oter" Target="foot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3.xml"/><Relationship Id="rId27" Type="http://schemas.openxmlformats.org/officeDocument/2006/relationships/image" Target="media/image1.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1992</Words>
  <Characters>11361</Characters>
  <Application>Microsoft Office Word</Application>
  <DocSecurity>0</DocSecurity>
  <Lines>94</Lines>
  <Paragraphs>26</Paragraphs>
  <ScaleCrop>false</ScaleCrop>
  <Company>Microsoft</Company>
  <LinksUpToDate>false</LinksUpToDate>
  <CharactersWithSpaces>13327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部门预算公开</dc:title>
  <dc:creator>陈长军(本处室套红)</dc:creator>
  <cp:lastModifiedBy>微软用户</cp:lastModifiedBy>
  <cp:revision>3</cp:revision>
  <dcterms:created xsi:type="dcterms:W3CDTF">2026-02-27T02:33:00Z</dcterms:created>
  <dcterms:modified xsi:type="dcterms:W3CDTF">2026-03-18T03:08:00Z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2052-11.1.0.9021</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